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91"/>
      </w:tblGrid>
      <w:tr w:rsidR="00CC2263" w14:paraId="58DEC9D5" w14:textId="77777777" w:rsidTr="00CC2263">
        <w:tc>
          <w:tcPr>
            <w:tcW w:w="5068" w:type="dxa"/>
          </w:tcPr>
          <w:p w14:paraId="06AEBD0A" w14:textId="77777777" w:rsidR="00CC2263" w:rsidRDefault="00CC2263" w:rsidP="00E91F19">
            <w:pPr>
              <w:jc w:val="right"/>
              <w:rPr>
                <w:lang w:eastAsia="en-US"/>
              </w:rPr>
            </w:pPr>
            <w:bookmarkStart w:id="0" w:name="_Toc83027654"/>
          </w:p>
        </w:tc>
        <w:tc>
          <w:tcPr>
            <w:tcW w:w="5069" w:type="dxa"/>
          </w:tcPr>
          <w:p w14:paraId="7896CF38" w14:textId="77777777" w:rsidR="00D8259C" w:rsidRPr="00D8259C" w:rsidRDefault="00D8259C" w:rsidP="00D8259C">
            <w:pPr>
              <w:jc w:val="right"/>
              <w:rPr>
                <w:rFonts w:ascii="Times New Roman" w:hAnsi="Times New Roman"/>
                <w:b/>
                <w:sz w:val="28"/>
                <w:lang w:eastAsia="en-US"/>
              </w:rPr>
            </w:pPr>
          </w:p>
          <w:p w14:paraId="4C989197" w14:textId="77777777" w:rsidR="00CC2263" w:rsidRPr="00CC2263" w:rsidRDefault="00CC2263" w:rsidP="00CC2263">
            <w:pPr>
              <w:jc w:val="center"/>
              <w:rPr>
                <w:rFonts w:ascii="Times New Roman" w:hAnsi="Times New Roman"/>
                <w:sz w:val="28"/>
                <w:lang w:eastAsia="en-US"/>
              </w:rPr>
            </w:pPr>
            <w:r w:rsidRPr="00CC2263">
              <w:rPr>
                <w:rFonts w:ascii="Times New Roman" w:hAnsi="Times New Roman"/>
                <w:sz w:val="28"/>
                <w:lang w:eastAsia="en-US"/>
              </w:rPr>
              <w:t>УТВЕРЖДЕНА</w:t>
            </w:r>
          </w:p>
          <w:p w14:paraId="141621DA" w14:textId="77777777" w:rsidR="00577842" w:rsidRDefault="001F3B6E" w:rsidP="00CC2263">
            <w:pPr>
              <w:jc w:val="center"/>
              <w:rPr>
                <w:rFonts w:ascii="Times New Roman" w:hAnsi="Times New Roman"/>
                <w:sz w:val="28"/>
                <w:lang w:eastAsia="en-US"/>
              </w:rPr>
            </w:pPr>
            <w:r>
              <w:rPr>
                <w:rFonts w:ascii="Times New Roman" w:hAnsi="Times New Roman"/>
                <w:sz w:val="28"/>
                <w:lang w:eastAsia="en-US"/>
              </w:rPr>
              <w:t xml:space="preserve">приказом </w:t>
            </w:r>
            <w:r w:rsidR="00197336">
              <w:rPr>
                <w:rFonts w:ascii="Times New Roman" w:hAnsi="Times New Roman"/>
                <w:sz w:val="28"/>
                <w:lang w:eastAsia="en-US"/>
              </w:rPr>
              <w:t>комитета государственного</w:t>
            </w:r>
          </w:p>
          <w:p w14:paraId="301D736D" w14:textId="77777777" w:rsidR="00577842" w:rsidRDefault="00577842" w:rsidP="00CC2263">
            <w:pPr>
              <w:jc w:val="center"/>
              <w:rPr>
                <w:rFonts w:ascii="Times New Roman" w:hAnsi="Times New Roman"/>
                <w:sz w:val="28"/>
                <w:lang w:eastAsia="en-US"/>
              </w:rPr>
            </w:pPr>
            <w:r>
              <w:rPr>
                <w:rFonts w:ascii="Times New Roman" w:hAnsi="Times New Roman"/>
                <w:sz w:val="28"/>
                <w:lang w:eastAsia="en-US"/>
              </w:rPr>
              <w:t xml:space="preserve">строительного надзора </w:t>
            </w:r>
          </w:p>
          <w:p w14:paraId="74E1DE28" w14:textId="77777777" w:rsidR="00CC2263" w:rsidRPr="00CC2263" w:rsidRDefault="00577842" w:rsidP="00CC2263">
            <w:pPr>
              <w:jc w:val="center"/>
              <w:rPr>
                <w:rFonts w:ascii="Times New Roman" w:hAnsi="Times New Roman"/>
                <w:sz w:val="28"/>
                <w:lang w:eastAsia="en-US"/>
              </w:rPr>
            </w:pPr>
            <w:r>
              <w:rPr>
                <w:rFonts w:ascii="Times New Roman" w:hAnsi="Times New Roman"/>
                <w:sz w:val="28"/>
                <w:lang w:eastAsia="en-US"/>
              </w:rPr>
              <w:t>Курской области</w:t>
            </w:r>
            <w:r w:rsidR="001F3B6E">
              <w:rPr>
                <w:rFonts w:ascii="Times New Roman" w:hAnsi="Times New Roman"/>
                <w:sz w:val="28"/>
                <w:lang w:eastAsia="en-US"/>
              </w:rPr>
              <w:t xml:space="preserve"> </w:t>
            </w:r>
          </w:p>
          <w:p w14:paraId="1814A244" w14:textId="20AEA1B0" w:rsidR="00CC2263" w:rsidRPr="00CC2263" w:rsidRDefault="0016129C" w:rsidP="00CC2263">
            <w:pPr>
              <w:jc w:val="center"/>
              <w:rPr>
                <w:rFonts w:ascii="Times New Roman" w:hAnsi="Times New Roman"/>
                <w:sz w:val="28"/>
                <w:lang w:eastAsia="en-US"/>
              </w:rPr>
            </w:pPr>
            <w:bookmarkStart w:id="1" w:name="_Toc83027656"/>
            <w:r>
              <w:rPr>
                <w:rFonts w:ascii="Times New Roman" w:hAnsi="Times New Roman"/>
                <w:sz w:val="28"/>
                <w:lang w:eastAsia="en-US"/>
              </w:rPr>
              <w:t xml:space="preserve">от </w:t>
            </w:r>
            <w:r w:rsidR="00D8259C">
              <w:rPr>
                <w:rFonts w:ascii="Times New Roman" w:hAnsi="Times New Roman"/>
                <w:sz w:val="28"/>
                <w:lang w:eastAsia="en-US"/>
              </w:rPr>
              <w:t>«</w:t>
            </w:r>
            <w:r w:rsidR="00197336">
              <w:rPr>
                <w:rFonts w:ascii="Times New Roman" w:hAnsi="Times New Roman"/>
                <w:sz w:val="28"/>
                <w:lang w:eastAsia="en-US"/>
              </w:rPr>
              <w:t>1</w:t>
            </w:r>
            <w:r w:rsidR="001300B0">
              <w:rPr>
                <w:rFonts w:ascii="Times New Roman" w:hAnsi="Times New Roman"/>
                <w:sz w:val="28"/>
                <w:lang w:eastAsia="en-US"/>
              </w:rPr>
              <w:t>9</w:t>
            </w:r>
            <w:r w:rsidR="00D8259C">
              <w:rPr>
                <w:rFonts w:ascii="Times New Roman" w:hAnsi="Times New Roman"/>
                <w:sz w:val="28"/>
                <w:lang w:eastAsia="en-US"/>
              </w:rPr>
              <w:t>»</w:t>
            </w:r>
            <w:r w:rsidR="00E47EE2">
              <w:rPr>
                <w:rFonts w:ascii="Times New Roman" w:hAnsi="Times New Roman"/>
                <w:sz w:val="28"/>
                <w:lang w:eastAsia="en-US"/>
              </w:rPr>
              <w:t xml:space="preserve"> декабря </w:t>
            </w:r>
            <w:r>
              <w:rPr>
                <w:rFonts w:ascii="Times New Roman" w:hAnsi="Times New Roman"/>
                <w:sz w:val="28"/>
                <w:lang w:eastAsia="en-US"/>
              </w:rPr>
              <w:t>202</w:t>
            </w:r>
            <w:r w:rsidR="001300B0">
              <w:rPr>
                <w:rFonts w:ascii="Times New Roman" w:hAnsi="Times New Roman"/>
                <w:sz w:val="28"/>
                <w:lang w:eastAsia="en-US"/>
              </w:rPr>
              <w:t>5</w:t>
            </w:r>
            <w:r w:rsidR="00CC2263" w:rsidRPr="00CC2263">
              <w:rPr>
                <w:rFonts w:ascii="Times New Roman" w:hAnsi="Times New Roman"/>
                <w:sz w:val="28"/>
                <w:lang w:eastAsia="en-US"/>
              </w:rPr>
              <w:t xml:space="preserve"> № </w:t>
            </w:r>
            <w:bookmarkEnd w:id="1"/>
            <w:r>
              <w:rPr>
                <w:rFonts w:ascii="Times New Roman" w:hAnsi="Times New Roman"/>
                <w:sz w:val="28"/>
                <w:lang w:eastAsia="en-US"/>
              </w:rPr>
              <w:t>01.02-04/</w:t>
            </w:r>
            <w:r w:rsidR="001300B0">
              <w:rPr>
                <w:rFonts w:ascii="Times New Roman" w:hAnsi="Times New Roman"/>
                <w:sz w:val="28"/>
                <w:lang w:eastAsia="en-US"/>
              </w:rPr>
              <w:t>193</w:t>
            </w:r>
          </w:p>
          <w:p w14:paraId="6AA1B662" w14:textId="77777777" w:rsidR="00CC2263" w:rsidRDefault="00CC2263" w:rsidP="00CC2263">
            <w:pPr>
              <w:rPr>
                <w:lang w:eastAsia="en-US"/>
              </w:rPr>
            </w:pPr>
          </w:p>
        </w:tc>
      </w:tr>
    </w:tbl>
    <w:p w14:paraId="75F1D05C" w14:textId="77777777" w:rsidR="00CC2263" w:rsidRDefault="00CC2263" w:rsidP="00CC2263">
      <w:pPr>
        <w:rPr>
          <w:rFonts w:eastAsia="Calibri"/>
          <w:lang w:eastAsia="en-US"/>
        </w:rPr>
      </w:pPr>
    </w:p>
    <w:bookmarkEnd w:id="0"/>
    <w:p w14:paraId="58D34D69" w14:textId="77777777" w:rsidR="00CA7E58" w:rsidRDefault="00CA7E58" w:rsidP="00CA7E58">
      <w:pPr>
        <w:rPr>
          <w:rFonts w:eastAsia="Calibri"/>
          <w:b/>
          <w:sz w:val="26"/>
          <w:szCs w:val="26"/>
          <w:lang w:eastAsia="en-US"/>
        </w:rPr>
      </w:pPr>
    </w:p>
    <w:p w14:paraId="3D4D95E1" w14:textId="77777777" w:rsidR="00CA7E58" w:rsidRPr="00AF7689" w:rsidRDefault="00CA7E58" w:rsidP="00CA7E58">
      <w:pPr>
        <w:jc w:val="center"/>
        <w:rPr>
          <w:rFonts w:eastAsia="Arial Unicode MS"/>
          <w:color w:val="000000"/>
          <w:sz w:val="26"/>
          <w:szCs w:val="26"/>
          <w:u w:color="000000"/>
          <w:lang w:eastAsia="en-US"/>
        </w:rPr>
      </w:pPr>
    </w:p>
    <w:p w14:paraId="647B9F52" w14:textId="77777777" w:rsidR="00CA7E58" w:rsidRPr="00AF7689" w:rsidRDefault="00CA7E58" w:rsidP="00CA7E58">
      <w:pPr>
        <w:jc w:val="center"/>
        <w:rPr>
          <w:rFonts w:eastAsia="Arial Unicode MS"/>
          <w:b/>
          <w:color w:val="000000"/>
          <w:sz w:val="26"/>
          <w:szCs w:val="26"/>
          <w:u w:color="000000"/>
          <w:lang w:eastAsia="en-US"/>
        </w:rPr>
      </w:pPr>
    </w:p>
    <w:p w14:paraId="759BEAAC" w14:textId="77777777" w:rsidR="00CA7E58" w:rsidRPr="00AF7689" w:rsidRDefault="00CA7E58" w:rsidP="00CA7E58">
      <w:pPr>
        <w:jc w:val="center"/>
        <w:rPr>
          <w:rFonts w:eastAsia="Arial Unicode MS"/>
          <w:b/>
          <w:color w:val="000000"/>
          <w:sz w:val="26"/>
          <w:szCs w:val="26"/>
          <w:u w:color="000000"/>
          <w:lang w:eastAsia="en-US"/>
        </w:rPr>
      </w:pPr>
    </w:p>
    <w:p w14:paraId="7986B92C" w14:textId="77777777" w:rsidR="00CA7E58" w:rsidRPr="00AF7689" w:rsidRDefault="00CA7E58" w:rsidP="00CA7E58">
      <w:pPr>
        <w:jc w:val="center"/>
        <w:rPr>
          <w:rFonts w:eastAsia="Arial Unicode MS"/>
          <w:b/>
          <w:color w:val="000000"/>
          <w:sz w:val="26"/>
          <w:szCs w:val="26"/>
          <w:u w:color="000000"/>
          <w:lang w:eastAsia="en-US"/>
        </w:rPr>
      </w:pPr>
    </w:p>
    <w:p w14:paraId="407AD461" w14:textId="77777777" w:rsidR="00CA7E58" w:rsidRDefault="00CA7E58" w:rsidP="00CA7E58">
      <w:pPr>
        <w:jc w:val="center"/>
        <w:rPr>
          <w:rFonts w:eastAsia="Arial Unicode MS"/>
          <w:b/>
          <w:color w:val="000000"/>
          <w:sz w:val="26"/>
          <w:szCs w:val="26"/>
          <w:u w:color="000000"/>
          <w:lang w:eastAsia="en-US"/>
        </w:rPr>
      </w:pPr>
    </w:p>
    <w:p w14:paraId="43326FC5" w14:textId="77777777" w:rsidR="00CC2263" w:rsidRDefault="00CC2263" w:rsidP="00CA7E58">
      <w:pPr>
        <w:jc w:val="center"/>
        <w:rPr>
          <w:rFonts w:eastAsia="Arial Unicode MS"/>
          <w:b/>
          <w:color w:val="000000"/>
          <w:sz w:val="26"/>
          <w:szCs w:val="26"/>
          <w:u w:color="000000"/>
          <w:lang w:eastAsia="en-US"/>
        </w:rPr>
      </w:pPr>
    </w:p>
    <w:p w14:paraId="00F6ACF1" w14:textId="77777777" w:rsidR="00CC2263" w:rsidRDefault="00CC2263" w:rsidP="00CA7E58">
      <w:pPr>
        <w:jc w:val="center"/>
        <w:rPr>
          <w:rFonts w:eastAsia="Arial Unicode MS"/>
          <w:b/>
          <w:color w:val="000000"/>
          <w:sz w:val="26"/>
          <w:szCs w:val="26"/>
          <w:u w:color="000000"/>
          <w:lang w:eastAsia="en-US"/>
        </w:rPr>
      </w:pPr>
    </w:p>
    <w:p w14:paraId="12553AE6" w14:textId="77777777" w:rsidR="00CC2263" w:rsidRDefault="00CC2263" w:rsidP="00CA7E58">
      <w:pPr>
        <w:jc w:val="center"/>
        <w:rPr>
          <w:rFonts w:eastAsia="Arial Unicode MS"/>
          <w:b/>
          <w:color w:val="000000"/>
          <w:sz w:val="26"/>
          <w:szCs w:val="26"/>
          <w:u w:color="000000"/>
          <w:lang w:eastAsia="en-US"/>
        </w:rPr>
      </w:pPr>
    </w:p>
    <w:p w14:paraId="6AC13683" w14:textId="77777777" w:rsidR="00CC2263" w:rsidRDefault="00CC2263" w:rsidP="00CA7E58">
      <w:pPr>
        <w:jc w:val="center"/>
        <w:rPr>
          <w:rFonts w:eastAsia="Arial Unicode MS"/>
          <w:b/>
          <w:color w:val="000000"/>
          <w:sz w:val="26"/>
          <w:szCs w:val="26"/>
          <w:u w:color="000000"/>
          <w:lang w:eastAsia="en-US"/>
        </w:rPr>
      </w:pPr>
    </w:p>
    <w:p w14:paraId="0A5F9FDB" w14:textId="77777777" w:rsidR="00CC2263" w:rsidRDefault="00CC2263" w:rsidP="00CA7E58">
      <w:pPr>
        <w:jc w:val="center"/>
        <w:rPr>
          <w:rFonts w:eastAsia="Arial Unicode MS"/>
          <w:b/>
          <w:color w:val="000000"/>
          <w:sz w:val="26"/>
          <w:szCs w:val="26"/>
          <w:u w:color="000000"/>
          <w:lang w:eastAsia="en-US"/>
        </w:rPr>
      </w:pPr>
    </w:p>
    <w:p w14:paraId="11845945" w14:textId="77777777" w:rsidR="00CC2263" w:rsidRPr="00AF7689" w:rsidRDefault="00CC2263" w:rsidP="00CA7E58">
      <w:pPr>
        <w:jc w:val="center"/>
        <w:rPr>
          <w:rFonts w:eastAsia="Arial Unicode MS"/>
          <w:b/>
          <w:color w:val="000000"/>
          <w:sz w:val="26"/>
          <w:szCs w:val="26"/>
          <w:u w:color="000000"/>
          <w:lang w:eastAsia="en-US"/>
        </w:rPr>
      </w:pPr>
    </w:p>
    <w:p w14:paraId="1D617533" w14:textId="77777777" w:rsidR="00CA7E58" w:rsidRPr="00AF7689" w:rsidRDefault="00CA7E58" w:rsidP="00CA7E58">
      <w:pPr>
        <w:jc w:val="center"/>
        <w:rPr>
          <w:rFonts w:eastAsia="Arial Unicode MS"/>
          <w:b/>
          <w:color w:val="000000"/>
          <w:sz w:val="26"/>
          <w:szCs w:val="26"/>
          <w:u w:color="000000"/>
          <w:lang w:eastAsia="en-US"/>
        </w:rPr>
      </w:pPr>
    </w:p>
    <w:p w14:paraId="3ED9E3CB" w14:textId="77777777" w:rsidR="00547746" w:rsidRPr="00CC2263" w:rsidRDefault="00547746" w:rsidP="00547746">
      <w:pPr>
        <w:jc w:val="center"/>
        <w:rPr>
          <w:rFonts w:eastAsia="Calibri"/>
          <w:b/>
          <w:sz w:val="28"/>
          <w:szCs w:val="26"/>
          <w:lang w:eastAsia="en-US"/>
        </w:rPr>
      </w:pPr>
      <w:r w:rsidRPr="00CC2263">
        <w:rPr>
          <w:rFonts w:eastAsia="Calibri"/>
          <w:b/>
          <w:sz w:val="28"/>
          <w:szCs w:val="26"/>
          <w:lang w:eastAsia="en-US"/>
        </w:rPr>
        <w:t xml:space="preserve">ПРОГРАММА </w:t>
      </w:r>
    </w:p>
    <w:p w14:paraId="4804BA69" w14:textId="77777777" w:rsidR="001463CF" w:rsidRDefault="00547746" w:rsidP="00547746">
      <w:pPr>
        <w:jc w:val="center"/>
        <w:rPr>
          <w:rFonts w:eastAsia="Calibri"/>
          <w:b/>
          <w:sz w:val="28"/>
          <w:szCs w:val="26"/>
          <w:lang w:eastAsia="en-US"/>
        </w:rPr>
      </w:pPr>
      <w:r w:rsidRPr="00CC2263">
        <w:rPr>
          <w:rFonts w:eastAsia="Calibri"/>
          <w:b/>
          <w:sz w:val="28"/>
          <w:szCs w:val="26"/>
          <w:lang w:eastAsia="en-US"/>
        </w:rPr>
        <w:t xml:space="preserve">ПРОФИЛАКТИКИ РИСКОВ ПРИЧИНЕНИЯ ВРЕДА (УЩЕРБА) ОХРАНЯЕМЫМ ЗАКОНОМ ЦЕННОСТЯМ </w:t>
      </w:r>
      <w:r w:rsidR="000C4EDF">
        <w:rPr>
          <w:rFonts w:eastAsia="Calibri"/>
          <w:b/>
          <w:sz w:val="28"/>
          <w:szCs w:val="26"/>
          <w:lang w:eastAsia="en-US"/>
        </w:rPr>
        <w:t xml:space="preserve">В </w:t>
      </w:r>
      <w:r w:rsidR="001463CF">
        <w:rPr>
          <w:rFonts w:eastAsia="Calibri"/>
          <w:b/>
          <w:sz w:val="28"/>
          <w:szCs w:val="26"/>
          <w:lang w:eastAsia="en-US"/>
        </w:rPr>
        <w:t>ОБЛАСТИ</w:t>
      </w:r>
      <w:r w:rsidR="000C4EDF">
        <w:rPr>
          <w:rFonts w:eastAsia="Calibri"/>
          <w:b/>
          <w:sz w:val="28"/>
          <w:szCs w:val="26"/>
          <w:lang w:eastAsia="en-US"/>
        </w:rPr>
        <w:t xml:space="preserve"> </w:t>
      </w:r>
      <w:r w:rsidR="001463CF">
        <w:rPr>
          <w:rFonts w:eastAsia="Calibri"/>
          <w:b/>
          <w:sz w:val="28"/>
          <w:szCs w:val="26"/>
          <w:lang w:eastAsia="en-US"/>
        </w:rPr>
        <w:t>Р</w:t>
      </w:r>
      <w:r w:rsidR="00577842">
        <w:rPr>
          <w:rFonts w:eastAsia="Calibri"/>
          <w:b/>
          <w:sz w:val="28"/>
          <w:szCs w:val="26"/>
          <w:lang w:eastAsia="en-US"/>
        </w:rPr>
        <w:t>ЕГИОНАЛЬНОГО ГОС</w:t>
      </w:r>
      <w:r w:rsidRPr="00CC2263">
        <w:rPr>
          <w:rFonts w:eastAsia="Calibri"/>
          <w:b/>
          <w:sz w:val="28"/>
          <w:szCs w:val="26"/>
          <w:lang w:eastAsia="en-US"/>
        </w:rPr>
        <w:t>УДАРСТВЕННОГО</w:t>
      </w:r>
      <w:r w:rsidR="001463CF">
        <w:rPr>
          <w:rFonts w:eastAsia="Calibri"/>
          <w:b/>
          <w:sz w:val="28"/>
          <w:szCs w:val="26"/>
          <w:lang w:eastAsia="en-US"/>
        </w:rPr>
        <w:t xml:space="preserve"> </w:t>
      </w:r>
      <w:r w:rsidR="00C22FB0">
        <w:rPr>
          <w:rFonts w:eastAsia="Calibri"/>
          <w:b/>
          <w:sz w:val="28"/>
          <w:szCs w:val="26"/>
          <w:lang w:eastAsia="en-US"/>
        </w:rPr>
        <w:t xml:space="preserve">СТРОИТЕЛЬНОГО </w:t>
      </w:r>
    </w:p>
    <w:p w14:paraId="78703BE9" w14:textId="7A39A2C1" w:rsidR="00CA7E58" w:rsidRPr="00CC2263" w:rsidRDefault="00547746" w:rsidP="00547746">
      <w:pPr>
        <w:jc w:val="center"/>
        <w:rPr>
          <w:rFonts w:eastAsia="Calibri"/>
          <w:b/>
          <w:sz w:val="32"/>
          <w:szCs w:val="28"/>
          <w:lang w:eastAsia="en-US"/>
        </w:rPr>
      </w:pPr>
      <w:r w:rsidRPr="00CC2263">
        <w:rPr>
          <w:rFonts w:eastAsia="Calibri"/>
          <w:b/>
          <w:sz w:val="28"/>
          <w:szCs w:val="26"/>
          <w:lang w:eastAsia="en-US"/>
        </w:rPr>
        <w:t xml:space="preserve">НАДЗОРА </w:t>
      </w:r>
      <w:r w:rsidR="001463CF">
        <w:rPr>
          <w:rFonts w:eastAsia="Calibri"/>
          <w:b/>
          <w:sz w:val="28"/>
          <w:szCs w:val="26"/>
          <w:lang w:eastAsia="en-US"/>
        </w:rPr>
        <w:t xml:space="preserve">НА ТЕРРИТОРИИ КУРСКОЙ ОБЛАСТИ </w:t>
      </w:r>
      <w:r w:rsidRPr="00CC2263">
        <w:rPr>
          <w:rFonts w:eastAsia="Calibri"/>
          <w:b/>
          <w:sz w:val="28"/>
          <w:szCs w:val="26"/>
          <w:lang w:eastAsia="en-US"/>
        </w:rPr>
        <w:t>НА 202</w:t>
      </w:r>
      <w:r w:rsidR="001300B0">
        <w:rPr>
          <w:rFonts w:eastAsia="Calibri"/>
          <w:b/>
          <w:sz w:val="28"/>
          <w:szCs w:val="26"/>
          <w:lang w:eastAsia="en-US"/>
        </w:rPr>
        <w:t>6</w:t>
      </w:r>
      <w:r w:rsidRPr="00CC2263">
        <w:rPr>
          <w:rFonts w:eastAsia="Calibri"/>
          <w:b/>
          <w:sz w:val="28"/>
          <w:szCs w:val="26"/>
          <w:lang w:eastAsia="en-US"/>
        </w:rPr>
        <w:t xml:space="preserve"> ГОД</w:t>
      </w:r>
    </w:p>
    <w:p w14:paraId="04B75DD2" w14:textId="77777777" w:rsidR="00CA7E58" w:rsidRPr="00AF7689" w:rsidRDefault="00CA7E58" w:rsidP="00CA7E58">
      <w:pPr>
        <w:jc w:val="center"/>
        <w:rPr>
          <w:rFonts w:eastAsia="Arial Unicode MS"/>
          <w:b/>
          <w:color w:val="000000"/>
          <w:sz w:val="26"/>
          <w:szCs w:val="26"/>
          <w:u w:color="000000"/>
          <w:lang w:eastAsia="en-US"/>
        </w:rPr>
      </w:pPr>
    </w:p>
    <w:p w14:paraId="099704A7" w14:textId="77777777" w:rsidR="00CA7E58" w:rsidRPr="00AF7689" w:rsidRDefault="00CA7E58" w:rsidP="00CA7E58">
      <w:pPr>
        <w:jc w:val="center"/>
        <w:rPr>
          <w:rFonts w:eastAsia="Arial Unicode MS"/>
          <w:b/>
          <w:color w:val="000000"/>
          <w:sz w:val="26"/>
          <w:szCs w:val="26"/>
          <w:u w:color="000000"/>
          <w:lang w:eastAsia="en-US"/>
        </w:rPr>
      </w:pPr>
    </w:p>
    <w:p w14:paraId="019A3976" w14:textId="77777777" w:rsidR="00CA7E58" w:rsidRPr="00AF7689" w:rsidRDefault="00CA7E58" w:rsidP="00CA7E58">
      <w:pPr>
        <w:jc w:val="center"/>
        <w:rPr>
          <w:rFonts w:eastAsia="Arial Unicode MS"/>
          <w:b/>
          <w:color w:val="000000"/>
          <w:sz w:val="26"/>
          <w:szCs w:val="26"/>
          <w:u w:color="000000"/>
          <w:lang w:eastAsia="en-US"/>
        </w:rPr>
      </w:pPr>
    </w:p>
    <w:p w14:paraId="149B1F97" w14:textId="77777777" w:rsidR="00CA7E58" w:rsidRPr="00AF7689" w:rsidRDefault="00CA7E58" w:rsidP="00CA7E58">
      <w:pPr>
        <w:jc w:val="center"/>
        <w:rPr>
          <w:rFonts w:eastAsia="Arial Unicode MS"/>
          <w:b/>
          <w:color w:val="000000"/>
          <w:sz w:val="26"/>
          <w:szCs w:val="26"/>
          <w:u w:color="000000"/>
          <w:lang w:eastAsia="en-US"/>
        </w:rPr>
      </w:pPr>
    </w:p>
    <w:p w14:paraId="1E178E6B" w14:textId="77777777" w:rsidR="00CA7E58" w:rsidRPr="00AF7689" w:rsidRDefault="00CA7E58" w:rsidP="00CA7E58">
      <w:pPr>
        <w:jc w:val="center"/>
        <w:rPr>
          <w:rFonts w:eastAsia="Arial Unicode MS"/>
          <w:b/>
          <w:color w:val="000000"/>
          <w:sz w:val="26"/>
          <w:szCs w:val="26"/>
          <w:u w:color="000000"/>
          <w:lang w:eastAsia="en-US"/>
        </w:rPr>
      </w:pPr>
    </w:p>
    <w:p w14:paraId="08BF6472" w14:textId="77777777" w:rsidR="00CA7E58" w:rsidRDefault="00CA7E58" w:rsidP="00CA7E58">
      <w:pPr>
        <w:jc w:val="center"/>
        <w:rPr>
          <w:rFonts w:eastAsia="Arial Unicode MS"/>
          <w:b/>
          <w:color w:val="000000"/>
          <w:sz w:val="26"/>
          <w:szCs w:val="26"/>
          <w:u w:color="000000"/>
          <w:lang w:eastAsia="en-US"/>
        </w:rPr>
      </w:pPr>
    </w:p>
    <w:p w14:paraId="317D22C6" w14:textId="77777777" w:rsidR="00CC2263" w:rsidRDefault="00CC2263" w:rsidP="00CA7E58">
      <w:pPr>
        <w:jc w:val="center"/>
        <w:rPr>
          <w:rFonts w:eastAsia="Arial Unicode MS"/>
          <w:b/>
          <w:color w:val="000000"/>
          <w:sz w:val="26"/>
          <w:szCs w:val="26"/>
          <w:u w:color="000000"/>
          <w:lang w:eastAsia="en-US"/>
        </w:rPr>
      </w:pPr>
    </w:p>
    <w:p w14:paraId="28ABCE5A" w14:textId="77777777" w:rsidR="00CC2263" w:rsidRDefault="00CC2263" w:rsidP="00CA7E58">
      <w:pPr>
        <w:jc w:val="center"/>
        <w:rPr>
          <w:rFonts w:eastAsia="Arial Unicode MS"/>
          <w:b/>
          <w:color w:val="000000"/>
          <w:sz w:val="26"/>
          <w:szCs w:val="26"/>
          <w:u w:color="000000"/>
          <w:lang w:eastAsia="en-US"/>
        </w:rPr>
      </w:pPr>
    </w:p>
    <w:p w14:paraId="6218084E" w14:textId="77777777" w:rsidR="00CC2263" w:rsidRDefault="00CC2263" w:rsidP="00CA7E58">
      <w:pPr>
        <w:jc w:val="center"/>
        <w:rPr>
          <w:rFonts w:eastAsia="Arial Unicode MS"/>
          <w:b/>
          <w:color w:val="000000"/>
          <w:sz w:val="26"/>
          <w:szCs w:val="26"/>
          <w:u w:color="000000"/>
          <w:lang w:eastAsia="en-US"/>
        </w:rPr>
      </w:pPr>
    </w:p>
    <w:p w14:paraId="4F0383F8" w14:textId="77777777" w:rsidR="00CA7E58" w:rsidRDefault="00CA7E58" w:rsidP="00CA7E58">
      <w:pPr>
        <w:jc w:val="center"/>
        <w:rPr>
          <w:rFonts w:eastAsia="Arial Unicode MS"/>
          <w:b/>
          <w:color w:val="000000"/>
          <w:sz w:val="26"/>
          <w:szCs w:val="26"/>
          <w:u w:color="000000"/>
          <w:lang w:eastAsia="en-US"/>
        </w:rPr>
      </w:pPr>
    </w:p>
    <w:p w14:paraId="54EAAB57" w14:textId="77777777" w:rsidR="00CA7E58" w:rsidRDefault="00CA7E58" w:rsidP="00CA7E58">
      <w:pPr>
        <w:jc w:val="center"/>
        <w:rPr>
          <w:rFonts w:eastAsia="Arial Unicode MS"/>
          <w:b/>
          <w:color w:val="000000"/>
          <w:sz w:val="26"/>
          <w:szCs w:val="26"/>
          <w:u w:color="000000"/>
          <w:lang w:eastAsia="en-US"/>
        </w:rPr>
      </w:pPr>
    </w:p>
    <w:p w14:paraId="49BC182C" w14:textId="77777777" w:rsidR="00CA7E58" w:rsidRDefault="00CA7E58" w:rsidP="00CA7E58">
      <w:pPr>
        <w:jc w:val="center"/>
        <w:rPr>
          <w:rFonts w:eastAsia="Arial Unicode MS"/>
          <w:b/>
          <w:color w:val="000000"/>
          <w:sz w:val="26"/>
          <w:szCs w:val="26"/>
          <w:u w:color="000000"/>
          <w:lang w:eastAsia="en-US"/>
        </w:rPr>
      </w:pPr>
    </w:p>
    <w:p w14:paraId="4FF83B95" w14:textId="77777777" w:rsidR="00CA7E58" w:rsidRDefault="00CA7E58" w:rsidP="00CA7E58">
      <w:pPr>
        <w:jc w:val="center"/>
        <w:rPr>
          <w:rFonts w:eastAsia="Arial Unicode MS"/>
          <w:b/>
          <w:color w:val="000000"/>
          <w:sz w:val="26"/>
          <w:szCs w:val="26"/>
          <w:u w:color="000000"/>
          <w:lang w:eastAsia="en-US"/>
        </w:rPr>
      </w:pPr>
    </w:p>
    <w:p w14:paraId="011296AE" w14:textId="77777777" w:rsidR="00056647" w:rsidRDefault="00056647" w:rsidP="00CA7E58">
      <w:pPr>
        <w:jc w:val="center"/>
        <w:rPr>
          <w:rFonts w:eastAsia="Arial Unicode MS"/>
          <w:b/>
          <w:color w:val="000000"/>
          <w:sz w:val="26"/>
          <w:szCs w:val="26"/>
          <w:u w:color="000000"/>
          <w:lang w:eastAsia="en-US"/>
        </w:rPr>
      </w:pPr>
    </w:p>
    <w:p w14:paraId="412B32A1" w14:textId="77777777" w:rsidR="00056647" w:rsidRDefault="00056647" w:rsidP="00CA7E58">
      <w:pPr>
        <w:jc w:val="center"/>
        <w:rPr>
          <w:rFonts w:eastAsia="Arial Unicode MS"/>
          <w:b/>
          <w:color w:val="000000"/>
          <w:sz w:val="26"/>
          <w:szCs w:val="26"/>
          <w:u w:color="000000"/>
          <w:lang w:eastAsia="en-US"/>
        </w:rPr>
      </w:pPr>
    </w:p>
    <w:p w14:paraId="314224C7" w14:textId="77777777" w:rsidR="00056647" w:rsidRDefault="00056647" w:rsidP="00CA7E58">
      <w:pPr>
        <w:jc w:val="center"/>
        <w:rPr>
          <w:rFonts w:eastAsia="Arial Unicode MS"/>
          <w:b/>
          <w:color w:val="000000"/>
          <w:sz w:val="26"/>
          <w:szCs w:val="26"/>
          <w:u w:color="000000"/>
          <w:lang w:eastAsia="en-US"/>
        </w:rPr>
      </w:pPr>
    </w:p>
    <w:p w14:paraId="5189C6E0" w14:textId="77777777" w:rsidR="00CA7E58" w:rsidRDefault="00CA7E58" w:rsidP="00CA7E58">
      <w:pPr>
        <w:jc w:val="center"/>
        <w:rPr>
          <w:rFonts w:eastAsia="Arial Unicode MS"/>
          <w:b/>
          <w:color w:val="000000"/>
          <w:sz w:val="26"/>
          <w:szCs w:val="26"/>
          <w:u w:color="000000"/>
          <w:lang w:eastAsia="en-US"/>
        </w:rPr>
      </w:pPr>
    </w:p>
    <w:p w14:paraId="2D9F5E63" w14:textId="77777777" w:rsidR="00CA7E58" w:rsidRPr="00AF7689" w:rsidRDefault="00CA7E58" w:rsidP="00CA7E58">
      <w:pPr>
        <w:rPr>
          <w:rFonts w:eastAsia="Arial Unicode MS"/>
          <w:b/>
          <w:color w:val="000000"/>
          <w:sz w:val="26"/>
          <w:szCs w:val="26"/>
          <w:u w:color="000000"/>
          <w:lang w:eastAsia="en-US"/>
        </w:rPr>
      </w:pPr>
    </w:p>
    <w:p w14:paraId="55F4BBBA" w14:textId="3FFDDE7E" w:rsidR="00DA1DE4" w:rsidRDefault="00577842" w:rsidP="00CA7E58">
      <w:pPr>
        <w:jc w:val="center"/>
        <w:rPr>
          <w:rFonts w:eastAsia="Arial Unicode MS"/>
          <w:color w:val="000000"/>
          <w:sz w:val="28"/>
          <w:szCs w:val="28"/>
          <w:u w:color="000000"/>
          <w:lang w:eastAsia="en-US"/>
        </w:rPr>
      </w:pPr>
      <w:r>
        <w:rPr>
          <w:rFonts w:eastAsia="Arial Unicode MS"/>
          <w:color w:val="000000"/>
          <w:sz w:val="28"/>
          <w:szCs w:val="28"/>
          <w:u w:color="000000"/>
          <w:lang w:eastAsia="en-US"/>
        </w:rPr>
        <w:t>Курск</w:t>
      </w:r>
      <w:r w:rsidR="00CA7E58" w:rsidRPr="009F45B8">
        <w:rPr>
          <w:rFonts w:eastAsia="Arial Unicode MS"/>
          <w:color w:val="000000"/>
          <w:sz w:val="28"/>
          <w:szCs w:val="28"/>
          <w:u w:color="000000"/>
          <w:lang w:eastAsia="en-US"/>
        </w:rPr>
        <w:t xml:space="preserve"> – 20</w:t>
      </w:r>
      <w:r w:rsidR="003B2E2E">
        <w:rPr>
          <w:rFonts w:eastAsia="Arial Unicode MS"/>
          <w:color w:val="000000"/>
          <w:sz w:val="28"/>
          <w:szCs w:val="28"/>
          <w:u w:color="000000"/>
          <w:lang w:eastAsia="en-US"/>
        </w:rPr>
        <w:t>2</w:t>
      </w:r>
      <w:r w:rsidR="00C7668B">
        <w:rPr>
          <w:rFonts w:eastAsia="Arial Unicode MS"/>
          <w:color w:val="000000"/>
          <w:sz w:val="28"/>
          <w:szCs w:val="28"/>
          <w:u w:color="000000"/>
          <w:lang w:eastAsia="en-US"/>
        </w:rPr>
        <w:t>5</w:t>
      </w:r>
    </w:p>
    <w:p w14:paraId="094D64D7" w14:textId="77777777" w:rsidR="00C7668B" w:rsidRDefault="00C7668B" w:rsidP="00CA7E58">
      <w:pPr>
        <w:jc w:val="center"/>
        <w:rPr>
          <w:rFonts w:eastAsia="Arial Unicode MS"/>
          <w:color w:val="000000"/>
          <w:sz w:val="28"/>
          <w:szCs w:val="28"/>
          <w:u w:color="000000"/>
          <w:lang w:eastAsia="en-US"/>
        </w:rPr>
      </w:pPr>
    </w:p>
    <w:p w14:paraId="28D2BE84" w14:textId="77777777" w:rsidR="00DA1DE4" w:rsidRDefault="00DA1DE4" w:rsidP="00CA7E58">
      <w:pPr>
        <w:jc w:val="center"/>
        <w:rPr>
          <w:rFonts w:eastAsia="Arial Unicode MS"/>
          <w:color w:val="000000"/>
          <w:sz w:val="28"/>
          <w:szCs w:val="28"/>
          <w:u w:color="000000"/>
          <w:lang w:eastAsia="en-US"/>
        </w:rPr>
      </w:pPr>
    </w:p>
    <w:p w14:paraId="37E38FAB" w14:textId="77777777" w:rsidR="00DA1DE4" w:rsidRPr="00CB7B0E" w:rsidRDefault="00DA1DE4" w:rsidP="00CA7E58">
      <w:pPr>
        <w:jc w:val="center"/>
        <w:rPr>
          <w:rFonts w:eastAsia="Arial Unicode MS"/>
          <w:b/>
          <w:color w:val="000000"/>
          <w:sz w:val="27"/>
          <w:szCs w:val="27"/>
          <w:u w:color="000000"/>
          <w:lang w:eastAsia="en-US"/>
        </w:rPr>
      </w:pPr>
      <w:r w:rsidRPr="00CB7B0E">
        <w:rPr>
          <w:rFonts w:eastAsia="Arial Unicode MS"/>
          <w:b/>
          <w:color w:val="000000"/>
          <w:sz w:val="27"/>
          <w:szCs w:val="27"/>
          <w:u w:color="000000"/>
          <w:lang w:eastAsia="en-US"/>
        </w:rPr>
        <w:lastRenderedPageBreak/>
        <w:t>Общие положения</w:t>
      </w:r>
    </w:p>
    <w:p w14:paraId="300B5210" w14:textId="77777777" w:rsidR="00DA1DE4" w:rsidRPr="00CB7B0E" w:rsidRDefault="00DA1DE4" w:rsidP="00DA1DE4">
      <w:pPr>
        <w:jc w:val="both"/>
        <w:rPr>
          <w:rFonts w:eastAsia="Arial Unicode MS"/>
          <w:color w:val="000000"/>
          <w:sz w:val="27"/>
          <w:szCs w:val="27"/>
          <w:u w:color="000000"/>
          <w:lang w:eastAsia="en-US"/>
        </w:rPr>
      </w:pPr>
    </w:p>
    <w:p w14:paraId="3D57F978" w14:textId="77777777" w:rsidR="00892728" w:rsidRPr="007321B4" w:rsidRDefault="00DA1DE4" w:rsidP="00163C87">
      <w:pPr>
        <w:spacing w:line="276" w:lineRule="auto"/>
        <w:jc w:val="both"/>
        <w:rPr>
          <w:rFonts w:eastAsia="Arial Unicode MS"/>
          <w:color w:val="000000" w:themeColor="text1"/>
          <w:sz w:val="27"/>
          <w:szCs w:val="27"/>
          <w:u w:color="000000"/>
          <w:lang w:eastAsia="en-US"/>
        </w:rPr>
      </w:pPr>
      <w:r w:rsidRPr="00CB7B0E">
        <w:rPr>
          <w:rFonts w:eastAsia="Arial Unicode MS"/>
          <w:color w:val="000000"/>
          <w:sz w:val="27"/>
          <w:szCs w:val="27"/>
          <w:u w:color="000000"/>
          <w:lang w:eastAsia="en-US"/>
        </w:rPr>
        <w:tab/>
      </w:r>
      <w:r w:rsidRPr="007321B4">
        <w:rPr>
          <w:rFonts w:eastAsia="Arial Unicode MS"/>
          <w:color w:val="000000" w:themeColor="text1"/>
          <w:sz w:val="27"/>
          <w:szCs w:val="27"/>
          <w:u w:color="000000"/>
          <w:lang w:eastAsia="en-US"/>
        </w:rPr>
        <w:t xml:space="preserve">Настоящая программа профилактики рисков причинения вреда (ущерба) охраняемым законом ценностям при осуществлении регионального государственного строительного надзора (далее – Программа) предусматривает комплекс мероприятий по профилактике нарушений обязательных требований при осуществлении регионального государственного строительного надзора на территории Курской области, разработана в соответствии с положениями Федерального закона от 31 июля 2020 г. № 248-ФЗ «О государственном контроле (надзоре) и муниципальном контроле в Российской Федерации» (далее – </w:t>
      </w:r>
      <w:r w:rsidR="00317FE9">
        <w:rPr>
          <w:rFonts w:eastAsia="Arial Unicode MS"/>
          <w:color w:val="000000" w:themeColor="text1"/>
          <w:sz w:val="27"/>
          <w:szCs w:val="27"/>
          <w:u w:color="000000"/>
          <w:lang w:eastAsia="en-US"/>
        </w:rPr>
        <w:t xml:space="preserve">Федеральный </w:t>
      </w:r>
      <w:r w:rsidRPr="007321B4">
        <w:rPr>
          <w:rFonts w:eastAsia="Arial Unicode MS"/>
          <w:color w:val="000000" w:themeColor="text1"/>
          <w:sz w:val="27"/>
          <w:szCs w:val="27"/>
          <w:u w:color="000000"/>
          <w:lang w:eastAsia="en-US"/>
        </w:rPr>
        <w:t>Закон № 248-ФЗ)</w:t>
      </w:r>
      <w:r w:rsidR="00670ACA">
        <w:rPr>
          <w:rFonts w:eastAsia="Arial Unicode MS"/>
          <w:color w:val="000000" w:themeColor="text1"/>
          <w:sz w:val="27"/>
          <w:szCs w:val="27"/>
          <w:u w:color="000000"/>
          <w:lang w:eastAsia="en-US"/>
        </w:rPr>
        <w:t>,</w:t>
      </w:r>
      <w:r w:rsidRPr="007321B4">
        <w:rPr>
          <w:rFonts w:eastAsia="Arial Unicode MS"/>
          <w:color w:val="000000" w:themeColor="text1"/>
          <w:sz w:val="27"/>
          <w:szCs w:val="27"/>
          <w:u w:color="000000"/>
          <w:lang w:eastAsia="en-US"/>
        </w:rPr>
        <w:t xml:space="preserve"> постановлени</w:t>
      </w:r>
      <w:r w:rsidR="00670ACA">
        <w:rPr>
          <w:rFonts w:eastAsia="Arial Unicode MS"/>
          <w:color w:val="000000" w:themeColor="text1"/>
          <w:sz w:val="27"/>
          <w:szCs w:val="27"/>
          <w:u w:color="000000"/>
          <w:lang w:eastAsia="en-US"/>
        </w:rPr>
        <w:t xml:space="preserve">я </w:t>
      </w:r>
      <w:r w:rsidRPr="007321B4">
        <w:rPr>
          <w:rFonts w:eastAsia="Arial Unicode MS"/>
          <w:color w:val="000000" w:themeColor="text1"/>
          <w:sz w:val="27"/>
          <w:szCs w:val="27"/>
          <w:u w:color="000000"/>
          <w:lang w:eastAsia="en-US"/>
        </w:rPr>
        <w:t>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856047">
        <w:rPr>
          <w:rFonts w:eastAsia="Arial Unicode MS"/>
          <w:color w:val="000000" w:themeColor="text1"/>
          <w:sz w:val="27"/>
          <w:szCs w:val="27"/>
          <w:u w:color="000000"/>
          <w:lang w:eastAsia="en-US"/>
        </w:rPr>
        <w:t xml:space="preserve">, </w:t>
      </w:r>
      <w:r w:rsidR="007C6F03" w:rsidRPr="002347E6">
        <w:rPr>
          <w:rFonts w:eastAsia="Arial Unicode MS"/>
          <w:sz w:val="27"/>
          <w:szCs w:val="27"/>
          <w:u w:color="000000"/>
          <w:lang w:eastAsia="en-US"/>
        </w:rPr>
        <w:t>п</w:t>
      </w:r>
      <w:r w:rsidR="007C6F03" w:rsidRPr="002347E6">
        <w:rPr>
          <w:sz w:val="28"/>
          <w:szCs w:val="28"/>
          <w:shd w:val="clear" w:color="auto" w:fill="FFFFFF"/>
        </w:rPr>
        <w:t>остановления Правительства РФ от 1 декабря 2021г. №</w:t>
      </w:r>
      <w:r w:rsidR="002347E6">
        <w:rPr>
          <w:sz w:val="28"/>
          <w:szCs w:val="28"/>
          <w:shd w:val="clear" w:color="auto" w:fill="FFFFFF"/>
        </w:rPr>
        <w:t xml:space="preserve"> </w:t>
      </w:r>
      <w:r w:rsidR="007C6F03" w:rsidRPr="002347E6">
        <w:rPr>
          <w:sz w:val="28"/>
          <w:szCs w:val="28"/>
          <w:shd w:val="clear" w:color="auto" w:fill="FFFFFF"/>
        </w:rPr>
        <w:t>2161</w:t>
      </w:r>
      <w:r w:rsidR="002347E6">
        <w:rPr>
          <w:sz w:val="28"/>
          <w:szCs w:val="28"/>
          <w:shd w:val="clear" w:color="auto" w:fill="FFFFFF"/>
        </w:rPr>
        <w:t xml:space="preserve"> </w:t>
      </w:r>
      <w:r w:rsidR="007C6F03" w:rsidRPr="002347E6">
        <w:rPr>
          <w:sz w:val="28"/>
          <w:szCs w:val="28"/>
          <w:shd w:val="clear" w:color="auto" w:fill="FFFFFF"/>
        </w:rPr>
        <w: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w:t>
      </w:r>
      <w:r w:rsidR="004B49F0">
        <w:rPr>
          <w:sz w:val="28"/>
          <w:szCs w:val="28"/>
          <w:shd w:val="clear" w:color="auto" w:fill="FFFFFF"/>
        </w:rPr>
        <w:t xml:space="preserve"> </w:t>
      </w:r>
      <w:r w:rsidR="007C6F03" w:rsidRPr="002347E6">
        <w:rPr>
          <w:sz w:val="28"/>
          <w:szCs w:val="28"/>
          <w:shd w:val="clear" w:color="auto" w:fill="FFFFFF"/>
        </w:rPr>
        <w:t xml:space="preserve">г. </w:t>
      </w:r>
      <w:r w:rsidR="004B49F0">
        <w:rPr>
          <w:sz w:val="28"/>
          <w:szCs w:val="28"/>
          <w:shd w:val="clear" w:color="auto" w:fill="FFFFFF"/>
        </w:rPr>
        <w:t xml:space="preserve">№ </w:t>
      </w:r>
      <w:r w:rsidR="007C6F03" w:rsidRPr="002347E6">
        <w:rPr>
          <w:sz w:val="28"/>
          <w:szCs w:val="28"/>
          <w:shd w:val="clear" w:color="auto" w:fill="FFFFFF"/>
        </w:rPr>
        <w:t xml:space="preserve">1087 и признании утратившими силу некоторых актов Правительства Российской Федерации», </w:t>
      </w:r>
      <w:r w:rsidR="00856047" w:rsidRPr="002347E6">
        <w:rPr>
          <w:rFonts w:eastAsia="Arial Unicode MS"/>
          <w:sz w:val="28"/>
          <w:szCs w:val="28"/>
          <w:u w:color="000000"/>
          <w:lang w:eastAsia="en-US"/>
        </w:rPr>
        <w:t xml:space="preserve">постановления Администрации Курской </w:t>
      </w:r>
      <w:r w:rsidR="00856047" w:rsidRPr="007C6F03">
        <w:rPr>
          <w:rFonts w:eastAsia="Arial Unicode MS"/>
          <w:color w:val="000000" w:themeColor="text1"/>
          <w:sz w:val="28"/>
          <w:szCs w:val="28"/>
          <w:u w:color="000000"/>
          <w:lang w:eastAsia="en-US"/>
        </w:rPr>
        <w:t>области от 20</w:t>
      </w:r>
      <w:r w:rsidR="00670ACA" w:rsidRPr="007C6F03">
        <w:rPr>
          <w:rFonts w:eastAsia="Arial Unicode MS"/>
          <w:color w:val="000000" w:themeColor="text1"/>
          <w:sz w:val="28"/>
          <w:szCs w:val="28"/>
          <w:u w:color="000000"/>
          <w:lang w:eastAsia="en-US"/>
        </w:rPr>
        <w:t xml:space="preserve"> декабря </w:t>
      </w:r>
      <w:r w:rsidR="00856047" w:rsidRPr="007C6F03">
        <w:rPr>
          <w:rFonts w:eastAsia="Arial Unicode MS"/>
          <w:color w:val="000000" w:themeColor="text1"/>
          <w:sz w:val="28"/>
          <w:szCs w:val="28"/>
          <w:u w:color="000000"/>
          <w:lang w:eastAsia="en-US"/>
        </w:rPr>
        <w:t>2021 № 1401-па «Об утвер</w:t>
      </w:r>
      <w:r w:rsidR="00856047">
        <w:rPr>
          <w:rFonts w:eastAsia="Arial Unicode MS"/>
          <w:color w:val="000000" w:themeColor="text1"/>
          <w:sz w:val="27"/>
          <w:szCs w:val="27"/>
          <w:u w:color="000000"/>
          <w:lang w:eastAsia="en-US"/>
        </w:rPr>
        <w:t>ждении Положения о региональном государственном строительном надзоре»</w:t>
      </w:r>
      <w:r w:rsidRPr="007321B4">
        <w:rPr>
          <w:rFonts w:eastAsia="Arial Unicode MS"/>
          <w:color w:val="000000" w:themeColor="text1"/>
          <w:sz w:val="27"/>
          <w:szCs w:val="27"/>
          <w:u w:color="000000"/>
          <w:lang w:eastAsia="en-US"/>
        </w:rPr>
        <w:t>.</w:t>
      </w:r>
    </w:p>
    <w:p w14:paraId="730A3945" w14:textId="77777777" w:rsidR="007321B4" w:rsidRPr="00E45C1B" w:rsidRDefault="007321B4" w:rsidP="007321B4">
      <w:pPr>
        <w:spacing w:line="276" w:lineRule="auto"/>
        <w:ind w:firstLine="709"/>
        <w:jc w:val="both"/>
        <w:rPr>
          <w:rFonts w:eastAsia="Arial Unicode MS"/>
          <w:sz w:val="27"/>
          <w:szCs w:val="27"/>
          <w:u w:color="000000"/>
          <w:lang w:eastAsia="en-US"/>
        </w:rPr>
      </w:pPr>
      <w:r w:rsidRPr="00E45C1B">
        <w:rPr>
          <w:rFonts w:eastAsia="Arial Unicode MS"/>
          <w:sz w:val="27"/>
          <w:szCs w:val="27"/>
          <w:u w:color="000000"/>
          <w:lang w:eastAsia="en-US"/>
        </w:rPr>
        <w:t>Профилактические мероприятия проводятся в отношении всех категорий риска объектов контроля.</w:t>
      </w:r>
    </w:p>
    <w:p w14:paraId="6A44139C" w14:textId="77777777" w:rsidR="006D01FA" w:rsidRPr="00CB7B0E" w:rsidRDefault="006D01FA" w:rsidP="00114760">
      <w:pPr>
        <w:spacing w:line="276" w:lineRule="auto"/>
        <w:jc w:val="both"/>
        <w:rPr>
          <w:rFonts w:eastAsia="Arial Unicode MS"/>
          <w:color w:val="000000"/>
          <w:sz w:val="27"/>
          <w:szCs w:val="27"/>
          <w:u w:color="000000"/>
          <w:lang w:eastAsia="en-US"/>
        </w:rPr>
      </w:pPr>
    </w:p>
    <w:p w14:paraId="50B13823" w14:textId="77777777" w:rsidR="00BC2245" w:rsidRPr="00CB7B0E" w:rsidRDefault="00547746" w:rsidP="00CE08BA">
      <w:pPr>
        <w:pStyle w:val="1"/>
        <w:numPr>
          <w:ilvl w:val="0"/>
          <w:numId w:val="20"/>
        </w:numPr>
        <w:ind w:left="0" w:right="-2" w:firstLine="851"/>
        <w:jc w:val="both"/>
        <w:rPr>
          <w:color w:val="auto"/>
          <w:sz w:val="27"/>
          <w:szCs w:val="27"/>
        </w:rPr>
      </w:pPr>
      <w:bookmarkStart w:id="2" w:name="_Toc83027915"/>
      <w:r w:rsidRPr="00CB7B0E">
        <w:rPr>
          <w:color w:val="auto"/>
          <w:sz w:val="27"/>
          <w:szCs w:val="27"/>
        </w:rPr>
        <w:t xml:space="preserve">АНАЛИЗ ТЕКУЩЕГО СОСТОЯНИЯ ОСУЩЕСТВЛЕНИЯ </w:t>
      </w:r>
      <w:r w:rsidR="00892728" w:rsidRPr="00CB7B0E">
        <w:rPr>
          <w:color w:val="auto"/>
          <w:sz w:val="27"/>
          <w:szCs w:val="27"/>
        </w:rPr>
        <w:t xml:space="preserve">РЕГИОНАЛЬНОГО </w:t>
      </w:r>
      <w:r w:rsidRPr="00CB7B0E">
        <w:rPr>
          <w:color w:val="auto"/>
          <w:sz w:val="27"/>
          <w:szCs w:val="27"/>
        </w:rPr>
        <w:t xml:space="preserve">ГОСУДАРСТВЕННОГО </w:t>
      </w:r>
      <w:r w:rsidR="00C22FB0" w:rsidRPr="00CB7B0E">
        <w:rPr>
          <w:color w:val="auto"/>
          <w:sz w:val="27"/>
          <w:szCs w:val="27"/>
        </w:rPr>
        <w:t xml:space="preserve">СТРОИТЕЛЬНОГО </w:t>
      </w:r>
      <w:r w:rsidRPr="00CB7B0E">
        <w:rPr>
          <w:color w:val="auto"/>
          <w:sz w:val="27"/>
          <w:szCs w:val="27"/>
        </w:rPr>
        <w:t>НАДЗОРА, ОПИСАНИЕ ТЕКУЩЕГО РАЗВИТИЯ</w:t>
      </w:r>
      <w:r w:rsidR="00892728" w:rsidRPr="00CB7B0E">
        <w:rPr>
          <w:color w:val="auto"/>
          <w:sz w:val="27"/>
          <w:szCs w:val="27"/>
        </w:rPr>
        <w:t xml:space="preserve"> </w:t>
      </w:r>
      <w:r w:rsidRPr="00CB7B0E">
        <w:rPr>
          <w:color w:val="auto"/>
          <w:sz w:val="27"/>
          <w:szCs w:val="27"/>
        </w:rPr>
        <w:t>ПРОФИЛАКТИЧЕСКОЙ ДЕЯТЕЛЬНОСТИ</w:t>
      </w:r>
      <w:r w:rsidR="00892728" w:rsidRPr="00CB7B0E">
        <w:rPr>
          <w:color w:val="auto"/>
          <w:sz w:val="27"/>
          <w:szCs w:val="27"/>
        </w:rPr>
        <w:t xml:space="preserve"> КОНТРОЛЬНОГО (НАДЗОРНОГО) ОРГАНА</w:t>
      </w:r>
      <w:r w:rsidRPr="00CB7B0E">
        <w:rPr>
          <w:color w:val="auto"/>
          <w:sz w:val="27"/>
          <w:szCs w:val="27"/>
        </w:rPr>
        <w:t>, ХАРАКТЕРИСТИКА ПРОБЛЕМ, НА РЕШЕНИЕ КОТОРЫХ НАПРАВЛЕНА ПРОГРАММА ПРОФИЛАКТИКИ</w:t>
      </w:r>
      <w:bookmarkEnd w:id="2"/>
    </w:p>
    <w:p w14:paraId="39C38935" w14:textId="77777777" w:rsidR="00547746" w:rsidRPr="00CB7B0E" w:rsidRDefault="00547746" w:rsidP="00CC2263">
      <w:pPr>
        <w:widowControl w:val="0"/>
        <w:outlineLvl w:val="3"/>
        <w:rPr>
          <w:rFonts w:eastAsia="Calibri"/>
          <w:b/>
          <w:bCs/>
          <w:sz w:val="27"/>
          <w:szCs w:val="27"/>
          <w:highlight w:val="green"/>
          <w:lang w:eastAsia="en-US"/>
        </w:rPr>
      </w:pPr>
    </w:p>
    <w:p w14:paraId="1D737EB6" w14:textId="77777777" w:rsidR="00892728" w:rsidRPr="00CB7B0E" w:rsidRDefault="00CE08BA" w:rsidP="00CE08BA">
      <w:pPr>
        <w:widowControl w:val="0"/>
        <w:ind w:firstLine="709"/>
        <w:jc w:val="both"/>
        <w:outlineLvl w:val="3"/>
        <w:rPr>
          <w:rFonts w:eastAsia="Calibri"/>
          <w:bCs/>
          <w:sz w:val="27"/>
          <w:szCs w:val="27"/>
          <w:lang w:eastAsia="en-US"/>
        </w:rPr>
      </w:pPr>
      <w:r w:rsidRPr="00CB7B0E">
        <w:rPr>
          <w:rFonts w:eastAsia="Calibri"/>
          <w:bCs/>
          <w:sz w:val="27"/>
          <w:szCs w:val="27"/>
          <w:lang w:eastAsia="en-US"/>
        </w:rPr>
        <w:t xml:space="preserve">Региональный государственный строительный надзор осуществляется </w:t>
      </w:r>
      <w:r w:rsidR="00630826">
        <w:rPr>
          <w:rFonts w:eastAsia="Calibri"/>
          <w:bCs/>
          <w:sz w:val="27"/>
          <w:szCs w:val="27"/>
          <w:lang w:eastAsia="en-US"/>
        </w:rPr>
        <w:t>комитетом государственного</w:t>
      </w:r>
      <w:r w:rsidRPr="00CB7B0E">
        <w:rPr>
          <w:rFonts w:eastAsia="Calibri"/>
          <w:bCs/>
          <w:sz w:val="27"/>
          <w:szCs w:val="27"/>
          <w:lang w:eastAsia="en-US"/>
        </w:rPr>
        <w:t xml:space="preserve"> строительного надзора Курской области. </w:t>
      </w:r>
    </w:p>
    <w:p w14:paraId="72D0D864" w14:textId="77777777" w:rsidR="00CE08BA" w:rsidRPr="00E45C1B" w:rsidRDefault="00CE08BA" w:rsidP="00CE08BA">
      <w:pPr>
        <w:widowControl w:val="0"/>
        <w:ind w:firstLine="709"/>
        <w:jc w:val="both"/>
        <w:outlineLvl w:val="3"/>
        <w:rPr>
          <w:rFonts w:eastAsia="Calibri"/>
          <w:bCs/>
          <w:sz w:val="27"/>
          <w:szCs w:val="27"/>
          <w:lang w:eastAsia="en-US"/>
        </w:rPr>
      </w:pPr>
      <w:r w:rsidRPr="00CB7B0E">
        <w:rPr>
          <w:rFonts w:eastAsia="Calibri"/>
          <w:bCs/>
          <w:sz w:val="27"/>
          <w:szCs w:val="27"/>
          <w:lang w:eastAsia="en-US"/>
        </w:rPr>
        <w:t>Контролируемыми лицами являются: юридические лица, индивидуал</w:t>
      </w:r>
      <w:r w:rsidR="004148BF" w:rsidRPr="00CB7B0E">
        <w:rPr>
          <w:rFonts w:eastAsia="Calibri"/>
          <w:bCs/>
          <w:sz w:val="27"/>
          <w:szCs w:val="27"/>
          <w:lang w:eastAsia="en-US"/>
        </w:rPr>
        <w:t>ьные пред</w:t>
      </w:r>
      <w:r w:rsidR="00B6265C" w:rsidRPr="00CB7B0E">
        <w:rPr>
          <w:rFonts w:eastAsia="Calibri"/>
          <w:bCs/>
          <w:sz w:val="27"/>
          <w:szCs w:val="27"/>
          <w:lang w:eastAsia="en-US"/>
        </w:rPr>
        <w:t>приниматели и граждане – участники строительного процесса: застройщики, технические заказчики, лица, осуществляющие строительство,</w:t>
      </w:r>
      <w:r w:rsidR="00E45C1B">
        <w:rPr>
          <w:rFonts w:eastAsia="Calibri"/>
          <w:bCs/>
          <w:sz w:val="27"/>
          <w:szCs w:val="27"/>
          <w:lang w:eastAsia="en-US"/>
        </w:rPr>
        <w:t xml:space="preserve"> реконструкцию</w:t>
      </w:r>
      <w:r w:rsidR="00E45C1B">
        <w:rPr>
          <w:rFonts w:eastAsia="Calibri"/>
          <w:bCs/>
          <w:color w:val="0070C0"/>
          <w:sz w:val="27"/>
          <w:szCs w:val="27"/>
          <w:lang w:eastAsia="en-US"/>
        </w:rPr>
        <w:t xml:space="preserve"> </w:t>
      </w:r>
      <w:r w:rsidR="00E45C1B" w:rsidRPr="00E45C1B">
        <w:rPr>
          <w:rFonts w:eastAsia="Calibri"/>
          <w:bCs/>
          <w:sz w:val="27"/>
          <w:szCs w:val="27"/>
          <w:lang w:eastAsia="en-US"/>
        </w:rPr>
        <w:t>объектов</w:t>
      </w:r>
      <w:r w:rsidR="00B6265C" w:rsidRPr="00E45C1B">
        <w:rPr>
          <w:rFonts w:eastAsia="Calibri"/>
          <w:bCs/>
          <w:sz w:val="27"/>
          <w:szCs w:val="27"/>
          <w:lang w:eastAsia="en-US"/>
        </w:rPr>
        <w:t xml:space="preserve"> капитального строительства.</w:t>
      </w:r>
    </w:p>
    <w:p w14:paraId="510A7115" w14:textId="77777777" w:rsidR="00786549" w:rsidRPr="00CB7B0E" w:rsidRDefault="00786549" w:rsidP="00786549">
      <w:pPr>
        <w:widowControl w:val="0"/>
        <w:ind w:firstLine="709"/>
        <w:jc w:val="both"/>
        <w:outlineLvl w:val="3"/>
        <w:rPr>
          <w:rFonts w:eastAsia="Calibri"/>
          <w:bCs/>
          <w:sz w:val="27"/>
          <w:szCs w:val="27"/>
          <w:lang w:eastAsia="en-US"/>
        </w:rPr>
      </w:pPr>
      <w:r w:rsidRPr="00CB7B0E">
        <w:rPr>
          <w:rFonts w:eastAsia="Calibri"/>
          <w:bCs/>
          <w:sz w:val="27"/>
          <w:szCs w:val="27"/>
          <w:lang w:eastAsia="en-US"/>
        </w:rPr>
        <w:t>Региональный государственный строительный надзор осуществляется:</w:t>
      </w:r>
    </w:p>
    <w:p w14:paraId="18A11D1B" w14:textId="77777777" w:rsidR="00786549" w:rsidRPr="00CB7B0E" w:rsidRDefault="00786549" w:rsidP="00786549">
      <w:pPr>
        <w:widowControl w:val="0"/>
        <w:ind w:firstLine="709"/>
        <w:jc w:val="both"/>
        <w:outlineLvl w:val="3"/>
        <w:rPr>
          <w:rFonts w:eastAsia="Calibri"/>
          <w:bCs/>
          <w:sz w:val="27"/>
          <w:szCs w:val="27"/>
          <w:lang w:eastAsia="en-US"/>
        </w:rPr>
      </w:pPr>
      <w:r w:rsidRPr="00CB7B0E">
        <w:rPr>
          <w:rFonts w:eastAsia="Calibri"/>
          <w:bCs/>
          <w:sz w:val="27"/>
          <w:szCs w:val="27"/>
          <w:lang w:eastAsia="en-US"/>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РФ, за исключением случая, предусмотренного частью 3.3 статьи 49 Градостроительного кодекса РФ;</w:t>
      </w:r>
    </w:p>
    <w:p w14:paraId="77E64C8D" w14:textId="77777777" w:rsidR="00B6265C" w:rsidRPr="00EA7061" w:rsidRDefault="00786549" w:rsidP="00786549">
      <w:pPr>
        <w:widowControl w:val="0"/>
        <w:ind w:firstLine="709"/>
        <w:jc w:val="both"/>
        <w:outlineLvl w:val="3"/>
        <w:rPr>
          <w:rFonts w:eastAsia="Calibri"/>
          <w:bCs/>
          <w:sz w:val="27"/>
          <w:szCs w:val="27"/>
          <w:lang w:eastAsia="en-US"/>
        </w:rPr>
      </w:pPr>
      <w:r w:rsidRPr="00CB7B0E">
        <w:rPr>
          <w:rFonts w:eastAsia="Calibri"/>
          <w:bCs/>
          <w:sz w:val="27"/>
          <w:szCs w:val="27"/>
          <w:lang w:eastAsia="en-US"/>
        </w:rPr>
        <w:t xml:space="preserve">2) </w:t>
      </w:r>
      <w:r w:rsidRPr="00EA7061">
        <w:rPr>
          <w:rFonts w:eastAsia="Calibri"/>
          <w:bCs/>
          <w:sz w:val="27"/>
          <w:szCs w:val="27"/>
          <w:lang w:eastAsia="en-US"/>
        </w:rPr>
        <w:t xml:space="preserve">при реконструкции объектов капитального строительства, в том числе при проведении работ по сохранению объектов культурного наследия, затрагивающих </w:t>
      </w:r>
      <w:r w:rsidRPr="00EA7061">
        <w:rPr>
          <w:rFonts w:eastAsia="Calibri"/>
          <w:bCs/>
          <w:sz w:val="27"/>
          <w:szCs w:val="27"/>
          <w:lang w:eastAsia="en-US"/>
        </w:rPr>
        <w:lastRenderedPageBreak/>
        <w:t>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Градостроительного кодекса РФ, за исключением случая, предусмотренного частью 3.3 статьи 49 Градостроительного кодекса РФ;</w:t>
      </w:r>
    </w:p>
    <w:p w14:paraId="5913C2D2" w14:textId="77777777" w:rsidR="00892728" w:rsidRPr="00CB7B0E" w:rsidRDefault="00786549" w:rsidP="00786549">
      <w:pPr>
        <w:widowControl w:val="0"/>
        <w:ind w:firstLine="709"/>
        <w:jc w:val="both"/>
        <w:outlineLvl w:val="3"/>
        <w:rPr>
          <w:sz w:val="27"/>
          <w:szCs w:val="27"/>
          <w:shd w:val="clear" w:color="auto" w:fill="FFFFFF"/>
        </w:rPr>
      </w:pPr>
      <w:r w:rsidRPr="00CB7B0E">
        <w:rPr>
          <w:rFonts w:eastAsia="Calibri"/>
          <w:bCs/>
          <w:sz w:val="27"/>
          <w:szCs w:val="27"/>
          <w:lang w:eastAsia="en-US"/>
        </w:rPr>
        <w:t xml:space="preserve">3) </w:t>
      </w:r>
      <w:r w:rsidR="00A53FC2" w:rsidRPr="00CB7B0E">
        <w:rPr>
          <w:rFonts w:eastAsia="Calibri"/>
          <w:bCs/>
          <w:sz w:val="27"/>
          <w:szCs w:val="27"/>
          <w:lang w:eastAsia="en-US"/>
        </w:rPr>
        <w:t xml:space="preserve">в отношении объектов не указанных в части 1 статьи 54 Градостроительного кодекса </w:t>
      </w:r>
      <w:r w:rsidRPr="00CB7B0E">
        <w:rPr>
          <w:rFonts w:eastAsia="Calibri"/>
          <w:bCs/>
          <w:sz w:val="27"/>
          <w:szCs w:val="27"/>
          <w:lang w:eastAsia="en-US"/>
        </w:rPr>
        <w:t>п</w:t>
      </w:r>
      <w:r w:rsidRPr="00CB7B0E">
        <w:rPr>
          <w:sz w:val="27"/>
          <w:szCs w:val="27"/>
          <w:shd w:val="clear" w:color="auto" w:fill="FFFFFF"/>
        </w:rPr>
        <w:t xml:space="preserve">ри наличии оснований, предусмотренных пунктами 1, 3 - 5 части 1 статьи 57 Федерального закона от 31 июля 2020 года </w:t>
      </w:r>
      <w:r w:rsidR="00A53FC2" w:rsidRPr="00CB7B0E">
        <w:rPr>
          <w:sz w:val="27"/>
          <w:szCs w:val="27"/>
          <w:shd w:val="clear" w:color="auto" w:fill="FFFFFF"/>
        </w:rPr>
        <w:t>№</w:t>
      </w:r>
      <w:r w:rsidRPr="00CB7B0E">
        <w:rPr>
          <w:sz w:val="27"/>
          <w:szCs w:val="27"/>
          <w:shd w:val="clear" w:color="auto" w:fill="FFFFFF"/>
        </w:rPr>
        <w:t xml:space="preserve"> 248-ФЗ «О государственном контроле (надзоре) и муниципальном контроле в Российской Федерации»</w:t>
      </w:r>
      <w:r w:rsidR="00FF7C09" w:rsidRPr="00CB7B0E">
        <w:rPr>
          <w:sz w:val="27"/>
          <w:szCs w:val="27"/>
          <w:shd w:val="clear" w:color="auto" w:fill="FFFFFF"/>
        </w:rPr>
        <w:t>.</w:t>
      </w:r>
    </w:p>
    <w:p w14:paraId="6625C708" w14:textId="77777777" w:rsidR="0087238C" w:rsidRPr="00CB7B0E" w:rsidRDefault="00F00139" w:rsidP="00786549">
      <w:pPr>
        <w:widowControl w:val="0"/>
        <w:ind w:firstLine="709"/>
        <w:jc w:val="both"/>
        <w:outlineLvl w:val="3"/>
        <w:rPr>
          <w:sz w:val="27"/>
          <w:szCs w:val="27"/>
          <w:shd w:val="clear" w:color="auto" w:fill="FFFFFF"/>
        </w:rPr>
      </w:pPr>
      <w:r w:rsidRPr="00CB7B0E">
        <w:rPr>
          <w:sz w:val="27"/>
          <w:szCs w:val="27"/>
          <w:shd w:val="clear" w:color="auto" w:fill="FFFFFF"/>
        </w:rPr>
        <w:t xml:space="preserve">При осуществлении регионального государственного </w:t>
      </w:r>
      <w:r w:rsidR="00C36B4C" w:rsidRPr="00CB7B0E">
        <w:rPr>
          <w:sz w:val="27"/>
          <w:szCs w:val="27"/>
          <w:shd w:val="clear" w:color="auto" w:fill="FFFFFF"/>
        </w:rPr>
        <w:t>строительного надзора плановые контрольные (надзорные) мероприятия не проводятся.</w:t>
      </w:r>
    </w:p>
    <w:p w14:paraId="52516874" w14:textId="77777777" w:rsidR="002D0E28" w:rsidRPr="00CB7B0E" w:rsidRDefault="002D0E28" w:rsidP="00786549">
      <w:pPr>
        <w:widowControl w:val="0"/>
        <w:ind w:firstLine="709"/>
        <w:jc w:val="both"/>
        <w:outlineLvl w:val="3"/>
        <w:rPr>
          <w:sz w:val="27"/>
          <w:szCs w:val="27"/>
          <w:shd w:val="clear" w:color="auto" w:fill="FFFFFF"/>
        </w:rPr>
      </w:pPr>
      <w:r w:rsidRPr="00CB7B0E">
        <w:rPr>
          <w:sz w:val="27"/>
          <w:szCs w:val="27"/>
          <w:shd w:val="clear" w:color="auto" w:fill="FFFFFF"/>
        </w:rPr>
        <w:t xml:space="preserve">Региональный государственный строительный надзор осуществляется посредством проведения контрольных (надзорных) мероприятий по основаниям, предусмотренным пунктами 1, 3-6 части 1 статьи 57 </w:t>
      </w:r>
      <w:r w:rsidR="00A53FC2" w:rsidRPr="00CB7B0E">
        <w:rPr>
          <w:sz w:val="27"/>
          <w:szCs w:val="27"/>
          <w:shd w:val="clear" w:color="auto" w:fill="FFFFFF"/>
        </w:rPr>
        <w:t xml:space="preserve">Федерального закона от 31 июля 2020 года № 248-ФЗ «О государственном контроле (надзоре) и муниципальном контроле в Российской Федерации» </w:t>
      </w:r>
      <w:r w:rsidRPr="00CB7B0E">
        <w:rPr>
          <w:sz w:val="27"/>
          <w:szCs w:val="27"/>
          <w:shd w:val="clear" w:color="auto" w:fill="FFFFFF"/>
        </w:rPr>
        <w:t>в соответствии с программой проверок.</w:t>
      </w:r>
    </w:p>
    <w:p w14:paraId="18210F39" w14:textId="77777777" w:rsidR="002D0E28" w:rsidRPr="00CB7B0E" w:rsidRDefault="002D0E28" w:rsidP="00786549">
      <w:pPr>
        <w:widowControl w:val="0"/>
        <w:ind w:firstLine="709"/>
        <w:jc w:val="both"/>
        <w:outlineLvl w:val="3"/>
        <w:rPr>
          <w:sz w:val="27"/>
          <w:szCs w:val="27"/>
          <w:shd w:val="clear" w:color="auto" w:fill="FFFFFF"/>
        </w:rPr>
      </w:pPr>
      <w:r w:rsidRPr="00CB7B0E">
        <w:rPr>
          <w:sz w:val="27"/>
          <w:szCs w:val="27"/>
          <w:shd w:val="clear" w:color="auto" w:fill="FFFFFF"/>
        </w:rPr>
        <w:t>Оценка соответствия объектов капитального строительства проводится в виде выездных проверок на основании утвержденных программ проверок, а также по извещениям от застройщика об окончании строительства в соответствии с частью 16 статьи 54 Градостроительного кодекса Российской Федерации.</w:t>
      </w:r>
    </w:p>
    <w:p w14:paraId="4751B275" w14:textId="245AA34A" w:rsidR="002C7D71" w:rsidRPr="00CB7B0E" w:rsidRDefault="00AD494F" w:rsidP="00786549">
      <w:pPr>
        <w:widowControl w:val="0"/>
        <w:ind w:firstLine="709"/>
        <w:jc w:val="both"/>
        <w:outlineLvl w:val="3"/>
        <w:rPr>
          <w:sz w:val="27"/>
          <w:szCs w:val="27"/>
          <w:shd w:val="clear" w:color="auto" w:fill="FFFFFF"/>
        </w:rPr>
      </w:pPr>
      <w:r w:rsidRPr="00CB7B0E">
        <w:rPr>
          <w:sz w:val="27"/>
          <w:szCs w:val="27"/>
          <w:shd w:val="clear" w:color="auto" w:fill="FFFFFF"/>
        </w:rPr>
        <w:t xml:space="preserve">По результатам проведенных контрольных (надзорных) </w:t>
      </w:r>
      <w:r w:rsidRPr="001B6AA1">
        <w:rPr>
          <w:sz w:val="27"/>
          <w:szCs w:val="27"/>
          <w:shd w:val="clear" w:color="auto" w:fill="FFFFFF"/>
        </w:rPr>
        <w:t>мероприятий в 202</w:t>
      </w:r>
      <w:r w:rsidR="00B263B4" w:rsidRPr="001B6AA1">
        <w:rPr>
          <w:sz w:val="27"/>
          <w:szCs w:val="27"/>
          <w:shd w:val="clear" w:color="auto" w:fill="FFFFFF"/>
        </w:rPr>
        <w:t>5</w:t>
      </w:r>
      <w:r w:rsidRPr="001B6AA1">
        <w:rPr>
          <w:sz w:val="27"/>
          <w:szCs w:val="27"/>
          <w:shd w:val="clear" w:color="auto" w:fill="FFFFFF"/>
        </w:rPr>
        <w:t xml:space="preserve"> году</w:t>
      </w:r>
      <w:r w:rsidR="002C7D71" w:rsidRPr="001B6AA1">
        <w:rPr>
          <w:sz w:val="27"/>
          <w:szCs w:val="27"/>
          <w:shd w:val="clear" w:color="auto" w:fill="FFFFFF"/>
        </w:rPr>
        <w:t xml:space="preserve"> количество строящихся поднадзорных объектов</w:t>
      </w:r>
      <w:r w:rsidR="001B6AA1">
        <w:rPr>
          <w:sz w:val="27"/>
          <w:szCs w:val="27"/>
          <w:shd w:val="clear" w:color="auto" w:fill="FFFFFF"/>
        </w:rPr>
        <w:t>, включенных в Реестр,</w:t>
      </w:r>
      <w:r w:rsidR="002C7D71" w:rsidRPr="001B6AA1">
        <w:rPr>
          <w:sz w:val="27"/>
          <w:szCs w:val="27"/>
          <w:shd w:val="clear" w:color="auto" w:fill="FFFFFF"/>
        </w:rPr>
        <w:t xml:space="preserve"> составляет –</w:t>
      </w:r>
      <w:r w:rsidR="001B6AA1">
        <w:rPr>
          <w:sz w:val="27"/>
          <w:szCs w:val="27"/>
          <w:shd w:val="clear" w:color="auto" w:fill="FFFFFF"/>
        </w:rPr>
        <w:t xml:space="preserve"> 228</w:t>
      </w:r>
      <w:r w:rsidR="002C7D71" w:rsidRPr="001B6AA1">
        <w:rPr>
          <w:sz w:val="27"/>
          <w:szCs w:val="27"/>
          <w:shd w:val="clear" w:color="auto" w:fill="FFFFFF"/>
        </w:rPr>
        <w:t>,</w:t>
      </w:r>
      <w:r w:rsidR="004212C3" w:rsidRPr="001B6AA1">
        <w:rPr>
          <w:sz w:val="27"/>
          <w:szCs w:val="27"/>
          <w:shd w:val="clear" w:color="auto" w:fill="FFFFFF"/>
        </w:rPr>
        <w:t xml:space="preserve"> государственными инспекторами</w:t>
      </w:r>
      <w:r w:rsidR="002C7D71" w:rsidRPr="001B6AA1">
        <w:rPr>
          <w:sz w:val="27"/>
          <w:szCs w:val="27"/>
          <w:shd w:val="clear" w:color="auto" w:fill="FFFFFF"/>
        </w:rPr>
        <w:t xml:space="preserve"> </w:t>
      </w:r>
      <w:r w:rsidRPr="001B6AA1">
        <w:rPr>
          <w:sz w:val="27"/>
          <w:szCs w:val="27"/>
          <w:shd w:val="clear" w:color="auto" w:fill="FFFFFF"/>
        </w:rPr>
        <w:t xml:space="preserve">проведено </w:t>
      </w:r>
      <w:r w:rsidR="00B1055A" w:rsidRPr="001B6AA1">
        <w:rPr>
          <w:sz w:val="27"/>
          <w:szCs w:val="27"/>
          <w:shd w:val="clear" w:color="auto" w:fill="FFFFFF"/>
        </w:rPr>
        <w:t>5</w:t>
      </w:r>
      <w:r w:rsidR="001B6AA1">
        <w:rPr>
          <w:sz w:val="27"/>
          <w:szCs w:val="27"/>
          <w:shd w:val="clear" w:color="auto" w:fill="FFFFFF"/>
        </w:rPr>
        <w:t>10</w:t>
      </w:r>
      <w:r w:rsidRPr="001B6AA1">
        <w:rPr>
          <w:sz w:val="27"/>
          <w:szCs w:val="27"/>
          <w:shd w:val="clear" w:color="auto" w:fill="FFFFFF"/>
        </w:rPr>
        <w:t xml:space="preserve"> провер</w:t>
      </w:r>
      <w:r w:rsidR="00C96C30" w:rsidRPr="001B6AA1">
        <w:rPr>
          <w:sz w:val="27"/>
          <w:szCs w:val="27"/>
          <w:shd w:val="clear" w:color="auto" w:fill="FFFFFF"/>
        </w:rPr>
        <w:t>ок</w:t>
      </w:r>
      <w:r w:rsidR="002C7D71" w:rsidRPr="001B6AA1">
        <w:rPr>
          <w:sz w:val="27"/>
          <w:szCs w:val="27"/>
          <w:shd w:val="clear" w:color="auto" w:fill="FFFFFF"/>
        </w:rPr>
        <w:t xml:space="preserve"> по этим объектам,</w:t>
      </w:r>
      <w:r w:rsidR="002C7D71" w:rsidRPr="000F1237">
        <w:rPr>
          <w:color w:val="FF0000"/>
          <w:sz w:val="27"/>
          <w:szCs w:val="27"/>
          <w:shd w:val="clear" w:color="auto" w:fill="FFFFFF"/>
        </w:rPr>
        <w:t xml:space="preserve"> </w:t>
      </w:r>
      <w:r w:rsidR="002C7D71" w:rsidRPr="001B6AA1">
        <w:rPr>
          <w:sz w:val="27"/>
          <w:szCs w:val="27"/>
          <w:shd w:val="clear" w:color="auto" w:fill="FFFFFF"/>
        </w:rPr>
        <w:t xml:space="preserve">выявлено </w:t>
      </w:r>
      <w:r w:rsidR="001B6AA1" w:rsidRPr="001B6AA1">
        <w:rPr>
          <w:sz w:val="27"/>
          <w:szCs w:val="27"/>
          <w:shd w:val="clear" w:color="auto" w:fill="FFFFFF"/>
        </w:rPr>
        <w:t>75</w:t>
      </w:r>
      <w:r w:rsidR="002C7D71" w:rsidRPr="001B6AA1">
        <w:rPr>
          <w:sz w:val="27"/>
          <w:szCs w:val="27"/>
          <w:shd w:val="clear" w:color="auto" w:fill="FFFFFF"/>
        </w:rPr>
        <w:t xml:space="preserve"> нарушени</w:t>
      </w:r>
      <w:r w:rsidR="00532E60" w:rsidRPr="001B6AA1">
        <w:rPr>
          <w:sz w:val="27"/>
          <w:szCs w:val="27"/>
          <w:shd w:val="clear" w:color="auto" w:fill="FFFFFF"/>
        </w:rPr>
        <w:t>й</w:t>
      </w:r>
      <w:r w:rsidR="004212C3" w:rsidRPr="001B6AA1">
        <w:rPr>
          <w:sz w:val="27"/>
          <w:szCs w:val="27"/>
          <w:shd w:val="clear" w:color="auto" w:fill="FFFFFF"/>
        </w:rPr>
        <w:t xml:space="preserve"> (по состоянию на </w:t>
      </w:r>
      <w:r w:rsidR="00CF62C1" w:rsidRPr="001B6AA1">
        <w:rPr>
          <w:sz w:val="27"/>
          <w:szCs w:val="27"/>
          <w:shd w:val="clear" w:color="auto" w:fill="FFFFFF"/>
        </w:rPr>
        <w:t>30</w:t>
      </w:r>
      <w:r w:rsidR="004212C3" w:rsidRPr="001B6AA1">
        <w:rPr>
          <w:sz w:val="27"/>
          <w:szCs w:val="27"/>
          <w:shd w:val="clear" w:color="auto" w:fill="FFFFFF"/>
        </w:rPr>
        <w:t>.</w:t>
      </w:r>
      <w:r w:rsidR="000F1237" w:rsidRPr="001B6AA1">
        <w:rPr>
          <w:sz w:val="27"/>
          <w:szCs w:val="27"/>
          <w:shd w:val="clear" w:color="auto" w:fill="FFFFFF"/>
        </w:rPr>
        <w:t>11</w:t>
      </w:r>
      <w:r w:rsidR="004212C3" w:rsidRPr="001B6AA1">
        <w:rPr>
          <w:sz w:val="27"/>
          <w:szCs w:val="27"/>
          <w:shd w:val="clear" w:color="auto" w:fill="FFFFFF"/>
        </w:rPr>
        <w:t>.202</w:t>
      </w:r>
      <w:r w:rsidR="000F1237" w:rsidRPr="001B6AA1">
        <w:rPr>
          <w:sz w:val="27"/>
          <w:szCs w:val="27"/>
          <w:shd w:val="clear" w:color="auto" w:fill="FFFFFF"/>
        </w:rPr>
        <w:t>5</w:t>
      </w:r>
      <w:r w:rsidR="004212C3" w:rsidRPr="001B6AA1">
        <w:rPr>
          <w:sz w:val="27"/>
          <w:szCs w:val="27"/>
          <w:shd w:val="clear" w:color="auto" w:fill="FFFFFF"/>
        </w:rPr>
        <w:t>).</w:t>
      </w:r>
      <w:r w:rsidR="002C7D71" w:rsidRPr="001B6AA1">
        <w:rPr>
          <w:sz w:val="27"/>
          <w:szCs w:val="27"/>
          <w:shd w:val="clear" w:color="auto" w:fill="FFFFFF"/>
        </w:rPr>
        <w:t xml:space="preserve"> За период с 01 января по </w:t>
      </w:r>
      <w:r w:rsidR="00CF62C1" w:rsidRPr="001B6AA1">
        <w:rPr>
          <w:sz w:val="27"/>
          <w:szCs w:val="27"/>
          <w:shd w:val="clear" w:color="auto" w:fill="FFFFFF"/>
        </w:rPr>
        <w:t>30</w:t>
      </w:r>
      <w:r w:rsidR="002C7D71" w:rsidRPr="001B6AA1">
        <w:rPr>
          <w:sz w:val="27"/>
          <w:szCs w:val="27"/>
          <w:shd w:val="clear" w:color="auto" w:fill="FFFFFF"/>
        </w:rPr>
        <w:t xml:space="preserve"> </w:t>
      </w:r>
      <w:r w:rsidR="000F1237" w:rsidRPr="001B6AA1">
        <w:rPr>
          <w:sz w:val="27"/>
          <w:szCs w:val="27"/>
          <w:shd w:val="clear" w:color="auto" w:fill="FFFFFF"/>
        </w:rPr>
        <w:t>ноября</w:t>
      </w:r>
      <w:r w:rsidR="002C7D71" w:rsidRPr="001B6AA1">
        <w:rPr>
          <w:sz w:val="27"/>
          <w:szCs w:val="27"/>
          <w:shd w:val="clear" w:color="auto" w:fill="FFFFFF"/>
        </w:rPr>
        <w:t xml:space="preserve"> 202</w:t>
      </w:r>
      <w:r w:rsidR="000F1237" w:rsidRPr="001B6AA1">
        <w:rPr>
          <w:sz w:val="27"/>
          <w:szCs w:val="27"/>
          <w:shd w:val="clear" w:color="auto" w:fill="FFFFFF"/>
        </w:rPr>
        <w:t>5</w:t>
      </w:r>
      <w:r w:rsidR="002C7D71" w:rsidRPr="001B6AA1">
        <w:rPr>
          <w:sz w:val="27"/>
          <w:szCs w:val="27"/>
          <w:shd w:val="clear" w:color="auto" w:fill="FFFFFF"/>
        </w:rPr>
        <w:t xml:space="preserve"> года выдано </w:t>
      </w:r>
      <w:r w:rsidR="001B6AA1" w:rsidRPr="001B6AA1">
        <w:rPr>
          <w:sz w:val="27"/>
          <w:szCs w:val="27"/>
          <w:shd w:val="clear" w:color="auto" w:fill="FFFFFF"/>
        </w:rPr>
        <w:t>65</w:t>
      </w:r>
      <w:r w:rsidR="002C7D71" w:rsidRPr="001B6AA1">
        <w:rPr>
          <w:sz w:val="27"/>
          <w:szCs w:val="27"/>
          <w:shd w:val="clear" w:color="auto" w:fill="FFFFFF"/>
        </w:rPr>
        <w:t xml:space="preserve"> заключени</w:t>
      </w:r>
      <w:r w:rsidR="001B6AA1" w:rsidRPr="001B6AA1">
        <w:rPr>
          <w:sz w:val="27"/>
          <w:szCs w:val="27"/>
          <w:shd w:val="clear" w:color="auto" w:fill="FFFFFF"/>
        </w:rPr>
        <w:t>й</w:t>
      </w:r>
      <w:r w:rsidR="002C7D71" w:rsidRPr="001B6AA1">
        <w:rPr>
          <w:sz w:val="27"/>
          <w:szCs w:val="27"/>
          <w:shd w:val="clear" w:color="auto" w:fill="FFFFFF"/>
        </w:rPr>
        <w:t xml:space="preserve"> о соответствии </w:t>
      </w:r>
      <w:r w:rsidR="002C7D71" w:rsidRPr="00CB7B0E">
        <w:rPr>
          <w:sz w:val="27"/>
          <w:szCs w:val="27"/>
          <w:shd w:val="clear" w:color="auto" w:fill="FFFFFF"/>
        </w:rPr>
        <w:t>построенных</w:t>
      </w:r>
      <w:r w:rsidR="00C33080" w:rsidRPr="00CB7B0E">
        <w:rPr>
          <w:sz w:val="27"/>
          <w:szCs w:val="27"/>
          <w:shd w:val="clear" w:color="auto" w:fill="FFFFFF"/>
        </w:rPr>
        <w:t xml:space="preserve"> и реконструированных объектов требованиям проектной документации</w:t>
      </w:r>
      <w:r w:rsidR="00EF1117">
        <w:rPr>
          <w:sz w:val="27"/>
          <w:szCs w:val="27"/>
          <w:shd w:val="clear" w:color="auto" w:fill="FFFFFF"/>
        </w:rPr>
        <w:t xml:space="preserve">, </w:t>
      </w:r>
      <w:r w:rsidR="001B6AA1">
        <w:rPr>
          <w:sz w:val="27"/>
          <w:szCs w:val="27"/>
          <w:shd w:val="clear" w:color="auto" w:fill="FFFFFF"/>
        </w:rPr>
        <w:t>принято 10</w:t>
      </w:r>
      <w:r w:rsidR="00EF1117">
        <w:rPr>
          <w:sz w:val="27"/>
          <w:szCs w:val="27"/>
          <w:shd w:val="clear" w:color="auto" w:fill="FFFFFF"/>
        </w:rPr>
        <w:t xml:space="preserve"> решени</w:t>
      </w:r>
      <w:r w:rsidR="001B6AA1">
        <w:rPr>
          <w:sz w:val="27"/>
          <w:szCs w:val="27"/>
          <w:shd w:val="clear" w:color="auto" w:fill="FFFFFF"/>
        </w:rPr>
        <w:t>й</w:t>
      </w:r>
      <w:r w:rsidR="00EF1117">
        <w:rPr>
          <w:sz w:val="27"/>
          <w:szCs w:val="27"/>
          <w:shd w:val="clear" w:color="auto" w:fill="FFFFFF"/>
        </w:rPr>
        <w:t xml:space="preserve"> об отказе в выдаче заключения</w:t>
      </w:r>
      <w:r w:rsidR="00EF1117" w:rsidRPr="00EF1117">
        <w:rPr>
          <w:sz w:val="27"/>
          <w:szCs w:val="27"/>
          <w:shd w:val="clear" w:color="auto" w:fill="FFFFFF"/>
        </w:rPr>
        <w:t xml:space="preserve"> </w:t>
      </w:r>
      <w:r w:rsidR="00EF1117" w:rsidRPr="00CB7B0E">
        <w:rPr>
          <w:sz w:val="27"/>
          <w:szCs w:val="27"/>
          <w:shd w:val="clear" w:color="auto" w:fill="FFFFFF"/>
        </w:rPr>
        <w:t>о соответствии построенных и реконструированных объектов требованиям проектной документации</w:t>
      </w:r>
      <w:r w:rsidR="00C33080" w:rsidRPr="00CB7B0E">
        <w:rPr>
          <w:sz w:val="27"/>
          <w:szCs w:val="27"/>
          <w:shd w:val="clear" w:color="auto" w:fill="FFFFFF"/>
        </w:rPr>
        <w:t>.</w:t>
      </w:r>
    </w:p>
    <w:p w14:paraId="2438078D" w14:textId="77777777" w:rsidR="008948C7" w:rsidRPr="00CB7B0E" w:rsidRDefault="008948C7" w:rsidP="00786549">
      <w:pPr>
        <w:widowControl w:val="0"/>
        <w:ind w:firstLine="709"/>
        <w:jc w:val="both"/>
        <w:outlineLvl w:val="3"/>
        <w:rPr>
          <w:sz w:val="27"/>
          <w:szCs w:val="27"/>
          <w:shd w:val="clear" w:color="auto" w:fill="FFFFFF"/>
        </w:rPr>
      </w:pPr>
      <w:r w:rsidRPr="00CB7B0E">
        <w:rPr>
          <w:sz w:val="27"/>
          <w:szCs w:val="27"/>
          <w:shd w:val="clear" w:color="auto" w:fill="FFFFFF"/>
        </w:rPr>
        <w:t>Типичными нарушениями, выявляемыми в ходе проведения контрольных (надзорных) мероприятий является несоблюдение требований проектной документации в ходе строительства</w:t>
      </w:r>
      <w:r w:rsidR="00C45819" w:rsidRPr="00CB7B0E">
        <w:rPr>
          <w:sz w:val="27"/>
          <w:szCs w:val="27"/>
          <w:shd w:val="clear" w:color="auto" w:fill="FFFFFF"/>
        </w:rPr>
        <w:t xml:space="preserve">, </w:t>
      </w:r>
      <w:r w:rsidR="00C45819" w:rsidRPr="00CB7B0E">
        <w:rPr>
          <w:color w:val="000000"/>
          <w:sz w:val="27"/>
          <w:szCs w:val="27"/>
          <w:shd w:val="clear" w:color="auto" w:fill="FFFFFF"/>
        </w:rPr>
        <w:t xml:space="preserve">осуществление строительства или реконструкции объекта капитального строительства без разрешения на строительство, несоответствие объекта капитального строительства параметрам, указанным в разрешении на строительство, </w:t>
      </w:r>
      <w:r w:rsidR="00C45819" w:rsidRPr="00CB7B0E">
        <w:rPr>
          <w:color w:val="000000" w:themeColor="text1"/>
          <w:sz w:val="27"/>
          <w:szCs w:val="27"/>
          <w:shd w:val="clear" w:color="auto" w:fill="FFFFFF"/>
        </w:rPr>
        <w:t>осуществление строительства, реконструкции объекта капитального строительства без извещения</w:t>
      </w:r>
      <w:r w:rsidR="00DD7A7C">
        <w:rPr>
          <w:color w:val="000000" w:themeColor="text1"/>
          <w:sz w:val="27"/>
          <w:szCs w:val="27"/>
          <w:shd w:val="clear" w:color="auto" w:fill="FFFFFF"/>
        </w:rPr>
        <w:t xml:space="preserve"> </w:t>
      </w:r>
      <w:r w:rsidR="00C45819" w:rsidRPr="00CB7B0E">
        <w:rPr>
          <w:color w:val="000000" w:themeColor="text1"/>
          <w:sz w:val="27"/>
          <w:szCs w:val="27"/>
          <w:shd w:val="clear" w:color="auto" w:fill="FFFFFF"/>
        </w:rPr>
        <w:t>о начале работ</w:t>
      </w:r>
      <w:r w:rsidRPr="00CB7B0E">
        <w:rPr>
          <w:sz w:val="27"/>
          <w:szCs w:val="27"/>
          <w:shd w:val="clear" w:color="auto" w:fill="FFFFFF"/>
        </w:rPr>
        <w:t>.</w:t>
      </w:r>
    </w:p>
    <w:p w14:paraId="148665EC" w14:textId="4238D922" w:rsidR="002C7D71" w:rsidRPr="00CB7B0E" w:rsidRDefault="002C7D71" w:rsidP="00786549">
      <w:pPr>
        <w:widowControl w:val="0"/>
        <w:ind w:firstLine="709"/>
        <w:jc w:val="both"/>
        <w:outlineLvl w:val="3"/>
        <w:rPr>
          <w:sz w:val="27"/>
          <w:szCs w:val="27"/>
          <w:shd w:val="clear" w:color="auto" w:fill="FFFFFF"/>
        </w:rPr>
      </w:pPr>
      <w:r w:rsidRPr="00CB7B0E">
        <w:rPr>
          <w:sz w:val="27"/>
          <w:szCs w:val="27"/>
          <w:shd w:val="clear" w:color="auto" w:fill="FFFFFF"/>
        </w:rPr>
        <w:t xml:space="preserve">Наиболее </w:t>
      </w:r>
      <w:r w:rsidR="00D042E9" w:rsidRPr="00CB7B0E">
        <w:rPr>
          <w:sz w:val="27"/>
          <w:szCs w:val="27"/>
          <w:shd w:val="clear" w:color="auto" w:fill="FFFFFF"/>
        </w:rPr>
        <w:t>част</w:t>
      </w:r>
      <w:r w:rsidR="00DE73EC">
        <w:rPr>
          <w:sz w:val="27"/>
          <w:szCs w:val="27"/>
          <w:shd w:val="clear" w:color="auto" w:fill="FFFFFF"/>
        </w:rPr>
        <w:t>о встречающиеся</w:t>
      </w:r>
      <w:r w:rsidR="00D042E9" w:rsidRPr="00CB7B0E">
        <w:rPr>
          <w:sz w:val="27"/>
          <w:szCs w:val="27"/>
          <w:shd w:val="clear" w:color="auto" w:fill="FFFFFF"/>
        </w:rPr>
        <w:t xml:space="preserve"> нарушения</w:t>
      </w:r>
      <w:r w:rsidRPr="00CB7B0E">
        <w:rPr>
          <w:sz w:val="27"/>
          <w:szCs w:val="27"/>
          <w:shd w:val="clear" w:color="auto" w:fill="FFFFFF"/>
        </w:rPr>
        <w:t xml:space="preserve"> </w:t>
      </w:r>
      <w:r w:rsidR="00DE73EC">
        <w:rPr>
          <w:sz w:val="27"/>
          <w:szCs w:val="27"/>
          <w:shd w:val="clear" w:color="auto" w:fill="FFFFFF"/>
        </w:rPr>
        <w:t xml:space="preserve">обязательных требований </w:t>
      </w:r>
      <w:r w:rsidRPr="00CB7B0E">
        <w:rPr>
          <w:sz w:val="27"/>
          <w:szCs w:val="27"/>
          <w:shd w:val="clear" w:color="auto" w:fill="FFFFFF"/>
        </w:rPr>
        <w:t xml:space="preserve"> контролируемы</w:t>
      </w:r>
      <w:r w:rsidR="00DE73EC">
        <w:rPr>
          <w:sz w:val="27"/>
          <w:szCs w:val="27"/>
          <w:shd w:val="clear" w:color="auto" w:fill="FFFFFF"/>
        </w:rPr>
        <w:t>ми</w:t>
      </w:r>
      <w:r w:rsidRPr="00CB7B0E">
        <w:rPr>
          <w:sz w:val="27"/>
          <w:szCs w:val="27"/>
          <w:shd w:val="clear" w:color="auto" w:fill="FFFFFF"/>
        </w:rPr>
        <w:t xml:space="preserve"> лиц</w:t>
      </w:r>
      <w:r w:rsidR="00DE73EC">
        <w:rPr>
          <w:sz w:val="27"/>
          <w:szCs w:val="27"/>
          <w:shd w:val="clear" w:color="auto" w:fill="FFFFFF"/>
        </w:rPr>
        <w:t>ами</w:t>
      </w:r>
      <w:r w:rsidRPr="00CB7B0E">
        <w:rPr>
          <w:sz w:val="27"/>
          <w:szCs w:val="27"/>
          <w:shd w:val="clear" w:color="auto" w:fill="FFFFFF"/>
        </w:rPr>
        <w:t xml:space="preserve"> </w:t>
      </w:r>
      <w:r w:rsidR="00DE73EC">
        <w:rPr>
          <w:sz w:val="27"/>
          <w:szCs w:val="27"/>
          <w:shd w:val="clear" w:color="auto" w:fill="FFFFFF"/>
        </w:rPr>
        <w:t>в 202</w:t>
      </w:r>
      <w:r w:rsidR="00C74FD5">
        <w:rPr>
          <w:sz w:val="27"/>
          <w:szCs w:val="27"/>
          <w:shd w:val="clear" w:color="auto" w:fill="FFFFFF"/>
        </w:rPr>
        <w:t>5</w:t>
      </w:r>
      <w:r w:rsidR="00DE73EC">
        <w:rPr>
          <w:sz w:val="27"/>
          <w:szCs w:val="27"/>
          <w:shd w:val="clear" w:color="auto" w:fill="FFFFFF"/>
        </w:rPr>
        <w:t xml:space="preserve"> году</w:t>
      </w:r>
      <w:r w:rsidRPr="00CB7B0E">
        <w:rPr>
          <w:sz w:val="27"/>
          <w:szCs w:val="27"/>
          <w:shd w:val="clear" w:color="auto" w:fill="FFFFFF"/>
        </w:rPr>
        <w:t>:</w:t>
      </w:r>
    </w:p>
    <w:p w14:paraId="0300BCF8" w14:textId="47A58CD6" w:rsidR="00A53FC2" w:rsidRPr="00CB7B0E" w:rsidRDefault="002C7D71" w:rsidP="002C7D71">
      <w:pPr>
        <w:pStyle w:val="af0"/>
        <w:widowControl w:val="0"/>
        <w:ind w:left="0" w:firstLine="709"/>
        <w:jc w:val="both"/>
        <w:outlineLvl w:val="3"/>
        <w:rPr>
          <w:sz w:val="27"/>
          <w:szCs w:val="27"/>
          <w:shd w:val="clear" w:color="auto" w:fill="FFFFFF"/>
        </w:rPr>
      </w:pPr>
      <w:r w:rsidRPr="00CB7B0E">
        <w:rPr>
          <w:sz w:val="27"/>
          <w:szCs w:val="27"/>
          <w:shd w:val="clear" w:color="auto" w:fill="FFFFFF"/>
        </w:rPr>
        <w:t>1)</w:t>
      </w:r>
      <w:r w:rsidR="00A53FC2" w:rsidRPr="00CB7B0E">
        <w:rPr>
          <w:sz w:val="27"/>
          <w:szCs w:val="27"/>
          <w:shd w:val="clear" w:color="auto" w:fill="FFFFFF"/>
        </w:rPr>
        <w:t xml:space="preserve"> нарушение установленного порядка строительства, реконструкции, капитального ремонта объекта капитального строитель</w:t>
      </w:r>
      <w:r w:rsidR="009770B0">
        <w:rPr>
          <w:sz w:val="27"/>
          <w:szCs w:val="27"/>
          <w:shd w:val="clear" w:color="auto" w:fill="FFFFFF"/>
        </w:rPr>
        <w:t xml:space="preserve">ства, ввода его в эксплуатацию по </w:t>
      </w:r>
      <w:r w:rsidR="00A53FC2" w:rsidRPr="00CB7B0E">
        <w:rPr>
          <w:sz w:val="27"/>
          <w:szCs w:val="27"/>
          <w:shd w:val="clear" w:color="auto" w:fill="FFFFFF"/>
        </w:rPr>
        <w:t xml:space="preserve">ст. 9.5 </w:t>
      </w:r>
      <w:r w:rsidR="009770B0" w:rsidRPr="009770B0">
        <w:rPr>
          <w:sz w:val="27"/>
          <w:szCs w:val="27"/>
          <w:shd w:val="clear" w:color="auto" w:fill="FFFFFF"/>
        </w:rPr>
        <w:t>Кодекса Российской Федерации об административных правонарушениях (далее – КоАП РФ</w:t>
      </w:r>
      <w:r w:rsidR="009770B0">
        <w:rPr>
          <w:sz w:val="27"/>
          <w:szCs w:val="27"/>
          <w:shd w:val="clear" w:color="auto" w:fill="FFFFFF"/>
        </w:rPr>
        <w:t xml:space="preserve">), </w:t>
      </w:r>
      <w:r w:rsidR="00DE73EC">
        <w:rPr>
          <w:sz w:val="27"/>
          <w:szCs w:val="27"/>
          <w:shd w:val="clear" w:color="auto" w:fill="FFFFFF"/>
        </w:rPr>
        <w:t>(</w:t>
      </w:r>
      <w:r w:rsidR="00A53FC2" w:rsidRPr="00CB7B0E">
        <w:rPr>
          <w:sz w:val="27"/>
          <w:szCs w:val="27"/>
          <w:shd w:val="clear" w:color="auto" w:fill="FFFFFF"/>
        </w:rPr>
        <w:t>вынесен</w:t>
      </w:r>
      <w:r w:rsidR="009770B0">
        <w:rPr>
          <w:sz w:val="27"/>
          <w:szCs w:val="27"/>
          <w:shd w:val="clear" w:color="auto" w:fill="FFFFFF"/>
        </w:rPr>
        <w:t>о</w:t>
      </w:r>
      <w:r w:rsidR="00A53FC2" w:rsidRPr="00CB7B0E">
        <w:rPr>
          <w:sz w:val="27"/>
          <w:szCs w:val="27"/>
          <w:shd w:val="clear" w:color="auto" w:fill="FFFFFF"/>
        </w:rPr>
        <w:t xml:space="preserve"> </w:t>
      </w:r>
      <w:r w:rsidR="00C74FD5">
        <w:rPr>
          <w:sz w:val="27"/>
          <w:szCs w:val="27"/>
          <w:shd w:val="clear" w:color="auto" w:fill="FFFFFF"/>
        </w:rPr>
        <w:t>46</w:t>
      </w:r>
      <w:r w:rsidR="00A53FC2" w:rsidRPr="00CB7B0E">
        <w:rPr>
          <w:sz w:val="27"/>
          <w:szCs w:val="27"/>
          <w:shd w:val="clear" w:color="auto" w:fill="FFFFFF"/>
        </w:rPr>
        <w:t xml:space="preserve"> постановлени</w:t>
      </w:r>
      <w:r w:rsidR="00532E60">
        <w:rPr>
          <w:sz w:val="27"/>
          <w:szCs w:val="27"/>
          <w:shd w:val="clear" w:color="auto" w:fill="FFFFFF"/>
        </w:rPr>
        <w:t>й</w:t>
      </w:r>
      <w:r w:rsidR="00A53FC2" w:rsidRPr="00CB7B0E">
        <w:rPr>
          <w:sz w:val="27"/>
          <w:szCs w:val="27"/>
          <w:shd w:val="clear" w:color="auto" w:fill="FFFFFF"/>
        </w:rPr>
        <w:t xml:space="preserve"> о привлечении к а</w:t>
      </w:r>
      <w:r w:rsidR="009770B0">
        <w:rPr>
          <w:sz w:val="27"/>
          <w:szCs w:val="27"/>
          <w:shd w:val="clear" w:color="auto" w:fill="FFFFFF"/>
        </w:rPr>
        <w:t>дминистративной ответственности</w:t>
      </w:r>
      <w:r w:rsidR="00DE73EC">
        <w:rPr>
          <w:sz w:val="27"/>
          <w:szCs w:val="27"/>
          <w:shd w:val="clear" w:color="auto" w:fill="FFFFFF"/>
        </w:rPr>
        <w:t>)</w:t>
      </w:r>
      <w:r w:rsidR="00A53FC2" w:rsidRPr="00CB7B0E">
        <w:rPr>
          <w:sz w:val="27"/>
          <w:szCs w:val="27"/>
          <w:shd w:val="clear" w:color="auto" w:fill="FFFFFF"/>
        </w:rPr>
        <w:t>;</w:t>
      </w:r>
      <w:r w:rsidRPr="00CB7B0E">
        <w:rPr>
          <w:sz w:val="27"/>
          <w:szCs w:val="27"/>
          <w:shd w:val="clear" w:color="auto" w:fill="FFFFFF"/>
        </w:rPr>
        <w:t xml:space="preserve"> </w:t>
      </w:r>
    </w:p>
    <w:p w14:paraId="4E5E2C57" w14:textId="422F2387" w:rsidR="009770B0" w:rsidRDefault="004212C3" w:rsidP="002C7D71">
      <w:pPr>
        <w:pStyle w:val="af0"/>
        <w:widowControl w:val="0"/>
        <w:ind w:left="0" w:firstLine="709"/>
        <w:jc w:val="both"/>
        <w:outlineLvl w:val="3"/>
        <w:rPr>
          <w:sz w:val="27"/>
          <w:szCs w:val="27"/>
          <w:shd w:val="clear" w:color="auto" w:fill="FFFFFF"/>
        </w:rPr>
      </w:pPr>
      <w:r w:rsidRPr="00CB7B0E">
        <w:rPr>
          <w:sz w:val="27"/>
          <w:szCs w:val="27"/>
          <w:shd w:val="clear" w:color="auto" w:fill="FFFFFF"/>
        </w:rPr>
        <w:t>2)</w:t>
      </w:r>
      <w:r w:rsidR="00A53FC2" w:rsidRPr="00CB7B0E">
        <w:rPr>
          <w:sz w:val="27"/>
          <w:szCs w:val="27"/>
          <w:shd w:val="clear" w:color="auto" w:fill="FFFFFF"/>
        </w:rPr>
        <w:t xml:space="preserve"> нарушение обязательных требований в области строительства и применения </w:t>
      </w:r>
      <w:r w:rsidR="009770B0">
        <w:rPr>
          <w:sz w:val="27"/>
          <w:szCs w:val="27"/>
          <w:shd w:val="clear" w:color="auto" w:fill="FFFFFF"/>
        </w:rPr>
        <w:t xml:space="preserve">строительных материалов </w:t>
      </w:r>
      <w:r w:rsidR="00A53FC2" w:rsidRPr="00CB7B0E">
        <w:rPr>
          <w:sz w:val="27"/>
          <w:szCs w:val="27"/>
          <w:shd w:val="clear" w:color="auto" w:fill="FFFFFF"/>
        </w:rPr>
        <w:t xml:space="preserve">ст. 9.4 </w:t>
      </w:r>
      <w:r w:rsidR="009770B0">
        <w:rPr>
          <w:sz w:val="27"/>
          <w:szCs w:val="27"/>
          <w:shd w:val="clear" w:color="auto" w:fill="FFFFFF"/>
        </w:rPr>
        <w:t xml:space="preserve">КоАП РФ, </w:t>
      </w:r>
      <w:r w:rsidR="00DE73EC">
        <w:rPr>
          <w:sz w:val="27"/>
          <w:szCs w:val="27"/>
          <w:shd w:val="clear" w:color="auto" w:fill="FFFFFF"/>
        </w:rPr>
        <w:t>(</w:t>
      </w:r>
      <w:r w:rsidR="00A53FC2" w:rsidRPr="00CB7B0E">
        <w:rPr>
          <w:sz w:val="27"/>
          <w:szCs w:val="27"/>
          <w:shd w:val="clear" w:color="auto" w:fill="FFFFFF"/>
        </w:rPr>
        <w:t>вынесен</w:t>
      </w:r>
      <w:r w:rsidR="009770B0">
        <w:rPr>
          <w:sz w:val="27"/>
          <w:szCs w:val="27"/>
          <w:shd w:val="clear" w:color="auto" w:fill="FFFFFF"/>
        </w:rPr>
        <w:t>о</w:t>
      </w:r>
      <w:r w:rsidR="00A53FC2" w:rsidRPr="00CB7B0E">
        <w:rPr>
          <w:sz w:val="27"/>
          <w:szCs w:val="27"/>
          <w:shd w:val="clear" w:color="auto" w:fill="FFFFFF"/>
        </w:rPr>
        <w:t xml:space="preserve"> </w:t>
      </w:r>
      <w:r w:rsidR="00914D89">
        <w:rPr>
          <w:sz w:val="27"/>
          <w:szCs w:val="27"/>
          <w:shd w:val="clear" w:color="auto" w:fill="FFFFFF"/>
        </w:rPr>
        <w:t>18</w:t>
      </w:r>
      <w:r w:rsidR="00A53FC2" w:rsidRPr="00CB7B0E">
        <w:rPr>
          <w:sz w:val="27"/>
          <w:szCs w:val="27"/>
          <w:shd w:val="clear" w:color="auto" w:fill="FFFFFF"/>
        </w:rPr>
        <w:t xml:space="preserve"> постановлени</w:t>
      </w:r>
      <w:r w:rsidR="009770B0">
        <w:rPr>
          <w:sz w:val="27"/>
          <w:szCs w:val="27"/>
          <w:shd w:val="clear" w:color="auto" w:fill="FFFFFF"/>
        </w:rPr>
        <w:t xml:space="preserve">й </w:t>
      </w:r>
      <w:r w:rsidR="00A53FC2" w:rsidRPr="00CB7B0E">
        <w:rPr>
          <w:sz w:val="27"/>
          <w:szCs w:val="27"/>
          <w:shd w:val="clear" w:color="auto" w:fill="FFFFFF"/>
        </w:rPr>
        <w:t>о привлечении к а</w:t>
      </w:r>
      <w:r w:rsidR="009770B0">
        <w:rPr>
          <w:sz w:val="27"/>
          <w:szCs w:val="27"/>
          <w:shd w:val="clear" w:color="auto" w:fill="FFFFFF"/>
        </w:rPr>
        <w:t>дминистративной ответственности</w:t>
      </w:r>
      <w:r w:rsidR="00DE73EC">
        <w:rPr>
          <w:sz w:val="27"/>
          <w:szCs w:val="27"/>
          <w:shd w:val="clear" w:color="auto" w:fill="FFFFFF"/>
        </w:rPr>
        <w:t>)</w:t>
      </w:r>
      <w:r w:rsidR="009770B0">
        <w:rPr>
          <w:sz w:val="27"/>
          <w:szCs w:val="27"/>
          <w:shd w:val="clear" w:color="auto" w:fill="FFFFFF"/>
        </w:rPr>
        <w:t xml:space="preserve">; </w:t>
      </w:r>
    </w:p>
    <w:p w14:paraId="0DD7F2EE" w14:textId="013508DA" w:rsidR="00C33080" w:rsidRDefault="009770B0" w:rsidP="002C7D71">
      <w:pPr>
        <w:pStyle w:val="af0"/>
        <w:widowControl w:val="0"/>
        <w:ind w:left="0" w:firstLine="709"/>
        <w:jc w:val="both"/>
        <w:outlineLvl w:val="3"/>
        <w:rPr>
          <w:sz w:val="27"/>
          <w:szCs w:val="27"/>
          <w:shd w:val="clear" w:color="auto" w:fill="FFFFFF"/>
        </w:rPr>
      </w:pPr>
      <w:r>
        <w:rPr>
          <w:sz w:val="27"/>
          <w:szCs w:val="27"/>
          <w:shd w:val="clear" w:color="auto" w:fill="FFFFFF"/>
        </w:rPr>
        <w:lastRenderedPageBreak/>
        <w:t xml:space="preserve">3) </w:t>
      </w:r>
      <w:r w:rsidRPr="009770B0">
        <w:rPr>
          <w:sz w:val="27"/>
          <w:szCs w:val="27"/>
          <w:shd w:val="clear" w:color="auto" w:fill="FFFFFF"/>
        </w:rPr>
        <w:t>невыполнение в установленный срок законного предписания</w:t>
      </w:r>
      <w:r>
        <w:rPr>
          <w:sz w:val="27"/>
          <w:szCs w:val="27"/>
          <w:shd w:val="clear" w:color="auto" w:fill="FFFFFF"/>
        </w:rPr>
        <w:t xml:space="preserve"> государственной инспекции строительного надзора Курско области </w:t>
      </w:r>
      <w:r w:rsidR="00DE73EC">
        <w:rPr>
          <w:sz w:val="27"/>
          <w:szCs w:val="27"/>
          <w:shd w:val="clear" w:color="auto" w:fill="FFFFFF"/>
        </w:rPr>
        <w:t>(ч. 6</w:t>
      </w:r>
      <w:r>
        <w:rPr>
          <w:sz w:val="27"/>
          <w:szCs w:val="27"/>
          <w:shd w:val="clear" w:color="auto" w:fill="FFFFFF"/>
        </w:rPr>
        <w:t xml:space="preserve"> ст. 19.5</w:t>
      </w:r>
      <w:r w:rsidR="00DE73EC">
        <w:rPr>
          <w:sz w:val="27"/>
          <w:szCs w:val="27"/>
          <w:shd w:val="clear" w:color="auto" w:fill="FFFFFF"/>
        </w:rPr>
        <w:t>)</w:t>
      </w:r>
      <w:r>
        <w:rPr>
          <w:sz w:val="27"/>
          <w:szCs w:val="27"/>
          <w:shd w:val="clear" w:color="auto" w:fill="FFFFFF"/>
        </w:rPr>
        <w:t xml:space="preserve"> </w:t>
      </w:r>
      <w:r w:rsidR="00DE73EC">
        <w:rPr>
          <w:sz w:val="27"/>
          <w:szCs w:val="27"/>
          <w:shd w:val="clear" w:color="auto" w:fill="FFFFFF"/>
        </w:rPr>
        <w:t>(</w:t>
      </w:r>
      <w:r>
        <w:rPr>
          <w:sz w:val="27"/>
          <w:szCs w:val="27"/>
          <w:shd w:val="clear" w:color="auto" w:fill="FFFFFF"/>
        </w:rPr>
        <w:t xml:space="preserve">вынесено </w:t>
      </w:r>
      <w:r w:rsidR="00914D89">
        <w:rPr>
          <w:sz w:val="27"/>
          <w:szCs w:val="27"/>
          <w:shd w:val="clear" w:color="auto" w:fill="FFFFFF"/>
        </w:rPr>
        <w:t>11</w:t>
      </w:r>
      <w:r w:rsidRPr="009770B0">
        <w:t xml:space="preserve"> </w:t>
      </w:r>
      <w:r w:rsidRPr="009770B0">
        <w:rPr>
          <w:sz w:val="27"/>
          <w:szCs w:val="27"/>
          <w:shd w:val="clear" w:color="auto" w:fill="FFFFFF"/>
        </w:rPr>
        <w:t>постановлений о привлечении к административной ответственности</w:t>
      </w:r>
      <w:r w:rsidR="00DE73EC">
        <w:rPr>
          <w:sz w:val="27"/>
          <w:szCs w:val="27"/>
          <w:shd w:val="clear" w:color="auto" w:fill="FFFFFF"/>
        </w:rPr>
        <w:t>)</w:t>
      </w:r>
      <w:r>
        <w:rPr>
          <w:sz w:val="27"/>
          <w:szCs w:val="27"/>
          <w:shd w:val="clear" w:color="auto" w:fill="FFFFFF"/>
        </w:rPr>
        <w:t xml:space="preserve">. </w:t>
      </w:r>
    </w:p>
    <w:p w14:paraId="308F5F77" w14:textId="77777777" w:rsidR="0057341C" w:rsidRPr="00FA0383" w:rsidRDefault="0057341C" w:rsidP="002C7D71">
      <w:pPr>
        <w:pStyle w:val="af0"/>
        <w:widowControl w:val="0"/>
        <w:ind w:left="0" w:firstLine="709"/>
        <w:jc w:val="both"/>
        <w:outlineLvl w:val="3"/>
        <w:rPr>
          <w:sz w:val="27"/>
          <w:szCs w:val="27"/>
          <w:shd w:val="clear" w:color="auto" w:fill="FFFFFF"/>
        </w:rPr>
      </w:pPr>
      <w:r>
        <w:rPr>
          <w:sz w:val="27"/>
          <w:szCs w:val="27"/>
          <w:shd w:val="clear" w:color="auto" w:fill="FFFFFF"/>
        </w:rPr>
        <w:t xml:space="preserve">Сведения о совершаемых должностными лицами контрольного (надзорного) органа и иными уполномоченными лицами действиях и принимаемых решениях размещались в Едином реестре контрольных (надзорных) мероприятий  </w:t>
      </w:r>
      <w:r w:rsidR="00671E5A">
        <w:rPr>
          <w:sz w:val="27"/>
          <w:szCs w:val="27"/>
          <w:shd w:val="clear" w:color="auto" w:fill="FFFFFF"/>
        </w:rPr>
        <w:t xml:space="preserve">(далее – ЕРКНМ) в соответствии с разделом </w:t>
      </w:r>
      <w:r w:rsidR="00671E5A">
        <w:rPr>
          <w:sz w:val="27"/>
          <w:szCs w:val="27"/>
          <w:shd w:val="clear" w:color="auto" w:fill="FFFFFF"/>
          <w:lang w:val="en-US"/>
        </w:rPr>
        <w:t>IV</w:t>
      </w:r>
      <w:r w:rsidR="00FA0383">
        <w:rPr>
          <w:sz w:val="27"/>
          <w:szCs w:val="27"/>
          <w:shd w:val="clear" w:color="auto" w:fill="FFFFFF"/>
        </w:rPr>
        <w:t xml:space="preserve"> постановления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074E2B41" w14:textId="4F56CA82" w:rsidR="00D41190" w:rsidRDefault="00317FE9" w:rsidP="002C7D71">
      <w:pPr>
        <w:pStyle w:val="af0"/>
        <w:widowControl w:val="0"/>
        <w:ind w:left="0" w:firstLine="709"/>
        <w:jc w:val="both"/>
        <w:outlineLvl w:val="3"/>
        <w:rPr>
          <w:rFonts w:eastAsia="Arial Unicode MS"/>
          <w:color w:val="000000" w:themeColor="text1"/>
          <w:sz w:val="27"/>
          <w:szCs w:val="27"/>
          <w:u w:color="000000"/>
          <w:lang w:eastAsia="en-US"/>
        </w:rPr>
      </w:pPr>
      <w:r>
        <w:rPr>
          <w:sz w:val="27"/>
          <w:szCs w:val="27"/>
          <w:shd w:val="clear" w:color="auto" w:fill="FFFFFF"/>
        </w:rPr>
        <w:t xml:space="preserve">В соответствии со статьей 45 Федерального </w:t>
      </w:r>
      <w:r w:rsidRPr="007321B4">
        <w:rPr>
          <w:rFonts w:eastAsia="Arial Unicode MS"/>
          <w:color w:val="000000" w:themeColor="text1"/>
          <w:sz w:val="27"/>
          <w:szCs w:val="27"/>
          <w:u w:color="000000"/>
          <w:lang w:eastAsia="en-US"/>
        </w:rPr>
        <w:t>Закон</w:t>
      </w:r>
      <w:r>
        <w:rPr>
          <w:rFonts w:eastAsia="Arial Unicode MS"/>
          <w:color w:val="000000" w:themeColor="text1"/>
          <w:sz w:val="27"/>
          <w:szCs w:val="27"/>
          <w:u w:color="000000"/>
          <w:lang w:eastAsia="en-US"/>
        </w:rPr>
        <w:t>а</w:t>
      </w:r>
      <w:r w:rsidRPr="007321B4">
        <w:rPr>
          <w:rFonts w:eastAsia="Arial Unicode MS"/>
          <w:color w:val="000000" w:themeColor="text1"/>
          <w:sz w:val="27"/>
          <w:szCs w:val="27"/>
          <w:u w:color="000000"/>
          <w:lang w:eastAsia="en-US"/>
        </w:rPr>
        <w:t xml:space="preserve"> № 248-ФЗ</w:t>
      </w:r>
      <w:r w:rsidR="0060325F">
        <w:rPr>
          <w:rFonts w:eastAsia="Arial Unicode MS"/>
          <w:color w:val="000000" w:themeColor="text1"/>
          <w:sz w:val="27"/>
          <w:szCs w:val="27"/>
          <w:u w:color="000000"/>
          <w:lang w:eastAsia="en-US"/>
        </w:rPr>
        <w:t xml:space="preserve">, а также с учетом особенностей осуществления и введении ограничений </w:t>
      </w:r>
      <w:r w:rsidR="00AD78DE">
        <w:rPr>
          <w:rFonts w:eastAsia="Arial Unicode MS"/>
          <w:color w:val="000000" w:themeColor="text1"/>
          <w:sz w:val="27"/>
          <w:szCs w:val="27"/>
          <w:u w:color="000000"/>
          <w:lang w:eastAsia="en-US"/>
        </w:rPr>
        <w:t>на проведение контрольных (надзорных) мероприятий</w:t>
      </w:r>
      <w:r w:rsidR="00C12089">
        <w:rPr>
          <w:rFonts w:eastAsia="Arial Unicode MS"/>
          <w:color w:val="000000" w:themeColor="text1"/>
          <w:sz w:val="27"/>
          <w:szCs w:val="27"/>
          <w:u w:color="000000"/>
          <w:lang w:eastAsia="en-US"/>
        </w:rPr>
        <w:t xml:space="preserve">, предусмотренных постановлением Правительства Российской Федерации от </w:t>
      </w:r>
      <w:r w:rsidR="00E675CD">
        <w:rPr>
          <w:rFonts w:eastAsia="Arial Unicode MS"/>
          <w:color w:val="000000" w:themeColor="text1"/>
          <w:sz w:val="27"/>
          <w:szCs w:val="27"/>
          <w:u w:color="000000"/>
          <w:lang w:eastAsia="en-US"/>
        </w:rPr>
        <w:t xml:space="preserve">10.03.2022 № 336 «Об организации и осуществлении </w:t>
      </w:r>
      <w:r w:rsidR="008D4D6C">
        <w:rPr>
          <w:rFonts w:eastAsia="Arial Unicode MS"/>
          <w:color w:val="000000" w:themeColor="text1"/>
          <w:sz w:val="27"/>
          <w:szCs w:val="27"/>
          <w:u w:color="000000"/>
          <w:lang w:eastAsia="en-US"/>
        </w:rPr>
        <w:t>государственного контроля (надзора)</w:t>
      </w:r>
      <w:r w:rsidR="000E3332">
        <w:rPr>
          <w:rFonts w:eastAsia="Arial Unicode MS"/>
          <w:color w:val="000000" w:themeColor="text1"/>
          <w:sz w:val="27"/>
          <w:szCs w:val="27"/>
          <w:u w:color="000000"/>
          <w:lang w:eastAsia="en-US"/>
        </w:rPr>
        <w:t xml:space="preserve">, муниципального контроля» были проведены следующие профилактические мероприятия </w:t>
      </w:r>
      <w:r w:rsidR="00D41190">
        <w:rPr>
          <w:rFonts w:eastAsia="Arial Unicode MS"/>
          <w:color w:val="000000" w:themeColor="text1"/>
          <w:sz w:val="27"/>
          <w:szCs w:val="27"/>
          <w:u w:color="000000"/>
          <w:lang w:eastAsia="en-US"/>
        </w:rPr>
        <w:t>(по состоянию на 30.</w:t>
      </w:r>
      <w:r w:rsidR="00A15875">
        <w:rPr>
          <w:rFonts w:eastAsia="Arial Unicode MS"/>
          <w:color w:val="000000" w:themeColor="text1"/>
          <w:sz w:val="27"/>
          <w:szCs w:val="27"/>
          <w:u w:color="000000"/>
          <w:lang w:eastAsia="en-US"/>
        </w:rPr>
        <w:t>11</w:t>
      </w:r>
      <w:r w:rsidR="00D41190">
        <w:rPr>
          <w:rFonts w:eastAsia="Arial Unicode MS"/>
          <w:color w:val="000000" w:themeColor="text1"/>
          <w:sz w:val="27"/>
          <w:szCs w:val="27"/>
          <w:u w:color="000000"/>
          <w:lang w:eastAsia="en-US"/>
        </w:rPr>
        <w:t>.202</w:t>
      </w:r>
      <w:r w:rsidR="0049647B">
        <w:rPr>
          <w:rFonts w:eastAsia="Arial Unicode MS"/>
          <w:color w:val="000000" w:themeColor="text1"/>
          <w:sz w:val="27"/>
          <w:szCs w:val="27"/>
          <w:u w:color="000000"/>
          <w:lang w:eastAsia="en-US"/>
        </w:rPr>
        <w:t>4</w:t>
      </w:r>
      <w:r w:rsidR="00D41190">
        <w:rPr>
          <w:rFonts w:eastAsia="Arial Unicode MS"/>
          <w:color w:val="000000" w:themeColor="text1"/>
          <w:sz w:val="27"/>
          <w:szCs w:val="27"/>
          <w:u w:color="000000"/>
          <w:lang w:eastAsia="en-US"/>
        </w:rPr>
        <w:t>):</w:t>
      </w:r>
    </w:p>
    <w:p w14:paraId="5CDE19FA" w14:textId="77777777" w:rsidR="00D41190" w:rsidRPr="008878BB" w:rsidRDefault="00D41190" w:rsidP="00D41190">
      <w:pPr>
        <w:pStyle w:val="af0"/>
        <w:widowControl w:val="0"/>
        <w:numPr>
          <w:ilvl w:val="0"/>
          <w:numId w:val="23"/>
        </w:numPr>
        <w:jc w:val="both"/>
        <w:outlineLvl w:val="3"/>
        <w:rPr>
          <w:sz w:val="27"/>
          <w:szCs w:val="27"/>
          <w:shd w:val="clear" w:color="auto" w:fill="FFFFFF"/>
        </w:rPr>
      </w:pPr>
      <w:r w:rsidRPr="008878BB">
        <w:rPr>
          <w:rFonts w:eastAsia="Arial Unicode MS"/>
          <w:sz w:val="27"/>
          <w:szCs w:val="27"/>
          <w:u w:color="000000"/>
          <w:lang w:eastAsia="en-US"/>
        </w:rPr>
        <w:t>Информирование – постоянно;</w:t>
      </w:r>
    </w:p>
    <w:p w14:paraId="4F9782F5" w14:textId="77777777" w:rsidR="00D41190" w:rsidRPr="00F80430" w:rsidRDefault="00D41190" w:rsidP="00D41190">
      <w:pPr>
        <w:pStyle w:val="af0"/>
        <w:widowControl w:val="0"/>
        <w:numPr>
          <w:ilvl w:val="0"/>
          <w:numId w:val="23"/>
        </w:numPr>
        <w:jc w:val="both"/>
        <w:outlineLvl w:val="3"/>
        <w:rPr>
          <w:sz w:val="27"/>
          <w:szCs w:val="27"/>
          <w:shd w:val="clear" w:color="auto" w:fill="FFFFFF"/>
        </w:rPr>
      </w:pPr>
      <w:r w:rsidRPr="00F80430">
        <w:rPr>
          <w:rFonts w:eastAsia="Arial Unicode MS"/>
          <w:sz w:val="27"/>
          <w:szCs w:val="27"/>
          <w:u w:color="000000"/>
          <w:lang w:eastAsia="en-US"/>
        </w:rPr>
        <w:t xml:space="preserve">Обобщение правоприменительной практики </w:t>
      </w:r>
      <w:r w:rsidR="00563F54" w:rsidRPr="00F80430">
        <w:rPr>
          <w:rFonts w:eastAsia="Arial Unicode MS"/>
          <w:sz w:val="27"/>
          <w:szCs w:val="27"/>
          <w:u w:color="000000"/>
          <w:lang w:eastAsia="en-US"/>
        </w:rPr>
        <w:t>–</w:t>
      </w:r>
      <w:r w:rsidR="008D4D6C" w:rsidRPr="00F80430">
        <w:rPr>
          <w:rFonts w:eastAsia="Arial Unicode MS"/>
          <w:sz w:val="27"/>
          <w:szCs w:val="27"/>
          <w:u w:color="000000"/>
          <w:lang w:eastAsia="en-US"/>
        </w:rPr>
        <w:t xml:space="preserve"> </w:t>
      </w:r>
      <w:r w:rsidR="00F80430">
        <w:rPr>
          <w:rFonts w:eastAsia="Arial Unicode MS"/>
          <w:sz w:val="27"/>
          <w:szCs w:val="27"/>
          <w:u w:color="000000"/>
          <w:lang w:eastAsia="en-US"/>
        </w:rPr>
        <w:t>1</w:t>
      </w:r>
      <w:r w:rsidR="00563F54" w:rsidRPr="00F80430">
        <w:rPr>
          <w:rFonts w:eastAsia="Arial Unicode MS"/>
          <w:sz w:val="27"/>
          <w:szCs w:val="27"/>
          <w:u w:color="000000"/>
          <w:lang w:eastAsia="en-US"/>
        </w:rPr>
        <w:t xml:space="preserve"> мероприяти</w:t>
      </w:r>
      <w:r w:rsidR="00F80430">
        <w:rPr>
          <w:rFonts w:eastAsia="Arial Unicode MS"/>
          <w:sz w:val="27"/>
          <w:szCs w:val="27"/>
          <w:u w:color="000000"/>
          <w:lang w:eastAsia="en-US"/>
        </w:rPr>
        <w:t>е</w:t>
      </w:r>
      <w:r w:rsidRPr="00F80430">
        <w:rPr>
          <w:rFonts w:eastAsia="Arial Unicode MS"/>
          <w:sz w:val="27"/>
          <w:szCs w:val="27"/>
          <w:u w:color="000000"/>
          <w:lang w:eastAsia="en-US"/>
        </w:rPr>
        <w:t>;</w:t>
      </w:r>
    </w:p>
    <w:p w14:paraId="0287C381" w14:textId="04B1DAA9" w:rsidR="00317FE9" w:rsidRPr="00E6368D" w:rsidRDefault="00197B65" w:rsidP="00D41190">
      <w:pPr>
        <w:pStyle w:val="af0"/>
        <w:widowControl w:val="0"/>
        <w:numPr>
          <w:ilvl w:val="0"/>
          <w:numId w:val="23"/>
        </w:numPr>
        <w:jc w:val="both"/>
        <w:outlineLvl w:val="3"/>
        <w:rPr>
          <w:sz w:val="27"/>
          <w:szCs w:val="27"/>
          <w:shd w:val="clear" w:color="auto" w:fill="FFFFFF"/>
        </w:rPr>
      </w:pPr>
      <w:r w:rsidRPr="00E6368D">
        <w:rPr>
          <w:rFonts w:eastAsia="Arial Unicode MS"/>
          <w:sz w:val="27"/>
          <w:szCs w:val="27"/>
          <w:u w:color="000000"/>
          <w:lang w:eastAsia="en-US"/>
        </w:rPr>
        <w:t xml:space="preserve">Объявлено </w:t>
      </w:r>
      <w:r w:rsidR="001A01D5">
        <w:rPr>
          <w:rFonts w:eastAsia="Arial Unicode MS"/>
          <w:sz w:val="27"/>
          <w:szCs w:val="27"/>
          <w:u w:color="000000"/>
          <w:lang w:eastAsia="en-US"/>
        </w:rPr>
        <w:t>68</w:t>
      </w:r>
      <w:r w:rsidR="00AD78DE" w:rsidRPr="00E6368D">
        <w:rPr>
          <w:rFonts w:eastAsia="Arial Unicode MS"/>
          <w:sz w:val="27"/>
          <w:szCs w:val="27"/>
          <w:u w:color="000000"/>
          <w:lang w:eastAsia="en-US"/>
        </w:rPr>
        <w:t xml:space="preserve"> </w:t>
      </w:r>
      <w:r w:rsidRPr="00E6368D">
        <w:rPr>
          <w:rFonts w:eastAsia="Arial Unicode MS"/>
          <w:sz w:val="27"/>
          <w:szCs w:val="27"/>
          <w:u w:color="000000"/>
          <w:lang w:eastAsia="en-US"/>
        </w:rPr>
        <w:t>предостережени</w:t>
      </w:r>
      <w:r w:rsidR="001A01D5">
        <w:rPr>
          <w:rFonts w:eastAsia="Arial Unicode MS"/>
          <w:sz w:val="27"/>
          <w:szCs w:val="27"/>
          <w:u w:color="000000"/>
          <w:lang w:eastAsia="en-US"/>
        </w:rPr>
        <w:t>й</w:t>
      </w:r>
      <w:r w:rsidRPr="00E6368D">
        <w:rPr>
          <w:rFonts w:eastAsia="Arial Unicode MS"/>
          <w:sz w:val="27"/>
          <w:szCs w:val="27"/>
          <w:u w:color="000000"/>
          <w:lang w:eastAsia="en-US"/>
        </w:rPr>
        <w:t xml:space="preserve"> о недопустимости нарушения обязательных требований;</w:t>
      </w:r>
    </w:p>
    <w:p w14:paraId="2D63DED1" w14:textId="5F597FCF" w:rsidR="00197B65" w:rsidRPr="00E6368D" w:rsidRDefault="001A01D5" w:rsidP="00D41190">
      <w:pPr>
        <w:pStyle w:val="af0"/>
        <w:widowControl w:val="0"/>
        <w:numPr>
          <w:ilvl w:val="0"/>
          <w:numId w:val="23"/>
        </w:numPr>
        <w:jc w:val="both"/>
        <w:outlineLvl w:val="3"/>
        <w:rPr>
          <w:sz w:val="27"/>
          <w:szCs w:val="27"/>
          <w:shd w:val="clear" w:color="auto" w:fill="FFFFFF"/>
        </w:rPr>
      </w:pPr>
      <w:r>
        <w:rPr>
          <w:sz w:val="27"/>
          <w:szCs w:val="27"/>
          <w:shd w:val="clear" w:color="auto" w:fill="FFFFFF"/>
        </w:rPr>
        <w:t>179</w:t>
      </w:r>
      <w:r w:rsidR="00197B65" w:rsidRPr="00E6368D">
        <w:rPr>
          <w:sz w:val="27"/>
          <w:szCs w:val="27"/>
          <w:shd w:val="clear" w:color="auto" w:fill="FFFFFF"/>
        </w:rPr>
        <w:t xml:space="preserve"> консультирований;</w:t>
      </w:r>
    </w:p>
    <w:p w14:paraId="6B67BF2F" w14:textId="76EB128C" w:rsidR="00197B65" w:rsidRPr="00E6368D" w:rsidRDefault="001A01D5" w:rsidP="00D41190">
      <w:pPr>
        <w:pStyle w:val="af0"/>
        <w:widowControl w:val="0"/>
        <w:numPr>
          <w:ilvl w:val="0"/>
          <w:numId w:val="23"/>
        </w:numPr>
        <w:jc w:val="both"/>
        <w:outlineLvl w:val="3"/>
        <w:rPr>
          <w:sz w:val="27"/>
          <w:szCs w:val="27"/>
          <w:shd w:val="clear" w:color="auto" w:fill="FFFFFF"/>
        </w:rPr>
      </w:pPr>
      <w:r>
        <w:rPr>
          <w:sz w:val="27"/>
          <w:szCs w:val="27"/>
          <w:shd w:val="clear" w:color="auto" w:fill="FFFFFF"/>
        </w:rPr>
        <w:t>17</w:t>
      </w:r>
      <w:r w:rsidR="005221B2">
        <w:rPr>
          <w:sz w:val="27"/>
          <w:szCs w:val="27"/>
          <w:shd w:val="clear" w:color="auto" w:fill="FFFFFF"/>
        </w:rPr>
        <w:t xml:space="preserve"> </w:t>
      </w:r>
      <w:r w:rsidR="00563F54" w:rsidRPr="00E6368D">
        <w:rPr>
          <w:sz w:val="27"/>
          <w:szCs w:val="27"/>
          <w:shd w:val="clear" w:color="auto" w:fill="FFFFFF"/>
        </w:rPr>
        <w:t>профилактических визитов.</w:t>
      </w:r>
    </w:p>
    <w:p w14:paraId="061E54F4" w14:textId="77777777" w:rsidR="008948C7" w:rsidRPr="0067436B" w:rsidRDefault="008948C7" w:rsidP="002C7D71">
      <w:pPr>
        <w:pStyle w:val="af0"/>
        <w:widowControl w:val="0"/>
        <w:ind w:left="0" w:firstLine="709"/>
        <w:jc w:val="both"/>
        <w:outlineLvl w:val="3"/>
        <w:rPr>
          <w:sz w:val="27"/>
          <w:szCs w:val="27"/>
          <w:shd w:val="clear" w:color="auto" w:fill="FFFFFF"/>
        </w:rPr>
      </w:pPr>
      <w:r w:rsidRPr="0067436B">
        <w:rPr>
          <w:sz w:val="27"/>
          <w:szCs w:val="27"/>
          <w:shd w:val="clear" w:color="auto" w:fill="FFFFFF"/>
        </w:rPr>
        <w:t>Основные рекомендации по проведению мероприятий, направленных на устранение условий и причин совершения массовых нарушений обязательных требований:</w:t>
      </w:r>
    </w:p>
    <w:p w14:paraId="54ADD740" w14:textId="77777777" w:rsidR="008948C7" w:rsidRPr="00CB7B0E" w:rsidRDefault="00A53FC2" w:rsidP="008948C7">
      <w:pPr>
        <w:pStyle w:val="af0"/>
        <w:widowControl w:val="0"/>
        <w:ind w:left="0" w:firstLine="709"/>
        <w:jc w:val="both"/>
        <w:outlineLvl w:val="3"/>
        <w:rPr>
          <w:sz w:val="27"/>
          <w:szCs w:val="27"/>
          <w:shd w:val="clear" w:color="auto" w:fill="FFFFFF"/>
        </w:rPr>
      </w:pPr>
      <w:r w:rsidRPr="00CB7B0E">
        <w:rPr>
          <w:sz w:val="27"/>
          <w:szCs w:val="27"/>
          <w:shd w:val="clear" w:color="auto" w:fill="FFFFFF"/>
        </w:rPr>
        <w:t>1) и</w:t>
      </w:r>
      <w:r w:rsidR="008948C7" w:rsidRPr="00CB7B0E">
        <w:rPr>
          <w:sz w:val="27"/>
          <w:szCs w:val="27"/>
          <w:shd w:val="clear" w:color="auto" w:fill="FFFFFF"/>
        </w:rPr>
        <w:t>зучение требований основных нормативно-правовых актов в области строительства</w:t>
      </w:r>
      <w:r w:rsidRPr="00CB7B0E">
        <w:rPr>
          <w:sz w:val="27"/>
          <w:szCs w:val="27"/>
          <w:shd w:val="clear" w:color="auto" w:fill="FFFFFF"/>
        </w:rPr>
        <w:t xml:space="preserve"> в целях соблюдения установленного порядка строительства, реконструкции, капитального ремонта объекта капитального строительства, ввода его в эксплуатацию</w:t>
      </w:r>
      <w:r w:rsidR="008948C7" w:rsidRPr="00CB7B0E">
        <w:rPr>
          <w:sz w:val="27"/>
          <w:szCs w:val="27"/>
          <w:shd w:val="clear" w:color="auto" w:fill="FFFFFF"/>
        </w:rPr>
        <w:t>;</w:t>
      </w:r>
    </w:p>
    <w:p w14:paraId="2C279E73" w14:textId="77777777" w:rsidR="008948C7" w:rsidRPr="00CB7B0E" w:rsidRDefault="008948C7" w:rsidP="008948C7">
      <w:pPr>
        <w:pStyle w:val="af0"/>
        <w:widowControl w:val="0"/>
        <w:ind w:left="0" w:firstLine="709"/>
        <w:jc w:val="both"/>
        <w:outlineLvl w:val="3"/>
        <w:rPr>
          <w:sz w:val="27"/>
          <w:szCs w:val="27"/>
          <w:shd w:val="clear" w:color="auto" w:fill="FFFFFF"/>
        </w:rPr>
      </w:pPr>
      <w:r w:rsidRPr="00CB7B0E">
        <w:rPr>
          <w:sz w:val="27"/>
          <w:szCs w:val="27"/>
          <w:shd w:val="clear" w:color="auto" w:fill="FFFFFF"/>
        </w:rPr>
        <w:t>2) своевременное внесение изменений в проектную документацию в порядке, установленном действующим законодательством;</w:t>
      </w:r>
    </w:p>
    <w:p w14:paraId="06F66059" w14:textId="77777777" w:rsidR="008948C7" w:rsidRDefault="008948C7" w:rsidP="008948C7">
      <w:pPr>
        <w:pStyle w:val="af0"/>
        <w:widowControl w:val="0"/>
        <w:ind w:left="0" w:firstLine="709"/>
        <w:jc w:val="both"/>
        <w:outlineLvl w:val="3"/>
        <w:rPr>
          <w:sz w:val="27"/>
          <w:szCs w:val="27"/>
          <w:shd w:val="clear" w:color="auto" w:fill="FFFFFF"/>
        </w:rPr>
      </w:pPr>
      <w:r w:rsidRPr="00CB7B0E">
        <w:rPr>
          <w:sz w:val="27"/>
          <w:szCs w:val="27"/>
          <w:shd w:val="clear" w:color="auto" w:fill="FFFFFF"/>
        </w:rPr>
        <w:t>3) ознакомление с результатами обобщения правоприм</w:t>
      </w:r>
      <w:r w:rsidR="007C7C35" w:rsidRPr="00CB7B0E">
        <w:rPr>
          <w:sz w:val="27"/>
          <w:szCs w:val="27"/>
          <w:shd w:val="clear" w:color="auto" w:fill="FFFFFF"/>
        </w:rPr>
        <w:t>е</w:t>
      </w:r>
      <w:r w:rsidRPr="00CB7B0E">
        <w:rPr>
          <w:sz w:val="27"/>
          <w:szCs w:val="27"/>
          <w:shd w:val="clear" w:color="auto" w:fill="FFFFFF"/>
        </w:rPr>
        <w:t>нительной практики</w:t>
      </w:r>
      <w:r w:rsidR="007C7C35" w:rsidRPr="00CB7B0E">
        <w:rPr>
          <w:sz w:val="27"/>
          <w:szCs w:val="27"/>
          <w:shd w:val="clear" w:color="auto" w:fill="FFFFFF"/>
        </w:rPr>
        <w:t>.</w:t>
      </w:r>
    </w:p>
    <w:p w14:paraId="176B42B3" w14:textId="77777777" w:rsidR="00EC3350" w:rsidRDefault="00CB5F1E" w:rsidP="008948C7">
      <w:pPr>
        <w:pStyle w:val="af0"/>
        <w:widowControl w:val="0"/>
        <w:ind w:left="0" w:firstLine="709"/>
        <w:jc w:val="both"/>
        <w:outlineLvl w:val="3"/>
        <w:rPr>
          <w:sz w:val="27"/>
          <w:szCs w:val="27"/>
          <w:shd w:val="clear" w:color="auto" w:fill="FFFFFF"/>
        </w:rPr>
      </w:pPr>
      <w:r>
        <w:rPr>
          <w:sz w:val="27"/>
          <w:szCs w:val="27"/>
          <w:shd w:val="clear" w:color="auto" w:fill="FFFFFF"/>
        </w:rPr>
        <w:t>Эффективность реализации Программы профилактики на 202</w:t>
      </w:r>
      <w:r w:rsidR="001741A8">
        <w:rPr>
          <w:sz w:val="27"/>
          <w:szCs w:val="27"/>
          <w:shd w:val="clear" w:color="auto" w:fill="FFFFFF"/>
        </w:rPr>
        <w:t>5</w:t>
      </w:r>
      <w:r>
        <w:rPr>
          <w:sz w:val="27"/>
          <w:szCs w:val="27"/>
          <w:shd w:val="clear" w:color="auto" w:fill="FFFFFF"/>
        </w:rPr>
        <w:t xml:space="preserve"> год составила 8</w:t>
      </w:r>
      <w:r w:rsidR="001741A8">
        <w:rPr>
          <w:sz w:val="27"/>
          <w:szCs w:val="27"/>
          <w:shd w:val="clear" w:color="auto" w:fill="FFFFFF"/>
        </w:rPr>
        <w:t>5</w:t>
      </w:r>
      <w:r>
        <w:rPr>
          <w:sz w:val="27"/>
          <w:szCs w:val="27"/>
          <w:shd w:val="clear" w:color="auto" w:fill="FFFFFF"/>
        </w:rPr>
        <w:t xml:space="preserve">%. В соответствии с данным значением уровень результативности профилактической работы </w:t>
      </w:r>
      <w:r w:rsidR="00A123BC">
        <w:rPr>
          <w:sz w:val="27"/>
          <w:szCs w:val="27"/>
          <w:shd w:val="clear" w:color="auto" w:fill="FFFFFF"/>
        </w:rPr>
        <w:t>комитета государственного</w:t>
      </w:r>
      <w:r>
        <w:rPr>
          <w:sz w:val="27"/>
          <w:szCs w:val="27"/>
          <w:shd w:val="clear" w:color="auto" w:fill="FFFFFF"/>
        </w:rPr>
        <w:t xml:space="preserve"> строительного надзора Курской области определен как плановый уровень, в соответствии с таблицей, приведенной ниже</w:t>
      </w:r>
      <w:r w:rsidR="000C4F61">
        <w:rPr>
          <w:sz w:val="27"/>
          <w:szCs w:val="27"/>
          <w:shd w:val="clear" w:color="auto" w:fill="FFFFFF"/>
        </w:rPr>
        <w:t>:</w:t>
      </w:r>
    </w:p>
    <w:p w14:paraId="4B62B1BA" w14:textId="2087DE63" w:rsidR="00CB5F1E" w:rsidRDefault="00CB5F1E" w:rsidP="008948C7">
      <w:pPr>
        <w:pStyle w:val="af0"/>
        <w:widowControl w:val="0"/>
        <w:ind w:left="0" w:firstLine="709"/>
        <w:jc w:val="both"/>
        <w:outlineLvl w:val="3"/>
        <w:rPr>
          <w:sz w:val="27"/>
          <w:szCs w:val="27"/>
          <w:shd w:val="clear" w:color="auto" w:fill="FFFFFF"/>
        </w:rPr>
      </w:pPr>
      <w:r>
        <w:rPr>
          <w:sz w:val="27"/>
          <w:szCs w:val="27"/>
          <w:shd w:val="clear" w:color="auto" w:fill="FFFFFF"/>
        </w:rPr>
        <w:t xml:space="preserve"> </w:t>
      </w:r>
    </w:p>
    <w:tbl>
      <w:tblPr>
        <w:tblStyle w:val="af"/>
        <w:tblW w:w="0" w:type="auto"/>
        <w:tblLook w:val="04A0" w:firstRow="1" w:lastRow="0" w:firstColumn="1" w:lastColumn="0" w:noHBand="0" w:noVBand="1"/>
      </w:tblPr>
      <w:tblGrid>
        <w:gridCol w:w="1983"/>
        <w:gridCol w:w="1982"/>
        <w:gridCol w:w="1982"/>
        <w:gridCol w:w="1982"/>
        <w:gridCol w:w="1982"/>
      </w:tblGrid>
      <w:tr w:rsidR="000C4F61" w:rsidRPr="003C2CFF" w14:paraId="3F331462" w14:textId="77777777" w:rsidTr="00DC2CD1">
        <w:tc>
          <w:tcPr>
            <w:tcW w:w="2027" w:type="dxa"/>
          </w:tcPr>
          <w:p w14:paraId="24490BE2" w14:textId="77777777" w:rsidR="000C4F61" w:rsidRPr="003C2CFF" w:rsidRDefault="000C4F61" w:rsidP="00DC2CD1">
            <w:pPr>
              <w:jc w:val="center"/>
              <w:rPr>
                <w:rFonts w:ascii="Times New Roman" w:hAnsi="Times New Roman"/>
                <w:sz w:val="22"/>
                <w:szCs w:val="22"/>
              </w:rPr>
            </w:pPr>
            <w:r w:rsidRPr="003C2CFF">
              <w:rPr>
                <w:rFonts w:ascii="Times New Roman" w:hAnsi="Times New Roman"/>
                <w:sz w:val="22"/>
                <w:szCs w:val="22"/>
              </w:rPr>
              <w:t>Итоговая оценка</w:t>
            </w:r>
            <w:r>
              <w:rPr>
                <w:rFonts w:ascii="Times New Roman" w:hAnsi="Times New Roman"/>
                <w:sz w:val="22"/>
                <w:szCs w:val="22"/>
              </w:rPr>
              <w:t xml:space="preserve"> эффективности реализации программы профилактики</w:t>
            </w:r>
          </w:p>
        </w:tc>
        <w:tc>
          <w:tcPr>
            <w:tcW w:w="2027" w:type="dxa"/>
          </w:tcPr>
          <w:p w14:paraId="21599261" w14:textId="77777777" w:rsidR="000C4F61" w:rsidRPr="003C2CFF" w:rsidRDefault="000C4F61" w:rsidP="00DC2CD1">
            <w:pPr>
              <w:jc w:val="center"/>
              <w:rPr>
                <w:rFonts w:ascii="Times New Roman" w:hAnsi="Times New Roman"/>
                <w:sz w:val="22"/>
                <w:szCs w:val="22"/>
              </w:rPr>
            </w:pPr>
            <w:r>
              <w:rPr>
                <w:rFonts w:ascii="Times New Roman" w:hAnsi="Times New Roman"/>
                <w:sz w:val="22"/>
                <w:szCs w:val="22"/>
              </w:rPr>
              <w:t>Выполнено менее 50% профилактических мероприятий</w:t>
            </w:r>
          </w:p>
        </w:tc>
        <w:tc>
          <w:tcPr>
            <w:tcW w:w="2027" w:type="dxa"/>
          </w:tcPr>
          <w:p w14:paraId="04514C56" w14:textId="77777777" w:rsidR="000C4F61" w:rsidRPr="003C2CFF" w:rsidRDefault="000C4F61" w:rsidP="00DC2CD1">
            <w:pPr>
              <w:jc w:val="center"/>
              <w:rPr>
                <w:rFonts w:ascii="Times New Roman" w:hAnsi="Times New Roman"/>
                <w:sz w:val="22"/>
                <w:szCs w:val="22"/>
              </w:rPr>
            </w:pPr>
            <w:r>
              <w:rPr>
                <w:rFonts w:ascii="Times New Roman" w:hAnsi="Times New Roman"/>
                <w:sz w:val="22"/>
                <w:szCs w:val="22"/>
              </w:rPr>
              <w:t>Выполнено от 51% до 80% профилактических мероприятий</w:t>
            </w:r>
          </w:p>
        </w:tc>
        <w:tc>
          <w:tcPr>
            <w:tcW w:w="2028" w:type="dxa"/>
          </w:tcPr>
          <w:p w14:paraId="3DEA4274" w14:textId="77777777" w:rsidR="000C4F61" w:rsidRPr="003C2CFF" w:rsidRDefault="000C4F61" w:rsidP="00DC2CD1">
            <w:pPr>
              <w:jc w:val="center"/>
              <w:rPr>
                <w:rFonts w:ascii="Times New Roman" w:hAnsi="Times New Roman"/>
                <w:sz w:val="22"/>
                <w:szCs w:val="22"/>
              </w:rPr>
            </w:pPr>
            <w:r>
              <w:rPr>
                <w:rFonts w:ascii="Times New Roman" w:hAnsi="Times New Roman"/>
                <w:sz w:val="22"/>
                <w:szCs w:val="22"/>
              </w:rPr>
              <w:t>Выполнено от 81% до 90% профилактических мероприятий</w:t>
            </w:r>
          </w:p>
        </w:tc>
        <w:tc>
          <w:tcPr>
            <w:tcW w:w="2028" w:type="dxa"/>
          </w:tcPr>
          <w:p w14:paraId="5F04335B" w14:textId="77777777" w:rsidR="000C4F61" w:rsidRPr="003C2CFF" w:rsidRDefault="000C4F61" w:rsidP="00DC2CD1">
            <w:pPr>
              <w:jc w:val="center"/>
              <w:rPr>
                <w:rFonts w:ascii="Times New Roman" w:hAnsi="Times New Roman"/>
                <w:sz w:val="22"/>
                <w:szCs w:val="22"/>
              </w:rPr>
            </w:pPr>
            <w:r>
              <w:rPr>
                <w:rFonts w:ascii="Times New Roman" w:hAnsi="Times New Roman"/>
                <w:sz w:val="22"/>
                <w:szCs w:val="22"/>
              </w:rPr>
              <w:t>Выполнено от 91% до 100% профилактических мероприятий</w:t>
            </w:r>
          </w:p>
        </w:tc>
      </w:tr>
      <w:tr w:rsidR="000C4F61" w:rsidRPr="003C2CFF" w14:paraId="5F4C6BD6" w14:textId="77777777" w:rsidTr="00DC2CD1">
        <w:tc>
          <w:tcPr>
            <w:tcW w:w="2027" w:type="dxa"/>
          </w:tcPr>
          <w:p w14:paraId="25A1C3C7" w14:textId="77777777" w:rsidR="000C4F61" w:rsidRPr="003C2CFF" w:rsidRDefault="000C4F61" w:rsidP="00DC2CD1">
            <w:pPr>
              <w:jc w:val="both"/>
              <w:rPr>
                <w:rFonts w:ascii="Times New Roman" w:hAnsi="Times New Roman"/>
                <w:sz w:val="22"/>
                <w:szCs w:val="22"/>
              </w:rPr>
            </w:pPr>
            <w:r>
              <w:rPr>
                <w:rFonts w:ascii="Times New Roman" w:hAnsi="Times New Roman"/>
                <w:sz w:val="22"/>
                <w:szCs w:val="22"/>
              </w:rPr>
              <w:t xml:space="preserve">Уровень результативности профилактической работы контрольного </w:t>
            </w:r>
            <w:r>
              <w:rPr>
                <w:rFonts w:ascii="Times New Roman" w:hAnsi="Times New Roman"/>
                <w:sz w:val="22"/>
                <w:szCs w:val="22"/>
              </w:rPr>
              <w:lastRenderedPageBreak/>
              <w:t>(надзорного) органа</w:t>
            </w:r>
          </w:p>
        </w:tc>
        <w:tc>
          <w:tcPr>
            <w:tcW w:w="2027" w:type="dxa"/>
          </w:tcPr>
          <w:p w14:paraId="49E06A68" w14:textId="77777777" w:rsidR="000C4F61" w:rsidRPr="003C2CFF" w:rsidRDefault="000C4F61" w:rsidP="00DC2CD1">
            <w:pPr>
              <w:jc w:val="both"/>
              <w:rPr>
                <w:rFonts w:ascii="Times New Roman" w:hAnsi="Times New Roman"/>
                <w:sz w:val="22"/>
                <w:szCs w:val="22"/>
              </w:rPr>
            </w:pPr>
            <w:r>
              <w:rPr>
                <w:rFonts w:ascii="Times New Roman" w:hAnsi="Times New Roman"/>
                <w:sz w:val="22"/>
                <w:szCs w:val="22"/>
              </w:rPr>
              <w:lastRenderedPageBreak/>
              <w:t>Недопустимый уровень</w:t>
            </w:r>
          </w:p>
        </w:tc>
        <w:tc>
          <w:tcPr>
            <w:tcW w:w="2027" w:type="dxa"/>
          </w:tcPr>
          <w:p w14:paraId="415EEBB4" w14:textId="77777777" w:rsidR="000C4F61" w:rsidRPr="003C2CFF" w:rsidRDefault="000C4F61" w:rsidP="00DC2CD1">
            <w:pPr>
              <w:jc w:val="both"/>
              <w:rPr>
                <w:rFonts w:ascii="Times New Roman" w:hAnsi="Times New Roman"/>
                <w:sz w:val="22"/>
                <w:szCs w:val="22"/>
              </w:rPr>
            </w:pPr>
            <w:r>
              <w:rPr>
                <w:rFonts w:ascii="Times New Roman" w:hAnsi="Times New Roman"/>
                <w:sz w:val="22"/>
                <w:szCs w:val="22"/>
              </w:rPr>
              <w:t>Низкий уровень</w:t>
            </w:r>
          </w:p>
        </w:tc>
        <w:tc>
          <w:tcPr>
            <w:tcW w:w="2028" w:type="dxa"/>
          </w:tcPr>
          <w:p w14:paraId="71851CA6" w14:textId="77777777" w:rsidR="000C4F61" w:rsidRPr="003C2CFF" w:rsidRDefault="000C4F61" w:rsidP="00DC2CD1">
            <w:pPr>
              <w:jc w:val="both"/>
              <w:rPr>
                <w:rFonts w:ascii="Times New Roman" w:hAnsi="Times New Roman"/>
                <w:sz w:val="22"/>
                <w:szCs w:val="22"/>
              </w:rPr>
            </w:pPr>
            <w:r>
              <w:rPr>
                <w:rFonts w:ascii="Times New Roman" w:hAnsi="Times New Roman"/>
                <w:sz w:val="22"/>
                <w:szCs w:val="22"/>
              </w:rPr>
              <w:t>Плановый уровень</w:t>
            </w:r>
          </w:p>
        </w:tc>
        <w:tc>
          <w:tcPr>
            <w:tcW w:w="2028" w:type="dxa"/>
          </w:tcPr>
          <w:p w14:paraId="1AA8F85B" w14:textId="77777777" w:rsidR="000C4F61" w:rsidRPr="003C2CFF" w:rsidRDefault="000C4F61" w:rsidP="00DC2CD1">
            <w:pPr>
              <w:jc w:val="both"/>
              <w:rPr>
                <w:rFonts w:ascii="Times New Roman" w:hAnsi="Times New Roman"/>
                <w:sz w:val="22"/>
                <w:szCs w:val="22"/>
              </w:rPr>
            </w:pPr>
            <w:r>
              <w:rPr>
                <w:rFonts w:ascii="Times New Roman" w:hAnsi="Times New Roman"/>
                <w:sz w:val="22"/>
                <w:szCs w:val="22"/>
              </w:rPr>
              <w:t>Уровень лидерства</w:t>
            </w:r>
          </w:p>
        </w:tc>
      </w:tr>
    </w:tbl>
    <w:p w14:paraId="11D1D41A" w14:textId="77777777" w:rsidR="000C4F61" w:rsidRDefault="000C4F61" w:rsidP="008948C7">
      <w:pPr>
        <w:pStyle w:val="af0"/>
        <w:widowControl w:val="0"/>
        <w:ind w:left="0" w:firstLine="709"/>
        <w:jc w:val="both"/>
        <w:outlineLvl w:val="3"/>
        <w:rPr>
          <w:sz w:val="27"/>
          <w:szCs w:val="27"/>
          <w:shd w:val="clear" w:color="auto" w:fill="FFFFFF"/>
        </w:rPr>
      </w:pPr>
    </w:p>
    <w:p w14:paraId="39C29761" w14:textId="77777777" w:rsidR="00CB5F1E" w:rsidRDefault="00CB5F1E" w:rsidP="00095FA1">
      <w:pPr>
        <w:pStyle w:val="1"/>
        <w:ind w:left="0" w:right="-2"/>
        <w:rPr>
          <w:rFonts w:eastAsia="Calibri"/>
          <w:color w:val="auto"/>
          <w:sz w:val="27"/>
          <w:szCs w:val="27"/>
          <w:lang w:eastAsia="en-US"/>
        </w:rPr>
      </w:pPr>
      <w:bookmarkStart w:id="3" w:name="_Toc83027919"/>
    </w:p>
    <w:p w14:paraId="793624F9" w14:textId="77777777" w:rsidR="00095FA1" w:rsidRPr="00CB7B0E" w:rsidRDefault="00737EAF" w:rsidP="00095FA1">
      <w:pPr>
        <w:pStyle w:val="1"/>
        <w:ind w:left="0" w:right="-2"/>
        <w:rPr>
          <w:rFonts w:eastAsia="Calibri"/>
          <w:color w:val="auto"/>
          <w:sz w:val="27"/>
          <w:szCs w:val="27"/>
          <w:lang w:eastAsia="en-US"/>
        </w:rPr>
      </w:pPr>
      <w:r>
        <w:rPr>
          <w:rFonts w:eastAsia="Calibri"/>
          <w:color w:val="auto"/>
          <w:sz w:val="27"/>
          <w:szCs w:val="27"/>
          <w:lang w:val="en-US" w:eastAsia="en-US"/>
        </w:rPr>
        <w:t>II</w:t>
      </w:r>
      <w:r w:rsidR="00095FA1" w:rsidRPr="00CB7B0E">
        <w:rPr>
          <w:rFonts w:eastAsia="Calibri"/>
          <w:color w:val="auto"/>
          <w:sz w:val="27"/>
          <w:szCs w:val="27"/>
          <w:lang w:eastAsia="en-US"/>
        </w:rPr>
        <w:t>. ЦЕЛИ И ЗАДАЧИ РЕАЛИЗАЦИИ ПРОГРАММЫ ПРОФИЛАКТИКИ</w:t>
      </w:r>
      <w:bookmarkEnd w:id="3"/>
    </w:p>
    <w:p w14:paraId="2D356243" w14:textId="77777777" w:rsidR="00095FA1" w:rsidRPr="00CB7B0E" w:rsidRDefault="00095FA1" w:rsidP="00CC2263">
      <w:pPr>
        <w:widowControl w:val="0"/>
        <w:outlineLvl w:val="3"/>
        <w:rPr>
          <w:rFonts w:eastAsia="Calibri"/>
          <w:b/>
          <w:bCs/>
          <w:sz w:val="27"/>
          <w:szCs w:val="27"/>
          <w:highlight w:val="green"/>
          <w:lang w:eastAsia="en-US"/>
        </w:rPr>
      </w:pPr>
    </w:p>
    <w:p w14:paraId="74077D47" w14:textId="77777777" w:rsidR="00095FA1" w:rsidRDefault="00095FA1" w:rsidP="00095FA1">
      <w:pPr>
        <w:ind w:firstLine="709"/>
        <w:jc w:val="both"/>
        <w:rPr>
          <w:sz w:val="27"/>
          <w:szCs w:val="27"/>
          <w:lang w:eastAsia="en-US"/>
        </w:rPr>
      </w:pPr>
      <w:r w:rsidRPr="00CB7B0E">
        <w:rPr>
          <w:sz w:val="27"/>
          <w:szCs w:val="27"/>
          <w:lang w:eastAsia="en-US"/>
        </w:rPr>
        <w:t>Целями реализации программы профилактики являются:</w:t>
      </w:r>
    </w:p>
    <w:p w14:paraId="5E5DFDEF" w14:textId="77777777" w:rsidR="00EF487F" w:rsidRDefault="00A9641C" w:rsidP="00095FA1">
      <w:pPr>
        <w:ind w:firstLine="709"/>
        <w:jc w:val="both"/>
        <w:rPr>
          <w:sz w:val="27"/>
          <w:szCs w:val="27"/>
          <w:lang w:eastAsia="en-US"/>
        </w:rPr>
      </w:pPr>
      <w:r>
        <w:rPr>
          <w:sz w:val="27"/>
          <w:szCs w:val="27"/>
          <w:lang w:eastAsia="en-US"/>
        </w:rPr>
        <w:t>а) предотвращение рисков причинения вреда охраняемым законом ценностям и снижение уровня ущерба вследствие</w:t>
      </w:r>
      <w:r w:rsidR="00EF487F">
        <w:rPr>
          <w:sz w:val="27"/>
          <w:szCs w:val="27"/>
          <w:lang w:eastAsia="en-US"/>
        </w:rPr>
        <w:t xml:space="preserve"> нарушений обязательных требований;</w:t>
      </w:r>
    </w:p>
    <w:p w14:paraId="56E39E74" w14:textId="77777777" w:rsidR="00A9641C" w:rsidRPr="00CB7B0E" w:rsidRDefault="00EF487F" w:rsidP="00095FA1">
      <w:pPr>
        <w:ind w:firstLine="709"/>
        <w:jc w:val="both"/>
        <w:rPr>
          <w:sz w:val="27"/>
          <w:szCs w:val="27"/>
          <w:lang w:eastAsia="en-US"/>
        </w:rPr>
      </w:pPr>
      <w:r>
        <w:rPr>
          <w:sz w:val="27"/>
          <w:szCs w:val="27"/>
          <w:lang w:eastAsia="en-US"/>
        </w:rPr>
        <w:t xml:space="preserve">б) предупреждение нарушений обязательных требований </w:t>
      </w:r>
      <w:r w:rsidR="00A9641C">
        <w:rPr>
          <w:sz w:val="27"/>
          <w:szCs w:val="27"/>
          <w:lang w:eastAsia="en-US"/>
        </w:rPr>
        <w:t xml:space="preserve"> </w:t>
      </w:r>
      <w:r w:rsidRPr="00CB7B0E">
        <w:rPr>
          <w:sz w:val="27"/>
          <w:szCs w:val="27"/>
          <w:lang w:eastAsia="en-US"/>
        </w:rPr>
        <w:t xml:space="preserve">(снижение числа нарушений обязательных требований) </w:t>
      </w:r>
      <w:r>
        <w:rPr>
          <w:sz w:val="27"/>
          <w:szCs w:val="27"/>
          <w:lang w:eastAsia="en-US"/>
        </w:rPr>
        <w:t>при осуществлении регионального государственного строительного надзора;</w:t>
      </w:r>
    </w:p>
    <w:p w14:paraId="75429FCE" w14:textId="77777777" w:rsidR="00095FA1" w:rsidRPr="00CB7B0E" w:rsidRDefault="004A130B" w:rsidP="00095FA1">
      <w:pPr>
        <w:ind w:firstLine="709"/>
        <w:jc w:val="both"/>
        <w:rPr>
          <w:sz w:val="27"/>
          <w:szCs w:val="27"/>
          <w:lang w:eastAsia="en-US"/>
        </w:rPr>
      </w:pPr>
      <w:r>
        <w:rPr>
          <w:sz w:val="27"/>
          <w:szCs w:val="27"/>
          <w:lang w:eastAsia="en-US"/>
        </w:rPr>
        <w:t>в</w:t>
      </w:r>
      <w:r w:rsidR="00095FA1" w:rsidRPr="00CB7B0E">
        <w:rPr>
          <w:sz w:val="27"/>
          <w:szCs w:val="27"/>
          <w:lang w:eastAsia="en-US"/>
        </w:rPr>
        <w:t xml:space="preserve">) </w:t>
      </w:r>
      <w:r w:rsidR="00BD5A91">
        <w:rPr>
          <w:sz w:val="27"/>
          <w:szCs w:val="27"/>
          <w:lang w:eastAsia="en-US"/>
        </w:rPr>
        <w:t xml:space="preserve">повышение прозрачности деятельности </w:t>
      </w:r>
      <w:r w:rsidR="009B4910">
        <w:rPr>
          <w:sz w:val="27"/>
          <w:szCs w:val="27"/>
          <w:lang w:eastAsia="en-US"/>
        </w:rPr>
        <w:t>комитета государственного</w:t>
      </w:r>
      <w:r w:rsidR="00BD5A91">
        <w:rPr>
          <w:sz w:val="27"/>
          <w:szCs w:val="27"/>
          <w:lang w:eastAsia="en-US"/>
        </w:rPr>
        <w:t xml:space="preserve"> строительного надзора Курской области при осуществлении регионального государственного строительного надзора; </w:t>
      </w:r>
    </w:p>
    <w:p w14:paraId="17F98F9C" w14:textId="77777777" w:rsidR="00095FA1" w:rsidRPr="00CB7B0E" w:rsidRDefault="004A130B" w:rsidP="00095FA1">
      <w:pPr>
        <w:ind w:firstLine="709"/>
        <w:jc w:val="both"/>
        <w:rPr>
          <w:sz w:val="27"/>
          <w:szCs w:val="27"/>
          <w:lang w:eastAsia="en-US"/>
        </w:rPr>
      </w:pPr>
      <w:r>
        <w:rPr>
          <w:sz w:val="27"/>
          <w:szCs w:val="27"/>
          <w:lang w:eastAsia="en-US"/>
        </w:rPr>
        <w:t>г</w:t>
      </w:r>
      <w:r w:rsidR="00095FA1" w:rsidRPr="00CB7B0E">
        <w:rPr>
          <w:sz w:val="27"/>
          <w:szCs w:val="27"/>
          <w:lang w:eastAsia="en-US"/>
        </w:rPr>
        <w:t xml:space="preserve">) </w:t>
      </w:r>
      <w:r w:rsidRPr="00CB7B0E">
        <w:rPr>
          <w:sz w:val="27"/>
          <w:szCs w:val="27"/>
          <w:lang w:eastAsia="en-US"/>
        </w:rPr>
        <w:t>стимулирование добросовестного соблюдения обязательных требований всеми контролируемыми лицами</w:t>
      </w:r>
      <w:r w:rsidR="00BD5A91">
        <w:rPr>
          <w:sz w:val="27"/>
          <w:szCs w:val="27"/>
          <w:lang w:eastAsia="en-US"/>
        </w:rPr>
        <w:t>.</w:t>
      </w:r>
    </w:p>
    <w:p w14:paraId="5C070B31" w14:textId="77777777" w:rsidR="00095FA1" w:rsidRPr="00CB7B0E" w:rsidRDefault="00095FA1" w:rsidP="00095FA1">
      <w:pPr>
        <w:ind w:firstLine="709"/>
        <w:jc w:val="both"/>
        <w:rPr>
          <w:sz w:val="27"/>
          <w:szCs w:val="27"/>
          <w:lang w:eastAsia="en-US"/>
        </w:rPr>
      </w:pPr>
    </w:p>
    <w:p w14:paraId="1545477F" w14:textId="77777777" w:rsidR="00095FA1" w:rsidRPr="00CB7B0E" w:rsidRDefault="00095FA1" w:rsidP="00095FA1">
      <w:pPr>
        <w:ind w:firstLine="709"/>
        <w:jc w:val="both"/>
        <w:rPr>
          <w:sz w:val="27"/>
          <w:szCs w:val="27"/>
          <w:lang w:eastAsia="en-US"/>
        </w:rPr>
      </w:pPr>
      <w:r w:rsidRPr="00CB7B0E">
        <w:rPr>
          <w:sz w:val="27"/>
          <w:szCs w:val="27"/>
          <w:lang w:eastAsia="en-US"/>
        </w:rPr>
        <w:t>Задачами реализации программы профилактики являются:</w:t>
      </w:r>
    </w:p>
    <w:p w14:paraId="1DD48DCF" w14:textId="77777777" w:rsidR="00095FA1" w:rsidRPr="00CB7B0E" w:rsidRDefault="00095FA1" w:rsidP="00095FA1">
      <w:pPr>
        <w:ind w:firstLine="709"/>
        <w:jc w:val="both"/>
        <w:rPr>
          <w:sz w:val="27"/>
          <w:szCs w:val="27"/>
          <w:lang w:eastAsia="en-US"/>
        </w:rPr>
      </w:pPr>
      <w:r w:rsidRPr="00CB7B0E">
        <w:rPr>
          <w:sz w:val="27"/>
          <w:szCs w:val="27"/>
          <w:lang w:eastAsia="en-US"/>
        </w:rPr>
        <w:t>а)</w:t>
      </w:r>
      <w:r w:rsidR="00B81BAC">
        <w:rPr>
          <w:sz w:val="27"/>
          <w:szCs w:val="27"/>
          <w:lang w:eastAsia="en-US"/>
        </w:rPr>
        <w:t xml:space="preserve"> </w:t>
      </w:r>
      <w:r w:rsidRPr="00CB7B0E">
        <w:rPr>
          <w:sz w:val="27"/>
          <w:szCs w:val="27"/>
          <w:lang w:eastAsia="en-US"/>
        </w:rPr>
        <w:t xml:space="preserve">выявление </w:t>
      </w:r>
      <w:r w:rsidR="00B62F50">
        <w:rPr>
          <w:sz w:val="27"/>
          <w:szCs w:val="27"/>
          <w:lang w:eastAsia="en-US"/>
        </w:rPr>
        <w:t xml:space="preserve">причин, </w:t>
      </w:r>
      <w:r w:rsidRPr="00CB7B0E">
        <w:rPr>
          <w:sz w:val="27"/>
          <w:szCs w:val="27"/>
          <w:lang w:eastAsia="en-US"/>
        </w:rPr>
        <w:t>факторов</w:t>
      </w:r>
      <w:r w:rsidR="00B62F50">
        <w:rPr>
          <w:sz w:val="27"/>
          <w:szCs w:val="27"/>
          <w:lang w:eastAsia="en-US"/>
        </w:rPr>
        <w:t xml:space="preserve"> и условий, способствующих возможному</w:t>
      </w:r>
      <w:r w:rsidRPr="00CB7B0E">
        <w:rPr>
          <w:sz w:val="27"/>
          <w:szCs w:val="27"/>
          <w:lang w:eastAsia="en-US"/>
        </w:rPr>
        <w:t xml:space="preserve"> причинени</w:t>
      </w:r>
      <w:r w:rsidR="00F64E9F">
        <w:rPr>
          <w:sz w:val="27"/>
          <w:szCs w:val="27"/>
          <w:lang w:eastAsia="en-US"/>
        </w:rPr>
        <w:t>ю</w:t>
      </w:r>
      <w:r w:rsidRPr="00CB7B0E">
        <w:rPr>
          <w:sz w:val="27"/>
          <w:szCs w:val="27"/>
          <w:lang w:eastAsia="en-US"/>
        </w:rPr>
        <w:t xml:space="preserve"> вреда охраняемым законом ценностям</w:t>
      </w:r>
      <w:r w:rsidR="00F64E9F">
        <w:rPr>
          <w:sz w:val="27"/>
          <w:szCs w:val="27"/>
          <w:lang w:eastAsia="en-US"/>
        </w:rPr>
        <w:t xml:space="preserve"> и нарушению обязательных требований, а также определение способов устранения или снижения рисков и их возникновения</w:t>
      </w:r>
      <w:r w:rsidRPr="00CB7B0E">
        <w:rPr>
          <w:sz w:val="27"/>
          <w:szCs w:val="27"/>
          <w:lang w:eastAsia="en-US"/>
        </w:rPr>
        <w:t>;</w:t>
      </w:r>
    </w:p>
    <w:p w14:paraId="7E50FA4A" w14:textId="77777777" w:rsidR="00095FA1" w:rsidRDefault="00095FA1" w:rsidP="00095FA1">
      <w:pPr>
        <w:ind w:firstLine="709"/>
        <w:jc w:val="both"/>
        <w:rPr>
          <w:sz w:val="27"/>
          <w:szCs w:val="27"/>
          <w:lang w:eastAsia="en-US"/>
        </w:rPr>
      </w:pPr>
      <w:r w:rsidRPr="00CB7B0E">
        <w:rPr>
          <w:sz w:val="27"/>
          <w:szCs w:val="27"/>
          <w:lang w:eastAsia="en-US"/>
        </w:rPr>
        <w:t>б)</w:t>
      </w:r>
      <w:r w:rsidR="00D132CE">
        <w:rPr>
          <w:sz w:val="27"/>
          <w:szCs w:val="27"/>
          <w:lang w:eastAsia="en-US"/>
        </w:rPr>
        <w:t xml:space="preserve"> установление и оценка зависимости видов, форм и интенсивности профилактических мероприятий от особенностей контролируемых лиц и поднадзорных объектов, проведение профилактических мероприятий с учетом данных фактов</w:t>
      </w:r>
      <w:r w:rsidRPr="00CB7B0E">
        <w:rPr>
          <w:sz w:val="27"/>
          <w:szCs w:val="27"/>
          <w:lang w:eastAsia="en-US"/>
        </w:rPr>
        <w:t>;</w:t>
      </w:r>
    </w:p>
    <w:p w14:paraId="039EDCA7" w14:textId="77777777" w:rsidR="00BF70BB" w:rsidRDefault="00BF70BB" w:rsidP="00095FA1">
      <w:pPr>
        <w:ind w:firstLine="709"/>
        <w:jc w:val="both"/>
        <w:rPr>
          <w:sz w:val="27"/>
          <w:szCs w:val="27"/>
          <w:lang w:eastAsia="en-US"/>
        </w:rPr>
      </w:pPr>
      <w:r>
        <w:rPr>
          <w:sz w:val="27"/>
          <w:szCs w:val="27"/>
          <w:lang w:eastAsia="en-US"/>
        </w:rPr>
        <w:t xml:space="preserve">в) формирование и внедрение новых средств и методов взаимодействия с контролируемыми </w:t>
      </w:r>
      <w:r w:rsidR="00622BAF">
        <w:rPr>
          <w:sz w:val="27"/>
          <w:szCs w:val="27"/>
          <w:lang w:eastAsia="en-US"/>
        </w:rPr>
        <w:t>лицами, в том числе с использованием современных информационно-телекоммуникационных технологий;</w:t>
      </w:r>
    </w:p>
    <w:p w14:paraId="00839836" w14:textId="77777777" w:rsidR="00F74B42" w:rsidRDefault="00A56625" w:rsidP="00095FA1">
      <w:pPr>
        <w:ind w:firstLine="709"/>
        <w:jc w:val="both"/>
        <w:rPr>
          <w:sz w:val="27"/>
          <w:szCs w:val="27"/>
          <w:lang w:eastAsia="en-US"/>
        </w:rPr>
      </w:pPr>
      <w:r>
        <w:rPr>
          <w:sz w:val="27"/>
          <w:szCs w:val="27"/>
          <w:lang w:eastAsia="en-US"/>
        </w:rPr>
        <w:t xml:space="preserve">г) </w:t>
      </w:r>
      <w:r w:rsidR="00095FA1" w:rsidRPr="00CB7B0E">
        <w:rPr>
          <w:sz w:val="27"/>
          <w:szCs w:val="27"/>
          <w:lang w:eastAsia="en-US"/>
        </w:rPr>
        <w:t>повышение уровня правовой грамотности контролируемых лиц</w:t>
      </w:r>
      <w:r w:rsidR="0013715D">
        <w:rPr>
          <w:sz w:val="27"/>
          <w:szCs w:val="27"/>
          <w:lang w:eastAsia="en-US"/>
        </w:rPr>
        <w:t xml:space="preserve"> и формирование </w:t>
      </w:r>
      <w:r w:rsidR="00F74B42">
        <w:rPr>
          <w:sz w:val="27"/>
          <w:szCs w:val="27"/>
          <w:lang w:eastAsia="en-US"/>
        </w:rPr>
        <w:t>единообразного</w:t>
      </w:r>
      <w:r w:rsidR="0013715D">
        <w:rPr>
          <w:sz w:val="27"/>
          <w:szCs w:val="27"/>
          <w:lang w:eastAsia="en-US"/>
        </w:rPr>
        <w:t xml:space="preserve"> понимания установленных требований;</w:t>
      </w:r>
    </w:p>
    <w:p w14:paraId="5373032B" w14:textId="77777777" w:rsidR="00F74B42" w:rsidRDefault="00F74B42" w:rsidP="00095FA1">
      <w:pPr>
        <w:ind w:firstLine="709"/>
        <w:jc w:val="both"/>
        <w:rPr>
          <w:sz w:val="27"/>
          <w:szCs w:val="27"/>
          <w:lang w:eastAsia="en-US"/>
        </w:rPr>
      </w:pPr>
      <w:r>
        <w:rPr>
          <w:sz w:val="27"/>
          <w:szCs w:val="27"/>
          <w:lang w:eastAsia="en-US"/>
        </w:rPr>
        <w:t>д) определение перечня видов</w:t>
      </w:r>
      <w:r w:rsidR="00095FA1" w:rsidRPr="00CB7B0E">
        <w:rPr>
          <w:sz w:val="27"/>
          <w:szCs w:val="27"/>
          <w:lang w:eastAsia="en-US"/>
        </w:rPr>
        <w:t xml:space="preserve"> </w:t>
      </w:r>
      <w:r>
        <w:rPr>
          <w:sz w:val="27"/>
          <w:szCs w:val="27"/>
          <w:lang w:eastAsia="en-US"/>
        </w:rPr>
        <w:t>и сбор статистических данных, необходимых для организации профилактической работы;</w:t>
      </w:r>
    </w:p>
    <w:p w14:paraId="7E4D6142" w14:textId="77777777" w:rsidR="00F74B42" w:rsidRDefault="00F74B42" w:rsidP="00095FA1">
      <w:pPr>
        <w:ind w:firstLine="709"/>
        <w:jc w:val="both"/>
        <w:rPr>
          <w:sz w:val="27"/>
          <w:szCs w:val="27"/>
          <w:lang w:eastAsia="en-US"/>
        </w:rPr>
      </w:pPr>
      <w:r>
        <w:rPr>
          <w:sz w:val="27"/>
          <w:szCs w:val="27"/>
          <w:lang w:eastAsia="en-US"/>
        </w:rPr>
        <w:t xml:space="preserve">е) повышение квалификации кадрового состава </w:t>
      </w:r>
      <w:r w:rsidR="00FC45B8">
        <w:rPr>
          <w:sz w:val="27"/>
          <w:szCs w:val="27"/>
          <w:lang w:eastAsia="en-US"/>
        </w:rPr>
        <w:t>комитета государственного</w:t>
      </w:r>
      <w:r>
        <w:rPr>
          <w:sz w:val="27"/>
          <w:szCs w:val="27"/>
          <w:lang w:eastAsia="en-US"/>
        </w:rPr>
        <w:t xml:space="preserve"> строительного надзора Курской области.</w:t>
      </w:r>
    </w:p>
    <w:p w14:paraId="79992812" w14:textId="77777777" w:rsidR="00907B49" w:rsidRPr="00CB7B0E" w:rsidRDefault="00907B49" w:rsidP="00AB4016">
      <w:pPr>
        <w:pStyle w:val="1"/>
        <w:ind w:left="0" w:right="-2"/>
        <w:rPr>
          <w:color w:val="auto"/>
          <w:sz w:val="27"/>
          <w:szCs w:val="27"/>
        </w:rPr>
      </w:pPr>
      <w:bookmarkStart w:id="4" w:name="_Toc83027920"/>
    </w:p>
    <w:p w14:paraId="03A32790" w14:textId="77777777" w:rsidR="006D65DE" w:rsidRPr="00CB7B0E" w:rsidRDefault="00737EAF" w:rsidP="00AB4016">
      <w:pPr>
        <w:pStyle w:val="1"/>
        <w:ind w:left="0" w:right="-2"/>
        <w:rPr>
          <w:color w:val="auto"/>
          <w:sz w:val="27"/>
          <w:szCs w:val="27"/>
        </w:rPr>
      </w:pPr>
      <w:r>
        <w:rPr>
          <w:color w:val="auto"/>
          <w:sz w:val="27"/>
          <w:szCs w:val="27"/>
          <w:lang w:val="en-US"/>
        </w:rPr>
        <w:t>III</w:t>
      </w:r>
      <w:r w:rsidR="00CC2263" w:rsidRPr="00CB7B0E">
        <w:rPr>
          <w:color w:val="auto"/>
          <w:sz w:val="27"/>
          <w:szCs w:val="27"/>
        </w:rPr>
        <w:t xml:space="preserve">. </w:t>
      </w:r>
      <w:r w:rsidR="00D11DB6" w:rsidRPr="00CB7B0E">
        <w:rPr>
          <w:color w:val="auto"/>
          <w:sz w:val="27"/>
          <w:szCs w:val="27"/>
        </w:rPr>
        <w:t xml:space="preserve">ПЕРЕЧЕНЬ ПРОФИЛАКТИЧЕСКИХ МЕРОПРИЯТИЙ, </w:t>
      </w:r>
      <w:r w:rsidR="00056647" w:rsidRPr="00CB7B0E">
        <w:rPr>
          <w:color w:val="auto"/>
          <w:sz w:val="27"/>
          <w:szCs w:val="27"/>
        </w:rPr>
        <w:br/>
      </w:r>
      <w:r w:rsidR="00D11DB6" w:rsidRPr="00CB7B0E">
        <w:rPr>
          <w:color w:val="auto"/>
          <w:sz w:val="27"/>
          <w:szCs w:val="27"/>
        </w:rPr>
        <w:t>СРОКИ (ПЕРИОДИЧНОСТЬ) ИХ ПРОВЕДЕНИЯ</w:t>
      </w:r>
      <w:bookmarkEnd w:id="4"/>
    </w:p>
    <w:p w14:paraId="25317DE1" w14:textId="77777777" w:rsidR="00FC5D71" w:rsidRPr="00CB7B0E" w:rsidRDefault="00FC5D71" w:rsidP="00FC5D71">
      <w:pPr>
        <w:rPr>
          <w:rFonts w:eastAsia="Calibri"/>
          <w:sz w:val="27"/>
          <w:szCs w:val="27"/>
          <w:highlight w:val="green"/>
          <w:lang w:eastAsia="en-US"/>
        </w:rPr>
      </w:pPr>
    </w:p>
    <w:p w14:paraId="76B6EDE9" w14:textId="77777777" w:rsidR="00304F10" w:rsidRDefault="00304F10" w:rsidP="00333487">
      <w:pPr>
        <w:ind w:firstLine="709"/>
        <w:jc w:val="both"/>
        <w:rPr>
          <w:sz w:val="28"/>
          <w:szCs w:val="28"/>
          <w:shd w:val="clear" w:color="auto" w:fill="FFFFFF"/>
        </w:rPr>
      </w:pPr>
      <w:r>
        <w:rPr>
          <w:sz w:val="28"/>
          <w:szCs w:val="28"/>
          <w:shd w:val="clear" w:color="auto" w:fill="FFFFFF"/>
        </w:rPr>
        <w:t>Перечень профилактических мероприятий:</w:t>
      </w:r>
    </w:p>
    <w:p w14:paraId="62D2074B" w14:textId="77777777" w:rsidR="00304F10" w:rsidRDefault="00304F10" w:rsidP="00304F10">
      <w:pPr>
        <w:pStyle w:val="af0"/>
        <w:numPr>
          <w:ilvl w:val="0"/>
          <w:numId w:val="24"/>
        </w:numPr>
        <w:jc w:val="both"/>
        <w:rPr>
          <w:sz w:val="28"/>
          <w:szCs w:val="28"/>
          <w:shd w:val="clear" w:color="auto" w:fill="FFFFFF"/>
        </w:rPr>
      </w:pPr>
      <w:r>
        <w:rPr>
          <w:sz w:val="28"/>
          <w:szCs w:val="28"/>
          <w:shd w:val="clear" w:color="auto" w:fill="FFFFFF"/>
        </w:rPr>
        <w:t>Информирование;</w:t>
      </w:r>
    </w:p>
    <w:p w14:paraId="2E6EA7A2" w14:textId="77777777" w:rsidR="00304F10" w:rsidRDefault="00304F10" w:rsidP="00304F10">
      <w:pPr>
        <w:pStyle w:val="af0"/>
        <w:numPr>
          <w:ilvl w:val="0"/>
          <w:numId w:val="24"/>
        </w:numPr>
        <w:jc w:val="both"/>
        <w:rPr>
          <w:sz w:val="28"/>
          <w:szCs w:val="28"/>
          <w:shd w:val="clear" w:color="auto" w:fill="FFFFFF"/>
        </w:rPr>
      </w:pPr>
      <w:r>
        <w:rPr>
          <w:sz w:val="28"/>
          <w:szCs w:val="28"/>
          <w:shd w:val="clear" w:color="auto" w:fill="FFFFFF"/>
        </w:rPr>
        <w:t>Обобщение правоприменительной практики;</w:t>
      </w:r>
    </w:p>
    <w:p w14:paraId="6621AE18" w14:textId="77777777" w:rsidR="00304F10" w:rsidRDefault="00304F10" w:rsidP="00304F10">
      <w:pPr>
        <w:pStyle w:val="af0"/>
        <w:numPr>
          <w:ilvl w:val="0"/>
          <w:numId w:val="24"/>
        </w:numPr>
        <w:jc w:val="both"/>
        <w:rPr>
          <w:sz w:val="28"/>
          <w:szCs w:val="28"/>
          <w:shd w:val="clear" w:color="auto" w:fill="FFFFFF"/>
        </w:rPr>
      </w:pPr>
      <w:r>
        <w:rPr>
          <w:sz w:val="28"/>
          <w:szCs w:val="28"/>
          <w:shd w:val="clear" w:color="auto" w:fill="FFFFFF"/>
        </w:rPr>
        <w:t>Объявление предостережения;</w:t>
      </w:r>
    </w:p>
    <w:p w14:paraId="3520AA0F" w14:textId="77777777" w:rsidR="00304F10" w:rsidRDefault="00304F10" w:rsidP="00304F10">
      <w:pPr>
        <w:pStyle w:val="af0"/>
        <w:numPr>
          <w:ilvl w:val="0"/>
          <w:numId w:val="24"/>
        </w:numPr>
        <w:jc w:val="both"/>
        <w:rPr>
          <w:sz w:val="28"/>
          <w:szCs w:val="28"/>
          <w:shd w:val="clear" w:color="auto" w:fill="FFFFFF"/>
        </w:rPr>
      </w:pPr>
      <w:r>
        <w:rPr>
          <w:sz w:val="28"/>
          <w:szCs w:val="28"/>
          <w:shd w:val="clear" w:color="auto" w:fill="FFFFFF"/>
        </w:rPr>
        <w:t>Консультирование;</w:t>
      </w:r>
    </w:p>
    <w:p w14:paraId="4128C509" w14:textId="77777777" w:rsidR="00304F10" w:rsidRPr="00304F10" w:rsidRDefault="00304F10" w:rsidP="00304F10">
      <w:pPr>
        <w:pStyle w:val="af0"/>
        <w:numPr>
          <w:ilvl w:val="0"/>
          <w:numId w:val="24"/>
        </w:numPr>
        <w:jc w:val="both"/>
        <w:rPr>
          <w:sz w:val="28"/>
          <w:szCs w:val="28"/>
          <w:shd w:val="clear" w:color="auto" w:fill="FFFFFF"/>
        </w:rPr>
      </w:pPr>
      <w:r>
        <w:rPr>
          <w:sz w:val="28"/>
          <w:szCs w:val="28"/>
          <w:shd w:val="clear" w:color="auto" w:fill="FFFFFF"/>
        </w:rPr>
        <w:t>Профилактический визит.</w:t>
      </w:r>
      <w:r w:rsidRPr="00304F10">
        <w:rPr>
          <w:sz w:val="28"/>
          <w:szCs w:val="28"/>
          <w:shd w:val="clear" w:color="auto" w:fill="FFFFFF"/>
        </w:rPr>
        <w:t xml:space="preserve"> </w:t>
      </w:r>
    </w:p>
    <w:p w14:paraId="541BBDF7" w14:textId="77777777" w:rsidR="00333487" w:rsidRPr="00C05CF3" w:rsidRDefault="00C05CF3" w:rsidP="00333487">
      <w:pPr>
        <w:ind w:firstLine="709"/>
        <w:jc w:val="both"/>
        <w:rPr>
          <w:sz w:val="28"/>
          <w:szCs w:val="28"/>
          <w:shd w:val="clear" w:color="auto" w:fill="FFFFFF"/>
        </w:rPr>
      </w:pPr>
      <w:r w:rsidRPr="00C05CF3">
        <w:rPr>
          <w:sz w:val="28"/>
          <w:szCs w:val="28"/>
          <w:shd w:val="clear" w:color="auto" w:fill="FFFFFF"/>
        </w:rPr>
        <w:lastRenderedPageBreak/>
        <w:t>В</w:t>
      </w:r>
      <w:r w:rsidR="00333487" w:rsidRPr="00C05CF3">
        <w:rPr>
          <w:sz w:val="28"/>
          <w:szCs w:val="28"/>
          <w:shd w:val="clear" w:color="auto" w:fill="FFFFFF"/>
        </w:rPr>
        <w:t>ыбор</w:t>
      </w:r>
      <w:r w:rsidR="007E3AB8">
        <w:rPr>
          <w:sz w:val="28"/>
          <w:szCs w:val="28"/>
          <w:shd w:val="clear" w:color="auto" w:fill="FFFFFF"/>
        </w:rPr>
        <w:t xml:space="preserve"> </w:t>
      </w:r>
      <w:r w:rsidR="00333487" w:rsidRPr="00C05CF3">
        <w:rPr>
          <w:sz w:val="28"/>
          <w:szCs w:val="28"/>
          <w:shd w:val="clear" w:color="auto" w:fill="FFFFFF"/>
        </w:rPr>
        <w:t>и проведение профилактических мероприятий с учетом вероятности наступления событий, следствием которых может стать причинение вреда (ущерба) различного масштаба и тяжести охраняемым законом ценностям при выявлении следующих случаев:</w:t>
      </w:r>
    </w:p>
    <w:p w14:paraId="47538273" w14:textId="77777777" w:rsidR="00333487" w:rsidRPr="008760FC" w:rsidRDefault="00333487" w:rsidP="00333487">
      <w:pPr>
        <w:ind w:firstLine="709"/>
        <w:jc w:val="both"/>
        <w:rPr>
          <w:sz w:val="28"/>
          <w:szCs w:val="28"/>
        </w:rPr>
      </w:pPr>
      <w:r w:rsidRPr="00C05CF3">
        <w:rPr>
          <w:sz w:val="28"/>
          <w:szCs w:val="28"/>
        </w:rPr>
        <w:t xml:space="preserve">1) при непоступлении </w:t>
      </w:r>
      <w:r w:rsidRPr="008760FC">
        <w:rPr>
          <w:sz w:val="28"/>
          <w:szCs w:val="28"/>
        </w:rPr>
        <w:t xml:space="preserve">от застройщика (технического заказчика) извещения о начале строительства, реконструкции объекта капитального строительства в течении 30 календарных дней со дня поступления в </w:t>
      </w:r>
      <w:r w:rsidR="00B40E05">
        <w:rPr>
          <w:sz w:val="28"/>
          <w:szCs w:val="28"/>
        </w:rPr>
        <w:t xml:space="preserve">комитет государственного </w:t>
      </w:r>
      <w:r>
        <w:rPr>
          <w:sz w:val="28"/>
          <w:szCs w:val="28"/>
        </w:rPr>
        <w:t xml:space="preserve"> строительного надзора Курской области (далее - </w:t>
      </w:r>
      <w:r w:rsidR="00B40E05">
        <w:rPr>
          <w:sz w:val="28"/>
          <w:szCs w:val="28"/>
        </w:rPr>
        <w:t>Комитет</w:t>
      </w:r>
      <w:r>
        <w:rPr>
          <w:sz w:val="28"/>
          <w:szCs w:val="28"/>
        </w:rPr>
        <w:t>)</w:t>
      </w:r>
      <w:r w:rsidRPr="008760FC">
        <w:rPr>
          <w:sz w:val="28"/>
          <w:szCs w:val="28"/>
        </w:rPr>
        <w:t>, в соответствии с ч. 15 ст. 51 Градостроительного кодекса Российской Федерации, копии разрешения на строительство объекта капитального строительства с категорией риска высокий и значительный;</w:t>
      </w:r>
    </w:p>
    <w:p w14:paraId="69C047D2" w14:textId="77777777" w:rsidR="00333487" w:rsidRPr="008760FC" w:rsidRDefault="00333487" w:rsidP="00333487">
      <w:pPr>
        <w:ind w:firstLine="709"/>
        <w:jc w:val="both"/>
        <w:rPr>
          <w:sz w:val="28"/>
          <w:szCs w:val="28"/>
        </w:rPr>
      </w:pPr>
      <w:r w:rsidRPr="008760FC">
        <w:rPr>
          <w:sz w:val="28"/>
          <w:szCs w:val="28"/>
        </w:rPr>
        <w:t xml:space="preserve">2) при поступлении сообщения (обращения) о подготовке строительной площадки для строительства, реконструкции объектов капитального строительства, указанных в ч.1 ст. 54 Градостроительного кодекса Российской Федерации в отсутствие разрешения на строительство, выданного уполномоченным органом и непоступлении в </w:t>
      </w:r>
      <w:r w:rsidR="00B40E05">
        <w:rPr>
          <w:sz w:val="28"/>
          <w:szCs w:val="28"/>
        </w:rPr>
        <w:t>Комитет</w:t>
      </w:r>
      <w:r w:rsidRPr="008760FC">
        <w:rPr>
          <w:sz w:val="28"/>
          <w:szCs w:val="28"/>
        </w:rPr>
        <w:t xml:space="preserve"> извещения о начале строительства, реконструкции объекта капитального строительства;</w:t>
      </w:r>
    </w:p>
    <w:p w14:paraId="10903F86" w14:textId="77777777" w:rsidR="00333487" w:rsidRPr="008760FC" w:rsidRDefault="00333487" w:rsidP="00333487">
      <w:pPr>
        <w:ind w:firstLine="709"/>
        <w:jc w:val="both"/>
        <w:rPr>
          <w:sz w:val="28"/>
          <w:szCs w:val="28"/>
        </w:rPr>
      </w:pPr>
      <w:r w:rsidRPr="008760FC">
        <w:rPr>
          <w:sz w:val="28"/>
          <w:szCs w:val="28"/>
        </w:rPr>
        <w:t>3) при непоступлении от лица, осуществляющего строительство, реконструкцию объекта капитального строительства извещения об окончании строительства, реконструкции объекта капитального строительства по истечении 30 календарных дней со срока завершения работ, указанного в утвержденной программе проверок объекта капитального строительства;</w:t>
      </w:r>
    </w:p>
    <w:p w14:paraId="08E1B14E" w14:textId="77777777" w:rsidR="00333487" w:rsidRDefault="00333487" w:rsidP="00333487">
      <w:pPr>
        <w:ind w:firstLine="709"/>
        <w:jc w:val="both"/>
        <w:rPr>
          <w:sz w:val="28"/>
          <w:szCs w:val="28"/>
        </w:rPr>
      </w:pPr>
      <w:r w:rsidRPr="008760FC">
        <w:rPr>
          <w:sz w:val="28"/>
          <w:szCs w:val="28"/>
        </w:rPr>
        <w:t>4) при строительстве, реконструкции объекта капитального строительства с категорией риска высокий</w:t>
      </w:r>
      <w:r w:rsidR="00184A59">
        <w:rPr>
          <w:sz w:val="28"/>
          <w:szCs w:val="28"/>
        </w:rPr>
        <w:t>,</w:t>
      </w:r>
      <w:r w:rsidRPr="008760FC">
        <w:rPr>
          <w:sz w:val="28"/>
          <w:szCs w:val="28"/>
        </w:rPr>
        <w:t xml:space="preserve"> в случае неосуществления строительного контроля лицом по договору</w:t>
      </w:r>
      <w:r>
        <w:rPr>
          <w:sz w:val="28"/>
          <w:szCs w:val="28"/>
        </w:rPr>
        <w:t>;</w:t>
      </w:r>
    </w:p>
    <w:p w14:paraId="555BA499" w14:textId="77777777" w:rsidR="007B2F2D" w:rsidRDefault="007B2F2D" w:rsidP="00333487">
      <w:pPr>
        <w:ind w:firstLine="709"/>
        <w:jc w:val="both"/>
        <w:rPr>
          <w:sz w:val="28"/>
          <w:szCs w:val="28"/>
        </w:rPr>
      </w:pPr>
      <w:r>
        <w:rPr>
          <w:sz w:val="28"/>
          <w:szCs w:val="28"/>
        </w:rPr>
        <w:t xml:space="preserve">5) </w:t>
      </w:r>
      <w:r w:rsidRPr="00CA7841">
        <w:rPr>
          <w:sz w:val="28"/>
          <w:szCs w:val="28"/>
          <w:shd w:val="clear" w:color="auto" w:fill="FFFFFF"/>
        </w:rPr>
        <w:t xml:space="preserve">в течение 3 месяцев со дня поступления </w:t>
      </w:r>
      <w:r>
        <w:rPr>
          <w:sz w:val="28"/>
          <w:szCs w:val="28"/>
        </w:rPr>
        <w:t xml:space="preserve">в </w:t>
      </w:r>
      <w:r w:rsidR="00775BDA">
        <w:rPr>
          <w:sz w:val="28"/>
          <w:szCs w:val="28"/>
        </w:rPr>
        <w:t>Комитет</w:t>
      </w:r>
      <w:r>
        <w:rPr>
          <w:sz w:val="28"/>
          <w:szCs w:val="28"/>
        </w:rPr>
        <w:t xml:space="preserve"> </w:t>
      </w:r>
      <w:r>
        <w:rPr>
          <w:sz w:val="28"/>
          <w:szCs w:val="28"/>
          <w:shd w:val="clear" w:color="auto" w:fill="FFFFFF"/>
        </w:rPr>
        <w:t xml:space="preserve">от </w:t>
      </w:r>
      <w:r w:rsidRPr="00CA7841">
        <w:rPr>
          <w:sz w:val="28"/>
          <w:szCs w:val="28"/>
          <w:shd w:val="clear" w:color="auto" w:fill="FFFFFF"/>
        </w:rPr>
        <w:t xml:space="preserve">контролируемых лиц </w:t>
      </w:r>
      <w:r>
        <w:rPr>
          <w:sz w:val="28"/>
          <w:szCs w:val="28"/>
        </w:rPr>
        <w:t xml:space="preserve">извещения о начале работ по строительству, реконструкции объекта капитального строительства </w:t>
      </w:r>
      <w:r w:rsidRPr="00CA7841">
        <w:rPr>
          <w:sz w:val="28"/>
          <w:szCs w:val="28"/>
          <w:shd w:val="clear" w:color="auto" w:fill="FFFFFF"/>
        </w:rPr>
        <w:t xml:space="preserve"> направленного в соответствии с </w:t>
      </w:r>
      <w:hyperlink r:id="rId8" w:anchor="/document/12138258/entry/5205" w:history="1">
        <w:r w:rsidRPr="007B2F2D">
          <w:rPr>
            <w:rStyle w:val="ab"/>
            <w:color w:val="auto"/>
            <w:sz w:val="28"/>
            <w:szCs w:val="28"/>
            <w:u w:val="none"/>
            <w:shd w:val="clear" w:color="auto" w:fill="FFFFFF"/>
          </w:rPr>
          <w:t>частью 5 статьи 52</w:t>
        </w:r>
      </w:hyperlink>
      <w:r w:rsidRPr="007B2F2D">
        <w:rPr>
          <w:sz w:val="28"/>
          <w:szCs w:val="28"/>
        </w:rPr>
        <w:t xml:space="preserve"> </w:t>
      </w:r>
      <w:r w:rsidRPr="00CA7841">
        <w:rPr>
          <w:sz w:val="28"/>
          <w:szCs w:val="28"/>
          <w:shd w:val="clear" w:color="auto" w:fill="FFFFFF"/>
        </w:rPr>
        <w:t>Градостроительного кодекса Российской Федерации</w:t>
      </w:r>
      <w:r>
        <w:rPr>
          <w:sz w:val="28"/>
          <w:szCs w:val="28"/>
          <w:shd w:val="clear" w:color="auto" w:fill="FFFFFF"/>
        </w:rPr>
        <w:t>;</w:t>
      </w:r>
    </w:p>
    <w:p w14:paraId="37C66251" w14:textId="77777777" w:rsidR="00333487" w:rsidRDefault="007B2F2D" w:rsidP="00333487">
      <w:pPr>
        <w:ind w:firstLine="709"/>
        <w:jc w:val="both"/>
        <w:rPr>
          <w:sz w:val="28"/>
          <w:szCs w:val="28"/>
        </w:rPr>
      </w:pPr>
      <w:r>
        <w:rPr>
          <w:sz w:val="28"/>
          <w:szCs w:val="28"/>
        </w:rPr>
        <w:t>6</w:t>
      </w:r>
      <w:r w:rsidR="00333487">
        <w:rPr>
          <w:sz w:val="28"/>
          <w:szCs w:val="28"/>
        </w:rPr>
        <w:t>)</w:t>
      </w:r>
      <w:r w:rsidR="00333487" w:rsidRPr="00022007">
        <w:rPr>
          <w:sz w:val="28"/>
          <w:szCs w:val="28"/>
        </w:rPr>
        <w:t xml:space="preserve"> </w:t>
      </w:r>
      <w:r w:rsidR="00333487">
        <w:rPr>
          <w:sz w:val="28"/>
          <w:szCs w:val="28"/>
        </w:rPr>
        <w:t xml:space="preserve">при поступлении в </w:t>
      </w:r>
      <w:r w:rsidR="00CC2911">
        <w:rPr>
          <w:sz w:val="28"/>
          <w:szCs w:val="28"/>
        </w:rPr>
        <w:t>Комитет</w:t>
      </w:r>
      <w:r w:rsidR="00333487">
        <w:rPr>
          <w:sz w:val="28"/>
          <w:szCs w:val="28"/>
        </w:rPr>
        <w:t xml:space="preserve"> извещения о начале работ по строительству, реконструкции объектов капитального строительства от лиц, осуществляющих деятельность впервые;</w:t>
      </w:r>
    </w:p>
    <w:p w14:paraId="50B68402" w14:textId="75F8C9DA" w:rsidR="00333487" w:rsidRDefault="007B2F2D" w:rsidP="00333487">
      <w:pPr>
        <w:ind w:firstLine="709"/>
        <w:jc w:val="both"/>
        <w:rPr>
          <w:sz w:val="28"/>
          <w:szCs w:val="28"/>
        </w:rPr>
      </w:pPr>
      <w:r>
        <w:rPr>
          <w:sz w:val="28"/>
          <w:szCs w:val="28"/>
        </w:rPr>
        <w:t>7</w:t>
      </w:r>
      <w:r w:rsidR="00333487">
        <w:rPr>
          <w:sz w:val="28"/>
          <w:szCs w:val="28"/>
        </w:rPr>
        <w:t xml:space="preserve">) </w:t>
      </w:r>
      <w:r w:rsidRPr="00CA7841">
        <w:rPr>
          <w:sz w:val="28"/>
          <w:szCs w:val="28"/>
          <w:shd w:val="clear" w:color="auto" w:fill="FFFFFF"/>
        </w:rPr>
        <w:t>в отношении объектов контроля, отнесенных к категориям высокого и значительного риска</w:t>
      </w:r>
      <w:r w:rsidR="00333487">
        <w:rPr>
          <w:sz w:val="28"/>
          <w:szCs w:val="28"/>
        </w:rPr>
        <w:t>.</w:t>
      </w:r>
    </w:p>
    <w:p w14:paraId="033528CF" w14:textId="77777777" w:rsidR="00CB068E" w:rsidRPr="00D46195" w:rsidRDefault="00CB068E" w:rsidP="00CB068E">
      <w:pPr>
        <w:pStyle w:val="-11"/>
        <w:shd w:val="clear" w:color="auto" w:fill="FFFFFF"/>
        <w:spacing w:after="0" w:line="240" w:lineRule="auto"/>
        <w:ind w:left="0" w:firstLine="709"/>
        <w:jc w:val="center"/>
        <w:rPr>
          <w:rFonts w:ascii="Times New Roman" w:eastAsia="Times New Roman" w:hAnsi="Times New Roman"/>
          <w:sz w:val="28"/>
          <w:szCs w:val="28"/>
          <w:lang w:eastAsia="ru-RU"/>
        </w:rPr>
      </w:pPr>
      <w:r w:rsidRPr="00D46195">
        <w:rPr>
          <w:rFonts w:ascii="Times New Roman" w:eastAsia="Times New Roman" w:hAnsi="Times New Roman"/>
          <w:sz w:val="28"/>
          <w:szCs w:val="28"/>
          <w:lang w:eastAsia="ru-RU"/>
        </w:rPr>
        <w:t>Профилактический визит</w:t>
      </w:r>
    </w:p>
    <w:p w14:paraId="296B4433" w14:textId="77777777" w:rsidR="00CB068E" w:rsidRPr="00D46195" w:rsidRDefault="00CB068E" w:rsidP="00CB068E">
      <w:pPr>
        <w:pStyle w:val="-11"/>
        <w:shd w:val="clear" w:color="auto" w:fill="FFFFFF"/>
        <w:spacing w:after="0" w:line="240" w:lineRule="auto"/>
        <w:ind w:left="0" w:firstLine="709"/>
        <w:jc w:val="center"/>
        <w:rPr>
          <w:rFonts w:ascii="Times New Roman" w:eastAsia="Times New Roman" w:hAnsi="Times New Roman"/>
          <w:sz w:val="28"/>
          <w:szCs w:val="28"/>
          <w:lang w:eastAsia="ru-RU"/>
        </w:rPr>
      </w:pPr>
    </w:p>
    <w:p w14:paraId="13241872" w14:textId="06662CBE" w:rsidR="00CB068E" w:rsidRPr="00CB068E" w:rsidRDefault="00CB068E" w:rsidP="00CB068E">
      <w:pPr>
        <w:spacing w:line="276" w:lineRule="auto"/>
        <w:ind w:firstLine="709"/>
        <w:jc w:val="both"/>
        <w:rPr>
          <w:sz w:val="28"/>
          <w:szCs w:val="28"/>
        </w:rPr>
      </w:pPr>
      <w:r w:rsidRPr="00CB068E">
        <w:rPr>
          <w:sz w:val="28"/>
          <w:szCs w:val="28"/>
        </w:rPr>
        <w:t xml:space="preserve">Профилактический визит проводится в соответствии со статьями 52, 52.1 и 52.2 Федерального закона № 248-ФЗ. </w:t>
      </w:r>
    </w:p>
    <w:p w14:paraId="6ACA9591" w14:textId="77777777" w:rsidR="00CB068E" w:rsidRPr="00CB068E" w:rsidRDefault="00CB068E" w:rsidP="00CB068E">
      <w:pPr>
        <w:pStyle w:val="-11"/>
        <w:spacing w:after="0"/>
        <w:ind w:left="0" w:firstLine="709"/>
        <w:contextualSpacing w:val="0"/>
        <w:jc w:val="both"/>
        <w:rPr>
          <w:rFonts w:ascii="Times New Roman" w:eastAsia="Times New Roman" w:hAnsi="Times New Roman"/>
          <w:sz w:val="28"/>
          <w:szCs w:val="28"/>
          <w:lang w:eastAsia="ru-RU"/>
        </w:rPr>
      </w:pPr>
      <w:r w:rsidRPr="00CB068E">
        <w:rPr>
          <w:rFonts w:ascii="Times New Roman" w:eastAsia="Times New Roman" w:hAnsi="Times New Roman"/>
          <w:sz w:val="28"/>
          <w:szCs w:val="28"/>
          <w:lang w:eastAsia="ru-RU"/>
        </w:rPr>
        <w:t xml:space="preserve">Профилактический визит проводится в форме профилактической беседы должностным лицом надзорного органа </w:t>
      </w:r>
      <w:r w:rsidRPr="00CB068E">
        <w:rPr>
          <w:rFonts w:ascii="Times New Roman" w:eastAsia="Times New Roman" w:hAnsi="Times New Roman"/>
          <w:sz w:val="28"/>
          <w:szCs w:val="28"/>
          <w:shd w:val="clear" w:color="auto" w:fill="FFFFFF" w:themeFill="background1"/>
          <w:lang w:eastAsia="ru-RU"/>
        </w:rPr>
        <w:t>по месту</w:t>
      </w:r>
      <w:r w:rsidRPr="00CB068E">
        <w:rPr>
          <w:rFonts w:ascii="Times New Roman" w:eastAsia="Times New Roman" w:hAnsi="Times New Roman"/>
          <w:sz w:val="28"/>
          <w:szCs w:val="28"/>
          <w:lang w:eastAsia="ru-RU"/>
        </w:rPr>
        <w:t xml:space="preserve"> осуществления деятельности контролируемого лица либо путем использования видео-конференц-</w:t>
      </w:r>
      <w:r w:rsidRPr="00CB068E">
        <w:rPr>
          <w:rFonts w:ascii="Times New Roman" w:eastAsia="Times New Roman" w:hAnsi="Times New Roman"/>
          <w:sz w:val="28"/>
          <w:szCs w:val="28"/>
          <w:shd w:val="clear" w:color="auto" w:fill="FFFFFF" w:themeFill="background1"/>
          <w:lang w:eastAsia="ru-RU"/>
        </w:rPr>
        <w:t>связи.</w:t>
      </w:r>
    </w:p>
    <w:p w14:paraId="78D8D8CE" w14:textId="77777777" w:rsidR="00CB068E" w:rsidRPr="00CB068E" w:rsidRDefault="00CB068E" w:rsidP="00CB068E">
      <w:pPr>
        <w:spacing w:line="276" w:lineRule="auto"/>
        <w:ind w:firstLine="709"/>
        <w:jc w:val="both"/>
        <w:rPr>
          <w:sz w:val="28"/>
          <w:szCs w:val="28"/>
        </w:rPr>
      </w:pPr>
      <w:r w:rsidRPr="00CB068E">
        <w:rPr>
          <w:sz w:val="28"/>
          <w:szCs w:val="28"/>
        </w:rPr>
        <w:t xml:space="preserve">Профилактический визит проводится по инициативе надзорного органа (обязательный профилактический визит) в порядке, предусмотренном статьей 52.1 </w:t>
      </w:r>
      <w:r w:rsidRPr="00CB068E">
        <w:rPr>
          <w:sz w:val="28"/>
          <w:szCs w:val="28"/>
        </w:rPr>
        <w:lastRenderedPageBreak/>
        <w:t>Федерального закона № 248-ФЗ, или по инициативе контролируемого лица в порядке, предусмотренном статьей 52.2 Федерального закона № 248</w:t>
      </w:r>
      <w:r w:rsidRPr="00CB068E">
        <w:rPr>
          <w:sz w:val="28"/>
          <w:szCs w:val="28"/>
        </w:rPr>
        <w:noBreakHyphen/>
        <w:t>ФЗ.</w:t>
      </w:r>
    </w:p>
    <w:p w14:paraId="32023DDD" w14:textId="77777777" w:rsidR="00CB068E" w:rsidRPr="00CB068E" w:rsidRDefault="00CB068E" w:rsidP="00CB068E">
      <w:pPr>
        <w:spacing w:line="276" w:lineRule="auto"/>
        <w:ind w:firstLine="709"/>
        <w:jc w:val="both"/>
        <w:rPr>
          <w:sz w:val="28"/>
          <w:szCs w:val="28"/>
        </w:rPr>
      </w:pPr>
      <w:r w:rsidRPr="00CB068E">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CB068E">
        <w:rPr>
          <w:sz w:val="28"/>
          <w:szCs w:val="28"/>
        </w:rPr>
        <w:br/>
        <w:t>к принадлежащим ему объектам контроля, а должностное лицо надзорного органа осуществляет ознакомление с объектом контроля, проводит оценку уровня соблюдения контролируемым лицом обязательных требований.</w:t>
      </w:r>
    </w:p>
    <w:p w14:paraId="1B0C17D6" w14:textId="77777777" w:rsidR="00CB068E" w:rsidRPr="00CB068E" w:rsidRDefault="00CB068E" w:rsidP="00CB068E">
      <w:pPr>
        <w:pStyle w:val="ConsPlusNormal"/>
        <w:spacing w:line="276" w:lineRule="auto"/>
        <w:ind w:firstLine="709"/>
        <w:jc w:val="both"/>
        <w:rPr>
          <w:szCs w:val="28"/>
        </w:rPr>
      </w:pPr>
      <w:r w:rsidRPr="00CB068E">
        <w:rPr>
          <w:szCs w:val="28"/>
        </w:rPr>
        <w:t>Обязательный профилактический визит проводится в отношении контролируемых лиц:</w:t>
      </w:r>
    </w:p>
    <w:p w14:paraId="39FB2A55" w14:textId="77777777" w:rsidR="00CB068E" w:rsidRPr="00CB068E" w:rsidRDefault="00CB068E" w:rsidP="00CB068E">
      <w:pPr>
        <w:pStyle w:val="ConsPlusNormal"/>
        <w:spacing w:line="276" w:lineRule="auto"/>
        <w:ind w:firstLine="709"/>
        <w:jc w:val="both"/>
        <w:rPr>
          <w:szCs w:val="28"/>
        </w:rPr>
      </w:pPr>
      <w:r w:rsidRPr="00CB068E">
        <w:rPr>
          <w:szCs w:val="28"/>
        </w:rPr>
        <w:t xml:space="preserve">в течение 3 месяцев со дня поступления в надзорный орган </w:t>
      </w:r>
      <w:r w:rsidRPr="00CB068E">
        <w:rPr>
          <w:szCs w:val="28"/>
        </w:rPr>
        <w:br/>
        <w:t>от контролируемого лица извещения о начале работ по строительству, реконструкции объекта капитального строительства, направленного в соответствии с частью 5 статьи 52 ГрК Российской Федерации;</w:t>
      </w:r>
    </w:p>
    <w:p w14:paraId="7393E48E" w14:textId="77777777" w:rsidR="00CB068E" w:rsidRPr="00CB068E" w:rsidRDefault="00CB068E" w:rsidP="00CB068E">
      <w:pPr>
        <w:spacing w:line="276" w:lineRule="auto"/>
        <w:ind w:firstLine="709"/>
        <w:jc w:val="both"/>
        <w:rPr>
          <w:sz w:val="28"/>
          <w:szCs w:val="28"/>
        </w:rPr>
      </w:pPr>
      <w:r w:rsidRPr="00CB068E">
        <w:rPr>
          <w:sz w:val="28"/>
          <w:szCs w:val="28"/>
        </w:rPr>
        <w:t>по основаниям, предусмотренным статьей 52.1 Федерального закона № 248-ФЗ, и в иных случаях, установленных Правительством Российской Федерации.</w:t>
      </w:r>
    </w:p>
    <w:p w14:paraId="0BB40816" w14:textId="77777777" w:rsidR="00CB068E" w:rsidRPr="00CB068E" w:rsidRDefault="00CB068E" w:rsidP="00CB068E">
      <w:pPr>
        <w:spacing w:line="276" w:lineRule="auto"/>
        <w:ind w:firstLine="709"/>
        <w:jc w:val="both"/>
        <w:rPr>
          <w:sz w:val="28"/>
          <w:szCs w:val="28"/>
        </w:rPr>
      </w:pPr>
      <w:r w:rsidRPr="00CB068E">
        <w:rPr>
          <w:sz w:val="28"/>
          <w:szCs w:val="28"/>
        </w:rPr>
        <w:t xml:space="preserve">Обязательный профилактический визит не предусматривает отказ контролируемого лица от его проведения. </w:t>
      </w:r>
    </w:p>
    <w:p w14:paraId="14A6E812" w14:textId="77777777" w:rsidR="00CB068E" w:rsidRPr="00CB068E" w:rsidRDefault="00CB068E" w:rsidP="00CB068E">
      <w:pPr>
        <w:spacing w:line="276" w:lineRule="auto"/>
        <w:ind w:firstLine="709"/>
        <w:jc w:val="both"/>
        <w:rPr>
          <w:sz w:val="28"/>
          <w:szCs w:val="28"/>
        </w:rPr>
      </w:pPr>
      <w:bookmarkStart w:id="5" w:name="p13"/>
      <w:bookmarkEnd w:id="5"/>
      <w:r w:rsidRPr="00CB068E">
        <w:rPr>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6221B73B" w14:textId="77777777" w:rsidR="00CB068E" w:rsidRPr="00CB068E" w:rsidRDefault="00CB068E" w:rsidP="00CB068E">
      <w:pPr>
        <w:spacing w:line="276" w:lineRule="auto"/>
        <w:ind w:firstLine="709"/>
        <w:jc w:val="both"/>
        <w:rPr>
          <w:sz w:val="28"/>
          <w:szCs w:val="28"/>
        </w:rPr>
      </w:pPr>
      <w:r w:rsidRPr="00CB068E">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w:t>
      </w:r>
      <w:r w:rsidRPr="00CB068E">
        <w:rPr>
          <w:sz w:val="28"/>
          <w:szCs w:val="28"/>
        </w:rPr>
        <w:noBreakHyphen/>
        <w:t>ФЗ.</w:t>
      </w:r>
    </w:p>
    <w:p w14:paraId="427F3138" w14:textId="77777777" w:rsidR="00CB068E" w:rsidRPr="00CB068E" w:rsidRDefault="00CB068E" w:rsidP="00CB068E">
      <w:pPr>
        <w:spacing w:line="276" w:lineRule="auto"/>
        <w:ind w:firstLine="709"/>
        <w:jc w:val="both"/>
        <w:rPr>
          <w:sz w:val="28"/>
          <w:szCs w:val="28"/>
        </w:rPr>
      </w:pPr>
      <w:r w:rsidRPr="00CB068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4900291" w14:textId="77777777" w:rsidR="00CB068E" w:rsidRPr="00CB068E" w:rsidRDefault="00CB068E" w:rsidP="00CB068E">
      <w:pPr>
        <w:spacing w:line="276" w:lineRule="auto"/>
        <w:ind w:firstLine="709"/>
        <w:jc w:val="both"/>
        <w:rPr>
          <w:sz w:val="28"/>
          <w:szCs w:val="28"/>
        </w:rPr>
      </w:pPr>
      <w:r w:rsidRPr="00CB068E">
        <w:rPr>
          <w:sz w:val="28"/>
          <w:szCs w:val="28"/>
        </w:rPr>
        <w:t xml:space="preserve">Контролируемое лицо подает заявление о проведении профилактического визита посредством ЕПГУ или РПГУ. Надзорный орган рассматривает заявление в течение 10 рабочих дней и принимает решение </w:t>
      </w:r>
      <w:r w:rsidRPr="00CB068E">
        <w:rPr>
          <w:sz w:val="28"/>
          <w:szCs w:val="28"/>
        </w:rPr>
        <w:br/>
        <w:t>о проведении профилактического визита либо об отказе в его проведении,</w:t>
      </w:r>
      <w:r w:rsidRPr="00CB068E">
        <w:rPr>
          <w:sz w:val="28"/>
          <w:szCs w:val="28"/>
        </w:rPr>
        <w:br/>
        <w:t xml:space="preserve">о чем уведомляет контролируемое лицо. </w:t>
      </w:r>
    </w:p>
    <w:p w14:paraId="43BF4A9E" w14:textId="77777777" w:rsidR="00CB068E" w:rsidRPr="00CB068E" w:rsidRDefault="00CB068E" w:rsidP="00CB068E">
      <w:pPr>
        <w:spacing w:line="276" w:lineRule="auto"/>
        <w:ind w:firstLine="709"/>
        <w:jc w:val="both"/>
        <w:rPr>
          <w:sz w:val="28"/>
          <w:szCs w:val="28"/>
        </w:rPr>
      </w:pPr>
      <w:r w:rsidRPr="00CB068E">
        <w:rPr>
          <w:sz w:val="28"/>
          <w:szCs w:val="28"/>
        </w:rPr>
        <w:t>В случае принятия решения о проведении профилактического визита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1C9E765A" w14:textId="77777777" w:rsidR="00CB068E" w:rsidRPr="00CB068E" w:rsidRDefault="00CB068E" w:rsidP="00CB068E">
      <w:pPr>
        <w:spacing w:line="276" w:lineRule="auto"/>
        <w:ind w:firstLine="709"/>
        <w:jc w:val="both"/>
        <w:rPr>
          <w:sz w:val="28"/>
          <w:szCs w:val="28"/>
        </w:rPr>
      </w:pPr>
      <w:r w:rsidRPr="00CB068E">
        <w:rPr>
          <w:sz w:val="28"/>
          <w:szCs w:val="28"/>
        </w:rPr>
        <w:t xml:space="preserve">Согласование профилактического визита посредством РПГУ осуществляется путем направления контролируемому лицу уведомления о проведении </w:t>
      </w:r>
      <w:r w:rsidRPr="00CB068E">
        <w:rPr>
          <w:sz w:val="28"/>
          <w:szCs w:val="28"/>
        </w:rPr>
        <w:lastRenderedPageBreak/>
        <w:t>профилактического визита с указанием даты и времени его проведения. Контролируемое лицо в ответ на такое уведомление направляет в надзорный орган посредством РПГУ информационное письмо, содержащее сведения о согласовании предложенных даты и времени либо</w:t>
      </w:r>
      <w:r w:rsidRPr="00CB068E">
        <w:rPr>
          <w:sz w:val="28"/>
          <w:szCs w:val="28"/>
        </w:rPr>
        <w:br/>
        <w:t>о необходимости согласования иных даты и времени проведения профилактического визита.</w:t>
      </w:r>
    </w:p>
    <w:p w14:paraId="062F2434" w14:textId="77777777" w:rsidR="00CB068E" w:rsidRPr="00CB068E" w:rsidRDefault="00CB068E" w:rsidP="00CB068E">
      <w:pPr>
        <w:spacing w:line="276" w:lineRule="auto"/>
        <w:ind w:firstLine="709"/>
        <w:jc w:val="both"/>
        <w:rPr>
          <w:sz w:val="28"/>
          <w:szCs w:val="28"/>
        </w:rPr>
      </w:pPr>
      <w:r w:rsidRPr="00CB068E">
        <w:rPr>
          <w:sz w:val="28"/>
          <w:szCs w:val="28"/>
        </w:rPr>
        <w:t>При отсутствии возражений со стороны контролируемого лица профилактический визит проводится в указанные в уведомлении надзорного органа дату и время.</w:t>
      </w:r>
    </w:p>
    <w:p w14:paraId="598C99A2" w14:textId="0095D3FF" w:rsidR="00CB068E" w:rsidRPr="00CB068E" w:rsidRDefault="0030528A" w:rsidP="00CB068E">
      <w:pPr>
        <w:spacing w:line="276" w:lineRule="auto"/>
        <w:ind w:firstLine="709"/>
        <w:jc w:val="both"/>
        <w:rPr>
          <w:sz w:val="28"/>
          <w:szCs w:val="28"/>
        </w:rPr>
      </w:pPr>
      <w:r>
        <w:rPr>
          <w:sz w:val="28"/>
          <w:szCs w:val="28"/>
        </w:rPr>
        <w:t>Комитет</w:t>
      </w:r>
      <w:r w:rsidR="00CB068E" w:rsidRPr="00CB068E">
        <w:rPr>
          <w:sz w:val="28"/>
          <w:szCs w:val="28"/>
        </w:rPr>
        <w:t xml:space="preserve"> принимает решение об отказе</w:t>
      </w:r>
      <w:r w:rsidR="00CB068E" w:rsidRPr="00CB068E">
        <w:rPr>
          <w:sz w:val="28"/>
          <w:szCs w:val="28"/>
        </w:rPr>
        <w:br/>
        <w:t>в проведении профилактического визита по заявлению контролируемого лица</w:t>
      </w:r>
      <w:r w:rsidR="00CB068E" w:rsidRPr="00CB068E">
        <w:rPr>
          <w:sz w:val="28"/>
          <w:szCs w:val="28"/>
        </w:rPr>
        <w:br/>
        <w:t>в случаях, указанных в части 4 статьи 52.2 Федерального закона № 248-ФЗ.</w:t>
      </w:r>
    </w:p>
    <w:p w14:paraId="01EEC548" w14:textId="77777777" w:rsidR="00CB068E" w:rsidRPr="00CB068E" w:rsidRDefault="00CB068E" w:rsidP="00CB068E">
      <w:pPr>
        <w:spacing w:line="276" w:lineRule="auto"/>
        <w:ind w:firstLine="709"/>
        <w:jc w:val="both"/>
        <w:rPr>
          <w:sz w:val="28"/>
          <w:szCs w:val="28"/>
        </w:rPr>
      </w:pPr>
      <w:r w:rsidRPr="00CB068E">
        <w:rPr>
          <w:sz w:val="28"/>
          <w:szCs w:val="28"/>
        </w:rPr>
        <w:t>Предписания об устранении нарушений обязательных требований, выявленных в ходе профилактического визита по инициативе контролируемого лица, не могут выдаваться.</w:t>
      </w:r>
    </w:p>
    <w:p w14:paraId="4012FE13" w14:textId="04D701FA" w:rsidR="00CB068E" w:rsidRPr="00CB068E" w:rsidRDefault="00CB068E" w:rsidP="00CB068E">
      <w:pPr>
        <w:spacing w:line="276" w:lineRule="auto"/>
        <w:ind w:firstLine="709"/>
        <w:jc w:val="both"/>
        <w:rPr>
          <w:sz w:val="28"/>
          <w:szCs w:val="28"/>
        </w:rPr>
      </w:pPr>
      <w:r w:rsidRPr="00CB068E">
        <w:rPr>
          <w:sz w:val="28"/>
          <w:szCs w:val="28"/>
        </w:rPr>
        <w:t xml:space="preserve">В случае, если при проведении профилактического визита установлено, что контролируемое лицо представляет явную непосредственную угрозу причинения вреда (ущерба) охраняемым законом ценностям или такой вред (ущерб) причинен, должностное лицо надзорного органа незамедлительно направляет информацию об этом уполномоченному должностному лицу </w:t>
      </w:r>
      <w:r w:rsidR="0030528A">
        <w:rPr>
          <w:sz w:val="28"/>
          <w:szCs w:val="28"/>
        </w:rPr>
        <w:t>Комитета</w:t>
      </w:r>
      <w:r w:rsidRPr="00CB068E">
        <w:rPr>
          <w:sz w:val="28"/>
          <w:szCs w:val="28"/>
        </w:rPr>
        <w:t xml:space="preserve"> для принятия решения </w:t>
      </w:r>
      <w:r w:rsidRPr="00CB068E">
        <w:rPr>
          <w:sz w:val="28"/>
          <w:szCs w:val="28"/>
        </w:rPr>
        <w:br/>
        <w:t>о проведении контрольных (надзорных) мероприятий.</w:t>
      </w:r>
    </w:p>
    <w:p w14:paraId="64649F03" w14:textId="77777777" w:rsidR="00CB068E" w:rsidRPr="008760FC" w:rsidRDefault="00CB068E" w:rsidP="00333487">
      <w:pPr>
        <w:ind w:firstLine="709"/>
        <w:jc w:val="both"/>
        <w:rPr>
          <w:sz w:val="28"/>
          <w:szCs w:val="28"/>
        </w:rPr>
      </w:pPr>
    </w:p>
    <w:p w14:paraId="04F31E9E" w14:textId="77777777" w:rsidR="00DD38F7" w:rsidRDefault="00DD38F7" w:rsidP="00887506">
      <w:pPr>
        <w:pStyle w:val="1"/>
        <w:ind w:right="-2"/>
        <w:rPr>
          <w:color w:val="auto"/>
          <w:sz w:val="27"/>
          <w:szCs w:val="27"/>
        </w:rPr>
      </w:pPr>
      <w:bookmarkStart w:id="6" w:name="_Toc83027921"/>
    </w:p>
    <w:p w14:paraId="7DEA375C" w14:textId="77777777" w:rsidR="00887506" w:rsidRPr="00887506" w:rsidRDefault="00A01F54" w:rsidP="00887506">
      <w:pPr>
        <w:pStyle w:val="1"/>
        <w:ind w:right="-2"/>
        <w:rPr>
          <w:color w:val="auto"/>
          <w:sz w:val="28"/>
          <w:szCs w:val="28"/>
        </w:rPr>
      </w:pPr>
      <w:r>
        <w:rPr>
          <w:color w:val="auto"/>
          <w:sz w:val="27"/>
          <w:szCs w:val="27"/>
          <w:lang w:val="en-US"/>
        </w:rPr>
        <w:t>IV</w:t>
      </w:r>
      <w:r w:rsidR="00887506" w:rsidRPr="00CB7B0E">
        <w:rPr>
          <w:color w:val="auto"/>
          <w:sz w:val="27"/>
          <w:szCs w:val="27"/>
        </w:rPr>
        <w:t>. ПОКАЗАТЕЛИ РЕЗУЛЬТАТИВНОСТИ И ЭФФЕКТИВНОСТИ ПРОГРАММЫ ПРОФИЛАКТИКИ</w:t>
      </w:r>
      <w:bookmarkEnd w:id="6"/>
    </w:p>
    <w:p w14:paraId="1D5ACBD2" w14:textId="77777777" w:rsidR="00887506" w:rsidRPr="004C600E" w:rsidRDefault="00887506" w:rsidP="00887506">
      <w:pPr>
        <w:jc w:val="center"/>
        <w:rPr>
          <w:rFonts w:eastAsia="Calibri"/>
          <w:sz w:val="28"/>
          <w:szCs w:val="28"/>
        </w:rPr>
      </w:pPr>
    </w:p>
    <w:p w14:paraId="3F49F375" w14:textId="77777777" w:rsidR="006F5D25" w:rsidRDefault="006F5D25" w:rsidP="006F1D32">
      <w:pPr>
        <w:ind w:firstLine="709"/>
        <w:jc w:val="both"/>
        <w:rPr>
          <w:rFonts w:eastAsia="Calibri"/>
          <w:sz w:val="27"/>
          <w:szCs w:val="27"/>
        </w:rPr>
      </w:pPr>
      <w:r>
        <w:rPr>
          <w:rFonts w:eastAsia="Calibri"/>
          <w:sz w:val="27"/>
          <w:szCs w:val="27"/>
        </w:rPr>
        <w:t>Эффективность реализации программы профилактики оценивается:</w:t>
      </w:r>
    </w:p>
    <w:p w14:paraId="130DA3E0" w14:textId="77777777" w:rsidR="006F5D25" w:rsidRDefault="006F5D25" w:rsidP="006F5D25">
      <w:pPr>
        <w:pStyle w:val="af0"/>
        <w:numPr>
          <w:ilvl w:val="0"/>
          <w:numId w:val="25"/>
        </w:numPr>
        <w:jc w:val="both"/>
        <w:rPr>
          <w:rFonts w:eastAsia="Calibri"/>
          <w:sz w:val="27"/>
          <w:szCs w:val="27"/>
        </w:rPr>
      </w:pPr>
      <w:r>
        <w:rPr>
          <w:rFonts w:eastAsia="Calibri"/>
          <w:sz w:val="27"/>
          <w:szCs w:val="27"/>
        </w:rPr>
        <w:t>повышением эффективности системы профилактики нарушений обязательных требований;</w:t>
      </w:r>
    </w:p>
    <w:p w14:paraId="0D549016" w14:textId="77777777" w:rsidR="00E71CD7" w:rsidRDefault="006F5D25" w:rsidP="006F5D25">
      <w:pPr>
        <w:pStyle w:val="af0"/>
        <w:numPr>
          <w:ilvl w:val="0"/>
          <w:numId w:val="25"/>
        </w:numPr>
        <w:jc w:val="both"/>
        <w:rPr>
          <w:rFonts w:eastAsia="Calibri"/>
          <w:sz w:val="27"/>
          <w:szCs w:val="27"/>
        </w:rPr>
      </w:pPr>
      <w:r>
        <w:rPr>
          <w:rFonts w:eastAsia="Calibri"/>
          <w:sz w:val="27"/>
          <w:szCs w:val="27"/>
        </w:rPr>
        <w:t xml:space="preserve">повышением уровня правовой грамотности контролируемых лиц в вопросах исполнения обязательных требований, степенью их информированности об обязательных требованиях, о принятых и готовящихся изменениях в системе обязательных требований, о порядке проведения  </w:t>
      </w:r>
      <w:r w:rsidR="00E71CD7">
        <w:rPr>
          <w:rFonts w:eastAsia="Calibri"/>
          <w:sz w:val="27"/>
          <w:szCs w:val="27"/>
        </w:rPr>
        <w:t>контрольных (надзорных) мероприятий, правах контролируемых лиц в ходе контрольного  (надзорного) мероприятия:</w:t>
      </w:r>
    </w:p>
    <w:p w14:paraId="002848F4" w14:textId="77777777" w:rsidR="00E4468F" w:rsidRDefault="00E4468F" w:rsidP="006F5D25">
      <w:pPr>
        <w:pStyle w:val="af0"/>
        <w:numPr>
          <w:ilvl w:val="0"/>
          <w:numId w:val="25"/>
        </w:numPr>
        <w:jc w:val="both"/>
        <w:rPr>
          <w:rFonts w:eastAsia="Calibri"/>
          <w:sz w:val="27"/>
          <w:szCs w:val="27"/>
        </w:rPr>
      </w:pPr>
      <w:r>
        <w:rPr>
          <w:rFonts w:eastAsia="Calibri"/>
          <w:sz w:val="27"/>
          <w:szCs w:val="27"/>
        </w:rPr>
        <w:t>снижением количества правонарушений при осуществлении контролируемыми лицами своей деятельности;</w:t>
      </w:r>
    </w:p>
    <w:p w14:paraId="24836B85" w14:textId="77777777" w:rsidR="00E4468F" w:rsidRDefault="00E4468F" w:rsidP="006F5D25">
      <w:pPr>
        <w:pStyle w:val="af0"/>
        <w:numPr>
          <w:ilvl w:val="0"/>
          <w:numId w:val="25"/>
        </w:numPr>
        <w:jc w:val="both"/>
        <w:rPr>
          <w:rFonts w:eastAsia="Calibri"/>
          <w:sz w:val="27"/>
          <w:szCs w:val="27"/>
        </w:rPr>
      </w:pPr>
      <w:r>
        <w:rPr>
          <w:rFonts w:eastAsia="Calibri"/>
          <w:sz w:val="27"/>
          <w:szCs w:val="27"/>
        </w:rPr>
        <w:t>понятностью обязательных требований, обеспечивающей их однозначное толкование контролируемыми лицами и надзорным органом;</w:t>
      </w:r>
    </w:p>
    <w:p w14:paraId="60C08D9B" w14:textId="77777777" w:rsidR="00E4468F" w:rsidRDefault="00E4468F" w:rsidP="006F5D25">
      <w:pPr>
        <w:pStyle w:val="af0"/>
        <w:numPr>
          <w:ilvl w:val="0"/>
          <w:numId w:val="25"/>
        </w:numPr>
        <w:jc w:val="both"/>
        <w:rPr>
          <w:rFonts w:eastAsia="Calibri"/>
          <w:sz w:val="27"/>
          <w:szCs w:val="27"/>
        </w:rPr>
      </w:pPr>
      <w:r>
        <w:rPr>
          <w:rFonts w:eastAsia="Calibri"/>
          <w:sz w:val="27"/>
          <w:szCs w:val="27"/>
        </w:rPr>
        <w:t>вовлечением контролируемых лиц в регулярное взаимодействие с надзорным органом</w:t>
      </w:r>
      <w:r w:rsidR="00407CF8">
        <w:rPr>
          <w:rFonts w:eastAsia="Calibri"/>
          <w:sz w:val="27"/>
          <w:szCs w:val="27"/>
        </w:rPr>
        <w:t>.</w:t>
      </w:r>
    </w:p>
    <w:p w14:paraId="560555B0" w14:textId="77777777" w:rsidR="006F5D25" w:rsidRDefault="00407CF8" w:rsidP="005233A4">
      <w:pPr>
        <w:ind w:firstLine="709"/>
        <w:jc w:val="both"/>
        <w:rPr>
          <w:rFonts w:eastAsia="Calibri"/>
          <w:sz w:val="27"/>
          <w:szCs w:val="27"/>
        </w:rPr>
      </w:pPr>
      <w:r>
        <w:rPr>
          <w:rFonts w:eastAsia="Calibri"/>
          <w:sz w:val="27"/>
          <w:szCs w:val="27"/>
        </w:rPr>
        <w:lastRenderedPageBreak/>
        <w:t xml:space="preserve">Основными механизмами оценки эффективности и результативности </w:t>
      </w:r>
      <w:r w:rsidR="00E71CD7" w:rsidRPr="00407CF8">
        <w:rPr>
          <w:rFonts w:eastAsia="Calibri"/>
          <w:sz w:val="27"/>
          <w:szCs w:val="27"/>
        </w:rPr>
        <w:t xml:space="preserve"> </w:t>
      </w:r>
      <w:r w:rsidR="0097344E">
        <w:rPr>
          <w:rFonts w:eastAsia="Calibri"/>
          <w:sz w:val="27"/>
          <w:szCs w:val="27"/>
        </w:rPr>
        <w:t>профилактических мероприятий является анализ статистических показателей контрольной (надзорной) деятельности и оценка удовлетворенности контролируемых лиц качеством мероприятий.</w:t>
      </w:r>
    </w:p>
    <w:p w14:paraId="25B52DBC" w14:textId="77777777" w:rsidR="0097344E" w:rsidRDefault="0097344E" w:rsidP="005233A4">
      <w:pPr>
        <w:ind w:firstLine="709"/>
        <w:jc w:val="both"/>
        <w:rPr>
          <w:rFonts w:eastAsia="Calibri"/>
          <w:sz w:val="27"/>
          <w:szCs w:val="27"/>
        </w:rPr>
      </w:pPr>
      <w:r>
        <w:rPr>
          <w:rFonts w:eastAsia="Calibri"/>
          <w:sz w:val="27"/>
          <w:szCs w:val="27"/>
        </w:rPr>
        <w:t>Ключевыми направлениями статистических исследований являются:</w:t>
      </w:r>
    </w:p>
    <w:p w14:paraId="32A8553F" w14:textId="77777777" w:rsidR="00260E1F" w:rsidRDefault="00260E1F" w:rsidP="00260E1F">
      <w:pPr>
        <w:pStyle w:val="af0"/>
        <w:numPr>
          <w:ilvl w:val="0"/>
          <w:numId w:val="26"/>
        </w:numPr>
        <w:jc w:val="both"/>
        <w:rPr>
          <w:rFonts w:eastAsia="Calibri"/>
          <w:sz w:val="27"/>
          <w:szCs w:val="27"/>
        </w:rPr>
      </w:pPr>
      <w:r>
        <w:rPr>
          <w:rFonts w:eastAsia="Calibri"/>
          <w:sz w:val="27"/>
          <w:szCs w:val="27"/>
        </w:rPr>
        <w:t>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w:t>
      </w:r>
      <w:r w:rsidR="001C68F5">
        <w:rPr>
          <w:rFonts w:eastAsia="Calibri"/>
          <w:sz w:val="27"/>
          <w:szCs w:val="27"/>
        </w:rPr>
        <w:t>, правах контролируемых лиц в ходе контрольных (надзорных) мероприятий;</w:t>
      </w:r>
    </w:p>
    <w:p w14:paraId="7EDB2474" w14:textId="77777777" w:rsidR="001C68F5" w:rsidRDefault="001C68F5" w:rsidP="00260E1F">
      <w:pPr>
        <w:pStyle w:val="af0"/>
        <w:numPr>
          <w:ilvl w:val="0"/>
          <w:numId w:val="26"/>
        </w:numPr>
        <w:jc w:val="both"/>
        <w:rPr>
          <w:rFonts w:eastAsia="Calibri"/>
          <w:sz w:val="27"/>
          <w:szCs w:val="27"/>
        </w:rPr>
      </w:pPr>
      <w:r>
        <w:rPr>
          <w:rFonts w:eastAsia="Calibri"/>
          <w:sz w:val="27"/>
          <w:szCs w:val="27"/>
        </w:rPr>
        <w:t>понятность обязательных требований, обеспечивающая их однозначное толкование контролируемыми лицами и надзорным органом;</w:t>
      </w:r>
    </w:p>
    <w:p w14:paraId="38127CCA" w14:textId="77777777" w:rsidR="001C68F5" w:rsidRPr="00260E1F" w:rsidRDefault="001C68F5" w:rsidP="00260E1F">
      <w:pPr>
        <w:pStyle w:val="af0"/>
        <w:numPr>
          <w:ilvl w:val="0"/>
          <w:numId w:val="26"/>
        </w:numPr>
        <w:jc w:val="both"/>
        <w:rPr>
          <w:rFonts w:eastAsia="Calibri"/>
          <w:sz w:val="27"/>
          <w:szCs w:val="27"/>
        </w:rPr>
      </w:pPr>
      <w:r>
        <w:rPr>
          <w:rFonts w:eastAsia="Calibri"/>
          <w:sz w:val="27"/>
          <w:szCs w:val="27"/>
        </w:rPr>
        <w:t>вовлечение контролируемых лиц в регулярное взаимодействие с надзорным органом</w:t>
      </w:r>
      <w:r w:rsidR="00FD7A75">
        <w:rPr>
          <w:rFonts w:eastAsia="Calibri"/>
          <w:sz w:val="27"/>
          <w:szCs w:val="27"/>
        </w:rPr>
        <w:t>.</w:t>
      </w:r>
    </w:p>
    <w:p w14:paraId="384A1498" w14:textId="77777777" w:rsidR="00CD6BF5" w:rsidRDefault="00887506" w:rsidP="00F479DC">
      <w:pPr>
        <w:ind w:firstLine="709"/>
        <w:jc w:val="both"/>
        <w:rPr>
          <w:rFonts w:eastAsia="Calibri"/>
          <w:sz w:val="27"/>
          <w:szCs w:val="27"/>
        </w:rPr>
      </w:pPr>
      <w:r w:rsidRPr="006F1D32">
        <w:rPr>
          <w:rFonts w:eastAsia="Calibri"/>
          <w:sz w:val="27"/>
          <w:szCs w:val="27"/>
        </w:rPr>
        <w:t>Оценка  эффективности</w:t>
      </w:r>
      <w:r w:rsidR="00F479DC">
        <w:rPr>
          <w:rFonts w:eastAsia="Calibri"/>
          <w:sz w:val="27"/>
          <w:szCs w:val="27"/>
        </w:rPr>
        <w:t xml:space="preserve"> реализации </w:t>
      </w:r>
      <w:r w:rsidRPr="006F1D32">
        <w:rPr>
          <w:rFonts w:eastAsia="Calibri"/>
          <w:sz w:val="27"/>
          <w:szCs w:val="27"/>
        </w:rPr>
        <w:t>программы профилактики определя</w:t>
      </w:r>
      <w:r w:rsidR="00DD38F7">
        <w:rPr>
          <w:rFonts w:eastAsia="Calibri"/>
          <w:sz w:val="27"/>
          <w:szCs w:val="27"/>
        </w:rPr>
        <w:t>е</w:t>
      </w:r>
      <w:r w:rsidRPr="006F1D32">
        <w:rPr>
          <w:rFonts w:eastAsia="Calibri"/>
          <w:sz w:val="27"/>
          <w:szCs w:val="27"/>
        </w:rPr>
        <w:t>тся ежегодно</w:t>
      </w:r>
      <w:r w:rsidR="00F479DC">
        <w:rPr>
          <w:rFonts w:eastAsia="Calibri"/>
          <w:sz w:val="27"/>
          <w:szCs w:val="27"/>
        </w:rPr>
        <w:t>:</w:t>
      </w:r>
    </w:p>
    <w:p w14:paraId="0D04E270" w14:textId="77777777" w:rsidR="003C2CFF" w:rsidRDefault="003C2CFF" w:rsidP="00F479DC">
      <w:pPr>
        <w:ind w:firstLine="709"/>
        <w:jc w:val="both"/>
        <w:rPr>
          <w:rFonts w:eastAsia="Calibri"/>
          <w:sz w:val="27"/>
          <w:szCs w:val="27"/>
        </w:rPr>
      </w:pPr>
    </w:p>
    <w:tbl>
      <w:tblPr>
        <w:tblStyle w:val="af"/>
        <w:tblW w:w="0" w:type="auto"/>
        <w:tblLook w:val="04A0" w:firstRow="1" w:lastRow="0" w:firstColumn="1" w:lastColumn="0" w:noHBand="0" w:noVBand="1"/>
      </w:tblPr>
      <w:tblGrid>
        <w:gridCol w:w="1983"/>
        <w:gridCol w:w="1982"/>
        <w:gridCol w:w="1982"/>
        <w:gridCol w:w="1982"/>
        <w:gridCol w:w="1982"/>
      </w:tblGrid>
      <w:tr w:rsidR="003C2CFF" w:rsidRPr="003C2CFF" w14:paraId="0C5E514F" w14:textId="77777777" w:rsidTr="003C2CFF">
        <w:tc>
          <w:tcPr>
            <w:tcW w:w="2027" w:type="dxa"/>
          </w:tcPr>
          <w:p w14:paraId="0F6FA6A7" w14:textId="77777777" w:rsidR="003C2CFF" w:rsidRPr="003C2CFF" w:rsidRDefault="003C2CFF" w:rsidP="009806FA">
            <w:pPr>
              <w:jc w:val="center"/>
              <w:rPr>
                <w:rFonts w:ascii="Times New Roman" w:hAnsi="Times New Roman"/>
                <w:sz w:val="22"/>
                <w:szCs w:val="22"/>
              </w:rPr>
            </w:pPr>
            <w:r w:rsidRPr="003C2CFF">
              <w:rPr>
                <w:rFonts w:ascii="Times New Roman" w:hAnsi="Times New Roman"/>
                <w:sz w:val="22"/>
                <w:szCs w:val="22"/>
              </w:rPr>
              <w:t>Итоговая оценка</w:t>
            </w:r>
            <w:r w:rsidR="009806FA">
              <w:rPr>
                <w:rFonts w:ascii="Times New Roman" w:hAnsi="Times New Roman"/>
                <w:sz w:val="22"/>
                <w:szCs w:val="22"/>
              </w:rPr>
              <w:t xml:space="preserve"> эффективности реализации программы профилактики</w:t>
            </w:r>
          </w:p>
        </w:tc>
        <w:tc>
          <w:tcPr>
            <w:tcW w:w="2027" w:type="dxa"/>
          </w:tcPr>
          <w:p w14:paraId="4958FE7A" w14:textId="77777777" w:rsidR="003C2CFF" w:rsidRPr="003C2CFF" w:rsidRDefault="009806FA" w:rsidP="009806FA">
            <w:pPr>
              <w:jc w:val="center"/>
              <w:rPr>
                <w:rFonts w:ascii="Times New Roman" w:hAnsi="Times New Roman"/>
                <w:sz w:val="22"/>
                <w:szCs w:val="22"/>
              </w:rPr>
            </w:pPr>
            <w:r>
              <w:rPr>
                <w:rFonts w:ascii="Times New Roman" w:hAnsi="Times New Roman"/>
                <w:sz w:val="22"/>
                <w:szCs w:val="22"/>
              </w:rPr>
              <w:t>Выполнено менее 50% профилактических мероприятий</w:t>
            </w:r>
          </w:p>
        </w:tc>
        <w:tc>
          <w:tcPr>
            <w:tcW w:w="2027" w:type="dxa"/>
          </w:tcPr>
          <w:p w14:paraId="762775CB" w14:textId="77777777" w:rsidR="003C2CFF" w:rsidRPr="003C2CFF" w:rsidRDefault="009806FA" w:rsidP="009806FA">
            <w:pPr>
              <w:jc w:val="center"/>
              <w:rPr>
                <w:rFonts w:ascii="Times New Roman" w:hAnsi="Times New Roman"/>
                <w:sz w:val="22"/>
                <w:szCs w:val="22"/>
              </w:rPr>
            </w:pPr>
            <w:r>
              <w:rPr>
                <w:rFonts w:ascii="Times New Roman" w:hAnsi="Times New Roman"/>
                <w:sz w:val="22"/>
                <w:szCs w:val="22"/>
              </w:rPr>
              <w:t>Выполнено от 51% до 80% профилактических мероприятий</w:t>
            </w:r>
          </w:p>
        </w:tc>
        <w:tc>
          <w:tcPr>
            <w:tcW w:w="2028" w:type="dxa"/>
          </w:tcPr>
          <w:p w14:paraId="62DEE707" w14:textId="77777777" w:rsidR="003C2CFF" w:rsidRPr="003C2CFF" w:rsidRDefault="009806FA" w:rsidP="009806FA">
            <w:pPr>
              <w:jc w:val="center"/>
              <w:rPr>
                <w:rFonts w:ascii="Times New Roman" w:hAnsi="Times New Roman"/>
                <w:sz w:val="22"/>
                <w:szCs w:val="22"/>
              </w:rPr>
            </w:pPr>
            <w:r>
              <w:rPr>
                <w:rFonts w:ascii="Times New Roman" w:hAnsi="Times New Roman"/>
                <w:sz w:val="22"/>
                <w:szCs w:val="22"/>
              </w:rPr>
              <w:t>Выполнено от 81% до 90% профилактических мероприятий</w:t>
            </w:r>
          </w:p>
        </w:tc>
        <w:tc>
          <w:tcPr>
            <w:tcW w:w="2028" w:type="dxa"/>
          </w:tcPr>
          <w:p w14:paraId="1C51E22B" w14:textId="77777777" w:rsidR="003C2CFF" w:rsidRPr="003C2CFF" w:rsidRDefault="009806FA" w:rsidP="009806FA">
            <w:pPr>
              <w:jc w:val="center"/>
              <w:rPr>
                <w:rFonts w:ascii="Times New Roman" w:hAnsi="Times New Roman"/>
                <w:sz w:val="22"/>
                <w:szCs w:val="22"/>
              </w:rPr>
            </w:pPr>
            <w:r>
              <w:rPr>
                <w:rFonts w:ascii="Times New Roman" w:hAnsi="Times New Roman"/>
                <w:sz w:val="22"/>
                <w:szCs w:val="22"/>
              </w:rPr>
              <w:t>Выполнено от 91% до 100% профилактических мероприятий</w:t>
            </w:r>
          </w:p>
        </w:tc>
      </w:tr>
      <w:tr w:rsidR="003C2CFF" w:rsidRPr="003C2CFF" w14:paraId="7CFAE737" w14:textId="77777777" w:rsidTr="003C2CFF">
        <w:tc>
          <w:tcPr>
            <w:tcW w:w="2027" w:type="dxa"/>
          </w:tcPr>
          <w:p w14:paraId="1961F455" w14:textId="77777777" w:rsidR="003C2CFF" w:rsidRPr="003C2CFF" w:rsidRDefault="00235712" w:rsidP="00235712">
            <w:pPr>
              <w:jc w:val="both"/>
              <w:rPr>
                <w:rFonts w:ascii="Times New Roman" w:hAnsi="Times New Roman"/>
                <w:sz w:val="22"/>
                <w:szCs w:val="22"/>
              </w:rPr>
            </w:pPr>
            <w:r>
              <w:rPr>
                <w:rFonts w:ascii="Times New Roman" w:hAnsi="Times New Roman"/>
                <w:sz w:val="22"/>
                <w:szCs w:val="22"/>
              </w:rPr>
              <w:t>Уровень результативности профилактической работы контрольного (</w:t>
            </w:r>
            <w:r w:rsidR="00044189">
              <w:rPr>
                <w:rFonts w:ascii="Times New Roman" w:hAnsi="Times New Roman"/>
                <w:sz w:val="22"/>
                <w:szCs w:val="22"/>
              </w:rPr>
              <w:t>надзорного</w:t>
            </w:r>
            <w:r>
              <w:rPr>
                <w:rFonts w:ascii="Times New Roman" w:hAnsi="Times New Roman"/>
                <w:sz w:val="22"/>
                <w:szCs w:val="22"/>
              </w:rPr>
              <w:t>) органа</w:t>
            </w:r>
          </w:p>
        </w:tc>
        <w:tc>
          <w:tcPr>
            <w:tcW w:w="2027" w:type="dxa"/>
          </w:tcPr>
          <w:p w14:paraId="5DE70FEF" w14:textId="77777777" w:rsidR="003C2CFF" w:rsidRPr="003C2CFF" w:rsidRDefault="00044189" w:rsidP="00044189">
            <w:pPr>
              <w:jc w:val="both"/>
              <w:rPr>
                <w:rFonts w:ascii="Times New Roman" w:hAnsi="Times New Roman"/>
                <w:sz w:val="22"/>
                <w:szCs w:val="22"/>
              </w:rPr>
            </w:pPr>
            <w:r>
              <w:rPr>
                <w:rFonts w:ascii="Times New Roman" w:hAnsi="Times New Roman"/>
                <w:sz w:val="22"/>
                <w:szCs w:val="22"/>
              </w:rPr>
              <w:t>Недопустимый уровень</w:t>
            </w:r>
          </w:p>
        </w:tc>
        <w:tc>
          <w:tcPr>
            <w:tcW w:w="2027" w:type="dxa"/>
          </w:tcPr>
          <w:p w14:paraId="045B205D" w14:textId="77777777" w:rsidR="003C2CFF" w:rsidRPr="003C2CFF" w:rsidRDefault="00044189" w:rsidP="00F479DC">
            <w:pPr>
              <w:jc w:val="both"/>
              <w:rPr>
                <w:rFonts w:ascii="Times New Roman" w:hAnsi="Times New Roman"/>
                <w:sz w:val="22"/>
                <w:szCs w:val="22"/>
              </w:rPr>
            </w:pPr>
            <w:r>
              <w:rPr>
                <w:rFonts w:ascii="Times New Roman" w:hAnsi="Times New Roman"/>
                <w:sz w:val="22"/>
                <w:szCs w:val="22"/>
              </w:rPr>
              <w:t>Низкий уровень</w:t>
            </w:r>
          </w:p>
        </w:tc>
        <w:tc>
          <w:tcPr>
            <w:tcW w:w="2028" w:type="dxa"/>
          </w:tcPr>
          <w:p w14:paraId="36F54FC6" w14:textId="77777777" w:rsidR="003C2CFF" w:rsidRPr="003C2CFF" w:rsidRDefault="00044189" w:rsidP="00044189">
            <w:pPr>
              <w:jc w:val="both"/>
              <w:rPr>
                <w:rFonts w:ascii="Times New Roman" w:hAnsi="Times New Roman"/>
                <w:sz w:val="22"/>
                <w:szCs w:val="22"/>
              </w:rPr>
            </w:pPr>
            <w:r>
              <w:rPr>
                <w:rFonts w:ascii="Times New Roman" w:hAnsi="Times New Roman"/>
                <w:sz w:val="22"/>
                <w:szCs w:val="22"/>
              </w:rPr>
              <w:t>Плановый уровень</w:t>
            </w:r>
          </w:p>
        </w:tc>
        <w:tc>
          <w:tcPr>
            <w:tcW w:w="2028" w:type="dxa"/>
          </w:tcPr>
          <w:p w14:paraId="7C023D69" w14:textId="77777777" w:rsidR="003C2CFF" w:rsidRPr="003C2CFF" w:rsidRDefault="00044189" w:rsidP="00F479DC">
            <w:pPr>
              <w:jc w:val="both"/>
              <w:rPr>
                <w:rFonts w:ascii="Times New Roman" w:hAnsi="Times New Roman"/>
                <w:sz w:val="22"/>
                <w:szCs w:val="22"/>
              </w:rPr>
            </w:pPr>
            <w:r>
              <w:rPr>
                <w:rFonts w:ascii="Times New Roman" w:hAnsi="Times New Roman"/>
                <w:sz w:val="22"/>
                <w:szCs w:val="22"/>
              </w:rPr>
              <w:t>Уровень лидерства</w:t>
            </w:r>
          </w:p>
        </w:tc>
      </w:tr>
    </w:tbl>
    <w:p w14:paraId="408535C5" w14:textId="77777777" w:rsidR="00F479DC" w:rsidRPr="003C2CFF" w:rsidRDefault="00F479DC" w:rsidP="00F479DC">
      <w:pPr>
        <w:ind w:firstLine="709"/>
        <w:jc w:val="both"/>
        <w:rPr>
          <w:sz w:val="22"/>
          <w:szCs w:val="22"/>
        </w:rPr>
      </w:pPr>
    </w:p>
    <w:p w14:paraId="516CAC18" w14:textId="77777777" w:rsidR="00CD6BF5" w:rsidRDefault="00CD6BF5" w:rsidP="00056647">
      <w:pPr>
        <w:jc w:val="right"/>
      </w:pPr>
    </w:p>
    <w:p w14:paraId="5112F347" w14:textId="77777777" w:rsidR="00CD6BF5" w:rsidRDefault="00CD6BF5" w:rsidP="00056647">
      <w:pPr>
        <w:jc w:val="right"/>
      </w:pPr>
    </w:p>
    <w:p w14:paraId="5F0BCD79" w14:textId="77777777" w:rsidR="00CD6BF5" w:rsidRDefault="00CD6BF5" w:rsidP="00056647">
      <w:pPr>
        <w:jc w:val="right"/>
      </w:pPr>
    </w:p>
    <w:p w14:paraId="62D67D43" w14:textId="77777777" w:rsidR="00CD6BF5" w:rsidRDefault="00CD6BF5" w:rsidP="00056647">
      <w:pPr>
        <w:jc w:val="right"/>
      </w:pPr>
    </w:p>
    <w:p w14:paraId="5990592B" w14:textId="77777777" w:rsidR="00CD6BF5" w:rsidRDefault="00CD6BF5" w:rsidP="00056647">
      <w:pPr>
        <w:jc w:val="right"/>
      </w:pPr>
    </w:p>
    <w:p w14:paraId="11B99AB2" w14:textId="77777777" w:rsidR="00CD6BF5" w:rsidRDefault="00CD6BF5" w:rsidP="00056647">
      <w:pPr>
        <w:jc w:val="right"/>
      </w:pPr>
    </w:p>
    <w:p w14:paraId="18704A80" w14:textId="30C816AD" w:rsidR="005467A9" w:rsidRDefault="005467A9" w:rsidP="005233A4"/>
    <w:p w14:paraId="071AB422" w14:textId="267D2231" w:rsidR="004C6771" w:rsidRDefault="004C6771" w:rsidP="005233A4"/>
    <w:p w14:paraId="2995813A" w14:textId="678B5639" w:rsidR="004C6771" w:rsidRDefault="004C6771" w:rsidP="005233A4"/>
    <w:p w14:paraId="6777C5D6" w14:textId="78ED899E" w:rsidR="004C6771" w:rsidRDefault="004C6771" w:rsidP="005233A4"/>
    <w:p w14:paraId="4BC55B4C" w14:textId="77777777" w:rsidR="004C6771" w:rsidRDefault="004C6771" w:rsidP="005233A4"/>
    <w:p w14:paraId="26E6CDF1" w14:textId="23813429" w:rsidR="00CD6BF5" w:rsidRDefault="00CD6BF5" w:rsidP="00056647">
      <w:pPr>
        <w:jc w:val="right"/>
      </w:pPr>
    </w:p>
    <w:p w14:paraId="2EBAC1D7" w14:textId="4DAB30BE" w:rsidR="00A02D54" w:rsidRDefault="00A02D54" w:rsidP="00056647">
      <w:pPr>
        <w:jc w:val="right"/>
      </w:pPr>
    </w:p>
    <w:p w14:paraId="3B79C87C" w14:textId="4A0D0042" w:rsidR="00A02D54" w:rsidRDefault="00A02D54" w:rsidP="00056647">
      <w:pPr>
        <w:jc w:val="right"/>
      </w:pPr>
    </w:p>
    <w:p w14:paraId="6FCFBB31" w14:textId="0F4D3121" w:rsidR="00A02D54" w:rsidRDefault="00A02D54" w:rsidP="00056647">
      <w:pPr>
        <w:jc w:val="right"/>
      </w:pPr>
    </w:p>
    <w:p w14:paraId="1F6268E0" w14:textId="1D5E2175" w:rsidR="00A02D54" w:rsidRDefault="00A02D54" w:rsidP="00056647">
      <w:pPr>
        <w:jc w:val="right"/>
      </w:pPr>
    </w:p>
    <w:p w14:paraId="3F36554E" w14:textId="227355F9" w:rsidR="00A02D54" w:rsidRDefault="00A02D54" w:rsidP="00056647">
      <w:pPr>
        <w:jc w:val="right"/>
      </w:pPr>
    </w:p>
    <w:p w14:paraId="3DB5F39F" w14:textId="084FDD27" w:rsidR="00A02D54" w:rsidRDefault="00A02D54" w:rsidP="00056647">
      <w:pPr>
        <w:jc w:val="right"/>
      </w:pPr>
    </w:p>
    <w:p w14:paraId="7AE3D218" w14:textId="10FFD403" w:rsidR="00A02D54" w:rsidRDefault="00A02D54" w:rsidP="00056647">
      <w:pPr>
        <w:jc w:val="right"/>
      </w:pPr>
    </w:p>
    <w:p w14:paraId="41754324" w14:textId="4A9DA3EE" w:rsidR="00A02D54" w:rsidRDefault="00A02D54" w:rsidP="00056647">
      <w:pPr>
        <w:jc w:val="right"/>
      </w:pPr>
    </w:p>
    <w:p w14:paraId="1CA6B1DD" w14:textId="77777777" w:rsidR="00A02D54" w:rsidRDefault="00A02D54" w:rsidP="00056647">
      <w:pPr>
        <w:jc w:val="right"/>
      </w:pPr>
    </w:p>
    <w:p w14:paraId="7F776E4A" w14:textId="77777777" w:rsidR="00B24273" w:rsidRDefault="00C05CF3" w:rsidP="00056647">
      <w:pPr>
        <w:jc w:val="right"/>
      </w:pPr>
      <w:r w:rsidRPr="00B24273">
        <w:lastRenderedPageBreak/>
        <w:t>П</w:t>
      </w:r>
      <w:r w:rsidR="00056647" w:rsidRPr="00B24273">
        <w:t xml:space="preserve">риложение </w:t>
      </w:r>
      <w:r w:rsidR="00056647" w:rsidRPr="00B24273">
        <w:br/>
        <w:t>к Программе профилактики</w:t>
      </w:r>
    </w:p>
    <w:p w14:paraId="23CF01A0" w14:textId="77777777" w:rsidR="00B24273" w:rsidRDefault="00B24273" w:rsidP="00056647">
      <w:pPr>
        <w:jc w:val="right"/>
        <w:rPr>
          <w:rFonts w:eastAsia="Arial Unicode MS"/>
          <w:color w:val="000000" w:themeColor="text1"/>
          <w:u w:color="000000"/>
          <w:lang w:eastAsia="en-US"/>
        </w:rPr>
      </w:pPr>
      <w:r w:rsidRPr="00B24273">
        <w:rPr>
          <w:rFonts w:eastAsia="Arial Unicode MS"/>
          <w:color w:val="000000" w:themeColor="text1"/>
          <w:u w:color="000000"/>
          <w:lang w:eastAsia="en-US"/>
        </w:rPr>
        <w:t xml:space="preserve"> рисков причинения вреда (ущерба)</w:t>
      </w:r>
    </w:p>
    <w:p w14:paraId="577E0A9A" w14:textId="77777777" w:rsidR="00B24273" w:rsidRDefault="00B24273" w:rsidP="00056647">
      <w:pPr>
        <w:jc w:val="right"/>
        <w:rPr>
          <w:rFonts w:eastAsia="Arial Unicode MS"/>
          <w:color w:val="000000" w:themeColor="text1"/>
          <w:u w:color="000000"/>
          <w:lang w:eastAsia="en-US"/>
        </w:rPr>
      </w:pPr>
      <w:r w:rsidRPr="00B24273">
        <w:rPr>
          <w:rFonts w:eastAsia="Arial Unicode MS"/>
          <w:color w:val="000000" w:themeColor="text1"/>
          <w:u w:color="000000"/>
          <w:lang w:eastAsia="en-US"/>
        </w:rPr>
        <w:t xml:space="preserve"> охраняемым законом ценностям</w:t>
      </w:r>
    </w:p>
    <w:p w14:paraId="1969879F" w14:textId="77777777" w:rsidR="00B24273" w:rsidRDefault="00B24273" w:rsidP="00056647">
      <w:pPr>
        <w:jc w:val="right"/>
        <w:rPr>
          <w:rFonts w:eastAsia="Arial Unicode MS"/>
          <w:color w:val="000000" w:themeColor="text1"/>
          <w:u w:color="000000"/>
          <w:lang w:eastAsia="en-US"/>
        </w:rPr>
      </w:pPr>
      <w:r w:rsidRPr="00B24273">
        <w:rPr>
          <w:rFonts w:eastAsia="Arial Unicode MS"/>
          <w:color w:val="000000" w:themeColor="text1"/>
          <w:u w:color="000000"/>
          <w:lang w:eastAsia="en-US"/>
        </w:rPr>
        <w:t xml:space="preserve"> при осуществлении регионального государственного</w:t>
      </w:r>
    </w:p>
    <w:p w14:paraId="008491CB" w14:textId="77777777" w:rsidR="00B24273" w:rsidRDefault="00B24273" w:rsidP="00056647">
      <w:pPr>
        <w:jc w:val="right"/>
        <w:rPr>
          <w:rFonts w:eastAsia="Arial Unicode MS"/>
          <w:color w:val="000000" w:themeColor="text1"/>
          <w:u w:color="000000"/>
          <w:lang w:eastAsia="en-US"/>
        </w:rPr>
      </w:pPr>
      <w:r w:rsidRPr="00B24273">
        <w:rPr>
          <w:rFonts w:eastAsia="Arial Unicode MS"/>
          <w:color w:val="000000" w:themeColor="text1"/>
          <w:u w:color="000000"/>
          <w:lang w:eastAsia="en-US"/>
        </w:rPr>
        <w:t xml:space="preserve"> строительного надзора</w:t>
      </w:r>
      <w:r>
        <w:rPr>
          <w:rFonts w:eastAsia="Arial Unicode MS"/>
          <w:color w:val="000000" w:themeColor="text1"/>
          <w:u w:color="000000"/>
          <w:lang w:eastAsia="en-US"/>
        </w:rPr>
        <w:t xml:space="preserve"> на </w:t>
      </w:r>
    </w:p>
    <w:p w14:paraId="78D9C09B" w14:textId="7F24183A" w:rsidR="00056647" w:rsidRPr="00B24273" w:rsidRDefault="00B24273" w:rsidP="00056647">
      <w:pPr>
        <w:jc w:val="right"/>
      </w:pPr>
      <w:r>
        <w:rPr>
          <w:rFonts w:eastAsia="Arial Unicode MS"/>
          <w:color w:val="000000" w:themeColor="text1"/>
          <w:u w:color="000000"/>
          <w:lang w:eastAsia="en-US"/>
        </w:rPr>
        <w:t>территории Курской области на 202</w:t>
      </w:r>
      <w:r w:rsidR="002B2231">
        <w:rPr>
          <w:rFonts w:eastAsia="Arial Unicode MS"/>
          <w:color w:val="000000" w:themeColor="text1"/>
          <w:u w:color="000000"/>
          <w:lang w:eastAsia="en-US"/>
        </w:rPr>
        <w:t>6</w:t>
      </w:r>
      <w:r>
        <w:rPr>
          <w:rFonts w:eastAsia="Arial Unicode MS"/>
          <w:color w:val="000000" w:themeColor="text1"/>
          <w:u w:color="000000"/>
          <w:lang w:eastAsia="en-US"/>
        </w:rPr>
        <w:t xml:space="preserve"> год</w:t>
      </w:r>
    </w:p>
    <w:p w14:paraId="54BEEC6D" w14:textId="77777777" w:rsidR="00056647" w:rsidRDefault="00056647" w:rsidP="00056647">
      <w:pPr>
        <w:jc w:val="right"/>
        <w:rPr>
          <w:b/>
          <w:bCs/>
          <w:color w:val="000000"/>
          <w:sz w:val="28"/>
          <w:szCs w:val="28"/>
        </w:rPr>
      </w:pPr>
    </w:p>
    <w:p w14:paraId="3B80E930" w14:textId="77777777" w:rsidR="00887506" w:rsidRDefault="00887506" w:rsidP="00877686">
      <w:pPr>
        <w:jc w:val="center"/>
        <w:rPr>
          <w:b/>
          <w:bCs/>
          <w:color w:val="000000"/>
          <w:sz w:val="28"/>
          <w:szCs w:val="28"/>
        </w:rPr>
      </w:pPr>
    </w:p>
    <w:p w14:paraId="5B7EBD3D" w14:textId="77777777" w:rsidR="00CD6BF5" w:rsidRDefault="00877686" w:rsidP="00877686">
      <w:pPr>
        <w:jc w:val="center"/>
        <w:rPr>
          <w:b/>
          <w:bCs/>
          <w:color w:val="000000"/>
          <w:sz w:val="28"/>
          <w:szCs w:val="28"/>
        </w:rPr>
      </w:pPr>
      <w:r>
        <w:rPr>
          <w:b/>
          <w:bCs/>
          <w:color w:val="000000"/>
          <w:sz w:val="28"/>
          <w:szCs w:val="28"/>
        </w:rPr>
        <w:t>ПЛАН</w:t>
      </w:r>
    </w:p>
    <w:p w14:paraId="282EAF18" w14:textId="0B8131DA" w:rsidR="00877686" w:rsidRDefault="00877686" w:rsidP="005233A4">
      <w:pPr>
        <w:jc w:val="both"/>
        <w:rPr>
          <w:b/>
          <w:bCs/>
          <w:color w:val="000000"/>
          <w:sz w:val="28"/>
          <w:szCs w:val="28"/>
        </w:rPr>
      </w:pPr>
      <w:r w:rsidRPr="00877686">
        <w:rPr>
          <w:b/>
          <w:bCs/>
          <w:color w:val="000000"/>
          <w:sz w:val="28"/>
          <w:szCs w:val="28"/>
        </w:rPr>
        <w:t xml:space="preserve"> ПРОФИЛАКТИЧЕСКИХ МЕРОПРИЯТИЙ</w:t>
      </w:r>
      <w:r w:rsidR="005A6254">
        <w:rPr>
          <w:b/>
          <w:bCs/>
          <w:color w:val="000000"/>
          <w:sz w:val="28"/>
          <w:szCs w:val="28"/>
        </w:rPr>
        <w:t xml:space="preserve">,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w:t>
      </w:r>
      <w:r w:rsidRPr="00877686">
        <w:rPr>
          <w:b/>
          <w:bCs/>
          <w:color w:val="000000"/>
          <w:sz w:val="28"/>
          <w:szCs w:val="28"/>
        </w:rPr>
        <w:t xml:space="preserve"> </w:t>
      </w:r>
      <w:r w:rsidR="00056647">
        <w:rPr>
          <w:b/>
          <w:bCs/>
          <w:color w:val="000000"/>
          <w:sz w:val="28"/>
          <w:szCs w:val="28"/>
        </w:rPr>
        <w:br/>
      </w:r>
      <w:r w:rsidRPr="00877686">
        <w:rPr>
          <w:b/>
          <w:bCs/>
          <w:color w:val="000000"/>
          <w:sz w:val="28"/>
          <w:szCs w:val="28"/>
        </w:rPr>
        <w:t xml:space="preserve"> </w:t>
      </w:r>
      <w:r w:rsidR="00715428">
        <w:rPr>
          <w:b/>
          <w:bCs/>
          <w:color w:val="000000"/>
          <w:sz w:val="28"/>
          <w:szCs w:val="28"/>
        </w:rPr>
        <w:t>РЕГИОНАЛЬНОГО</w:t>
      </w:r>
      <w:r w:rsidRPr="00877686">
        <w:rPr>
          <w:b/>
          <w:bCs/>
          <w:color w:val="000000"/>
          <w:sz w:val="28"/>
          <w:szCs w:val="28"/>
        </w:rPr>
        <w:t xml:space="preserve"> ГОСУДАРСТВЕННОГО </w:t>
      </w:r>
      <w:r w:rsidR="00C22FB0" w:rsidRPr="00C22FB0">
        <w:rPr>
          <w:b/>
          <w:bCs/>
          <w:color w:val="000000"/>
          <w:sz w:val="28"/>
          <w:szCs w:val="28"/>
        </w:rPr>
        <w:t xml:space="preserve">СТРОИТЕЛЬНОГО </w:t>
      </w:r>
      <w:r w:rsidRPr="00877686">
        <w:rPr>
          <w:b/>
          <w:bCs/>
          <w:color w:val="000000"/>
          <w:sz w:val="28"/>
          <w:szCs w:val="28"/>
        </w:rPr>
        <w:t xml:space="preserve">НАДЗОРА </w:t>
      </w:r>
      <w:r w:rsidR="005A6254">
        <w:rPr>
          <w:b/>
          <w:bCs/>
          <w:color w:val="000000"/>
          <w:sz w:val="28"/>
          <w:szCs w:val="28"/>
        </w:rPr>
        <w:t>НА ТЕРРИТОРИИ КУРСКОЙ ОБЛАСТИ</w:t>
      </w:r>
      <w:r w:rsidR="00056647">
        <w:rPr>
          <w:b/>
          <w:bCs/>
          <w:color w:val="000000"/>
          <w:sz w:val="28"/>
          <w:szCs w:val="28"/>
        </w:rPr>
        <w:br/>
      </w:r>
      <w:r w:rsidRPr="00877686">
        <w:rPr>
          <w:b/>
          <w:bCs/>
          <w:color w:val="000000"/>
          <w:sz w:val="28"/>
          <w:szCs w:val="28"/>
        </w:rPr>
        <w:t>НА 202</w:t>
      </w:r>
      <w:r w:rsidR="002B2231">
        <w:rPr>
          <w:b/>
          <w:bCs/>
          <w:color w:val="000000"/>
          <w:sz w:val="28"/>
          <w:szCs w:val="28"/>
        </w:rPr>
        <w:t>6</w:t>
      </w:r>
      <w:r w:rsidRPr="00877686">
        <w:rPr>
          <w:b/>
          <w:bCs/>
          <w:color w:val="000000"/>
          <w:sz w:val="28"/>
          <w:szCs w:val="28"/>
        </w:rPr>
        <w:t xml:space="preserve"> ГОД</w:t>
      </w:r>
    </w:p>
    <w:p w14:paraId="21FFEEB5" w14:textId="77777777" w:rsidR="00877686" w:rsidRDefault="00877686" w:rsidP="00877686">
      <w:pPr>
        <w:jc w:val="center"/>
        <w:rPr>
          <w:b/>
          <w:bCs/>
          <w:color w:val="000000"/>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722"/>
        <w:gridCol w:w="1276"/>
        <w:gridCol w:w="1559"/>
        <w:gridCol w:w="1360"/>
        <w:gridCol w:w="2155"/>
      </w:tblGrid>
      <w:tr w:rsidR="00877686" w:rsidRPr="001D3B56" w14:paraId="51F45680" w14:textId="77777777" w:rsidTr="00FD4DDC">
        <w:trPr>
          <w:tblHeader/>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72755810" w14:textId="77777777" w:rsidR="00877686" w:rsidRPr="00937FD8" w:rsidRDefault="00877686" w:rsidP="00877686">
            <w:pPr>
              <w:jc w:val="center"/>
              <w:rPr>
                <w:rFonts w:eastAsia="Calibri"/>
                <w:sz w:val="22"/>
                <w:szCs w:val="22"/>
                <w:lang w:eastAsia="en-US"/>
              </w:rPr>
            </w:pPr>
            <w:r w:rsidRPr="00937FD8">
              <w:rPr>
                <w:rFonts w:eastAsia="Calibri"/>
                <w:sz w:val="22"/>
                <w:szCs w:val="22"/>
                <w:lang w:eastAsia="en-US"/>
              </w:rPr>
              <w:t>№</w:t>
            </w:r>
          </w:p>
          <w:p w14:paraId="1AC05480" w14:textId="77777777" w:rsidR="00877686" w:rsidRPr="00937FD8" w:rsidRDefault="00877686" w:rsidP="00877686">
            <w:pPr>
              <w:jc w:val="center"/>
              <w:rPr>
                <w:rFonts w:eastAsia="Calibri"/>
                <w:sz w:val="22"/>
                <w:szCs w:val="22"/>
                <w:lang w:eastAsia="en-US"/>
              </w:rPr>
            </w:pPr>
            <w:r w:rsidRPr="00937FD8">
              <w:rPr>
                <w:rFonts w:eastAsia="Calibri"/>
                <w:sz w:val="22"/>
                <w:szCs w:val="22"/>
                <w:lang w:eastAsia="en-US"/>
              </w:rPr>
              <w:t>п/п</w:t>
            </w: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F76818C" w14:textId="77777777" w:rsidR="00877686" w:rsidRPr="00937FD8" w:rsidRDefault="006872E6" w:rsidP="006872E6">
            <w:pPr>
              <w:jc w:val="center"/>
              <w:rPr>
                <w:rFonts w:eastAsia="Calibri"/>
                <w:sz w:val="22"/>
                <w:szCs w:val="22"/>
                <w:lang w:eastAsia="en-US"/>
              </w:rPr>
            </w:pPr>
            <w:r w:rsidRPr="00937FD8">
              <w:rPr>
                <w:rFonts w:eastAsia="Calibri"/>
                <w:sz w:val="22"/>
                <w:szCs w:val="22"/>
                <w:lang w:eastAsia="en-US"/>
              </w:rPr>
              <w:t>Профилактические м</w:t>
            </w:r>
            <w:r w:rsidR="00877686" w:rsidRPr="00937FD8">
              <w:rPr>
                <w:rFonts w:eastAsia="Calibri"/>
                <w:sz w:val="22"/>
                <w:szCs w:val="22"/>
                <w:lang w:eastAsia="en-US"/>
              </w:rPr>
              <w:t xml:space="preserve">ероприятия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54C9E6" w14:textId="77777777" w:rsidR="00877686" w:rsidRPr="00937FD8" w:rsidRDefault="00877686" w:rsidP="00877686">
            <w:pPr>
              <w:jc w:val="center"/>
              <w:rPr>
                <w:rFonts w:eastAsia="Calibri"/>
                <w:sz w:val="22"/>
                <w:szCs w:val="22"/>
                <w:lang w:eastAsia="en-US"/>
              </w:rPr>
            </w:pPr>
            <w:r w:rsidRPr="00937FD8">
              <w:rPr>
                <w:rFonts w:eastAsia="Calibri"/>
                <w:sz w:val="22"/>
                <w:szCs w:val="22"/>
                <w:lang w:eastAsia="en-US"/>
              </w:rPr>
              <w:t>Сроки (периодичность)</w:t>
            </w:r>
          </w:p>
          <w:p w14:paraId="2FD267EE" w14:textId="77777777" w:rsidR="00877686" w:rsidRPr="00937FD8" w:rsidRDefault="00877686" w:rsidP="00877686">
            <w:pPr>
              <w:ind w:left="-107" w:right="-108"/>
              <w:jc w:val="center"/>
              <w:rPr>
                <w:rFonts w:eastAsia="Calibri"/>
                <w:sz w:val="22"/>
                <w:szCs w:val="22"/>
                <w:lang w:eastAsia="en-US"/>
              </w:rPr>
            </w:pPr>
            <w:r w:rsidRPr="00937FD8">
              <w:rPr>
                <w:rFonts w:eastAsia="Calibri"/>
                <w:sz w:val="22"/>
                <w:szCs w:val="22"/>
                <w:lang w:eastAsia="en-US"/>
              </w:rPr>
              <w:t>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E9D41A" w14:textId="77777777" w:rsidR="00877686" w:rsidRPr="00937FD8" w:rsidRDefault="00877686" w:rsidP="00877686">
            <w:pPr>
              <w:jc w:val="center"/>
              <w:rPr>
                <w:rFonts w:eastAsia="Calibri"/>
                <w:sz w:val="22"/>
                <w:szCs w:val="22"/>
                <w:lang w:eastAsia="en-US"/>
              </w:rPr>
            </w:pPr>
            <w:r w:rsidRPr="00937FD8">
              <w:rPr>
                <w:rFonts w:eastAsia="Calibri"/>
                <w:sz w:val="22"/>
                <w:szCs w:val="22"/>
                <w:lang w:eastAsia="en-US"/>
              </w:rPr>
              <w:t>Место реализации</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667ABD96" w14:textId="77777777" w:rsidR="00877686" w:rsidRPr="00937FD8" w:rsidRDefault="00877686" w:rsidP="00877686">
            <w:pPr>
              <w:jc w:val="center"/>
              <w:rPr>
                <w:rFonts w:eastAsia="Calibri"/>
                <w:sz w:val="22"/>
                <w:szCs w:val="22"/>
                <w:lang w:eastAsia="en-US"/>
              </w:rPr>
            </w:pPr>
            <w:r w:rsidRPr="00937FD8">
              <w:rPr>
                <w:rFonts w:eastAsia="Calibri"/>
                <w:sz w:val="22"/>
                <w:szCs w:val="22"/>
                <w:lang w:eastAsia="en-US"/>
              </w:rPr>
              <w:t>Ответстве</w:t>
            </w:r>
            <w:r w:rsidR="00B70EE7">
              <w:rPr>
                <w:rFonts w:eastAsia="Calibri"/>
                <w:sz w:val="22"/>
                <w:szCs w:val="22"/>
                <w:lang w:eastAsia="en-US"/>
              </w:rPr>
              <w:t>-</w:t>
            </w:r>
            <w:r w:rsidRPr="00937FD8">
              <w:rPr>
                <w:rFonts w:eastAsia="Calibri"/>
                <w:sz w:val="22"/>
                <w:szCs w:val="22"/>
                <w:lang w:eastAsia="en-US"/>
              </w:rPr>
              <w:t>нные подразде</w:t>
            </w:r>
            <w:r w:rsidR="00B70EE7">
              <w:rPr>
                <w:rFonts w:eastAsia="Calibri"/>
                <w:sz w:val="22"/>
                <w:szCs w:val="22"/>
                <w:lang w:eastAsia="en-US"/>
              </w:rPr>
              <w:t>-</w:t>
            </w:r>
            <w:r w:rsidR="00B70EE7">
              <w:rPr>
                <w:rFonts w:eastAsia="Calibri"/>
                <w:sz w:val="22"/>
                <w:szCs w:val="22"/>
                <w:lang w:eastAsia="en-US"/>
              </w:rPr>
              <w:br/>
            </w:r>
            <w:r w:rsidRPr="00937FD8">
              <w:rPr>
                <w:rFonts w:eastAsia="Calibri"/>
                <w:sz w:val="22"/>
                <w:szCs w:val="22"/>
                <w:lang w:eastAsia="en-US"/>
              </w:rPr>
              <w:t xml:space="preserve">ления </w:t>
            </w:r>
          </w:p>
        </w:tc>
        <w:tc>
          <w:tcPr>
            <w:tcW w:w="2155" w:type="dxa"/>
            <w:tcBorders>
              <w:top w:val="single" w:sz="4" w:space="0" w:color="000000"/>
              <w:left w:val="single" w:sz="4" w:space="0" w:color="000000"/>
              <w:bottom w:val="single" w:sz="4" w:space="0" w:color="000000"/>
              <w:right w:val="single" w:sz="4" w:space="0" w:color="000000"/>
            </w:tcBorders>
            <w:vAlign w:val="center"/>
            <w:hideMark/>
          </w:tcPr>
          <w:p w14:paraId="0DC82306" w14:textId="77777777" w:rsidR="00877686" w:rsidRPr="00937FD8" w:rsidRDefault="00877686" w:rsidP="00877686">
            <w:pPr>
              <w:jc w:val="center"/>
              <w:rPr>
                <w:rFonts w:eastAsia="Calibri"/>
                <w:sz w:val="22"/>
                <w:szCs w:val="22"/>
                <w:lang w:eastAsia="en-US"/>
              </w:rPr>
            </w:pPr>
            <w:r w:rsidRPr="00937FD8">
              <w:rPr>
                <w:rFonts w:eastAsia="Calibri"/>
                <w:sz w:val="22"/>
                <w:szCs w:val="22"/>
                <w:lang w:eastAsia="en-US"/>
              </w:rPr>
              <w:t>Пояснения по порядку реализации</w:t>
            </w:r>
          </w:p>
        </w:tc>
      </w:tr>
      <w:tr w:rsidR="001D520D" w:rsidRPr="001D3B56" w14:paraId="1D002C41" w14:textId="77777777" w:rsidTr="00937FD8">
        <w:tc>
          <w:tcPr>
            <w:tcW w:w="9668" w:type="dxa"/>
            <w:gridSpan w:val="6"/>
            <w:tcBorders>
              <w:top w:val="single" w:sz="4" w:space="0" w:color="000000"/>
              <w:left w:val="single" w:sz="4" w:space="0" w:color="000000"/>
              <w:bottom w:val="single" w:sz="4" w:space="0" w:color="000000"/>
              <w:right w:val="single" w:sz="4" w:space="0" w:color="000000"/>
            </w:tcBorders>
          </w:tcPr>
          <w:p w14:paraId="25A7449E" w14:textId="77777777" w:rsidR="001D520D" w:rsidRPr="001D3B56" w:rsidRDefault="001D520D" w:rsidP="00877686">
            <w:pPr>
              <w:pStyle w:val="af0"/>
              <w:numPr>
                <w:ilvl w:val="0"/>
                <w:numId w:val="13"/>
              </w:numPr>
              <w:ind w:left="26" w:firstLine="0"/>
              <w:jc w:val="center"/>
              <w:rPr>
                <w:b/>
                <w:color w:val="000000"/>
                <w:lang w:eastAsia="en-US"/>
              </w:rPr>
            </w:pPr>
            <w:r w:rsidRPr="001D3B56">
              <w:rPr>
                <w:b/>
                <w:color w:val="000000"/>
                <w:lang w:eastAsia="en-US"/>
              </w:rPr>
              <w:t>ИНФОРМИРОВАНИЕ</w:t>
            </w:r>
          </w:p>
        </w:tc>
      </w:tr>
      <w:tr w:rsidR="00E3414C" w:rsidRPr="001D3B56" w14:paraId="7B3D50DC" w14:textId="77777777" w:rsidTr="00B95700">
        <w:tc>
          <w:tcPr>
            <w:tcW w:w="596" w:type="dxa"/>
            <w:tcBorders>
              <w:top w:val="single" w:sz="4" w:space="0" w:color="000000"/>
              <w:left w:val="single" w:sz="4" w:space="0" w:color="000000"/>
              <w:bottom w:val="single" w:sz="4" w:space="0" w:color="000000"/>
              <w:right w:val="single" w:sz="4" w:space="0" w:color="000000"/>
            </w:tcBorders>
          </w:tcPr>
          <w:p w14:paraId="2AAE7EB3" w14:textId="77777777" w:rsidR="00E3414C" w:rsidRPr="00937FD8" w:rsidRDefault="001D3B56" w:rsidP="00877686">
            <w:pPr>
              <w:jc w:val="center"/>
              <w:rPr>
                <w:rFonts w:eastAsia="Calibri"/>
                <w:sz w:val="22"/>
                <w:szCs w:val="22"/>
                <w:lang w:eastAsia="en-US"/>
              </w:rPr>
            </w:pPr>
            <w:r w:rsidRPr="00937FD8">
              <w:rPr>
                <w:rFonts w:eastAsia="Calibri"/>
                <w:sz w:val="22"/>
                <w:szCs w:val="22"/>
                <w:lang w:eastAsia="en-US"/>
              </w:rPr>
              <w:t>1.1.</w:t>
            </w:r>
          </w:p>
        </w:tc>
        <w:tc>
          <w:tcPr>
            <w:tcW w:w="2722" w:type="dxa"/>
            <w:tcBorders>
              <w:top w:val="single" w:sz="4" w:space="0" w:color="000000"/>
              <w:left w:val="single" w:sz="4" w:space="0" w:color="000000"/>
              <w:bottom w:val="single" w:sz="4" w:space="0" w:color="000000"/>
              <w:right w:val="single" w:sz="4" w:space="0" w:color="000000"/>
            </w:tcBorders>
          </w:tcPr>
          <w:p w14:paraId="033F5EA4" w14:textId="77777777" w:rsidR="00E3414C" w:rsidRPr="00D042E9" w:rsidRDefault="00E3414C" w:rsidP="001410CE">
            <w:pPr>
              <w:rPr>
                <w:color w:val="000000"/>
                <w:sz w:val="20"/>
                <w:szCs w:val="20"/>
                <w:lang w:eastAsia="en-US"/>
              </w:rPr>
            </w:pPr>
            <w:r w:rsidRPr="00D042E9">
              <w:rPr>
                <w:color w:val="000000"/>
                <w:sz w:val="20"/>
                <w:szCs w:val="20"/>
                <w:lang w:eastAsia="en-US"/>
              </w:rPr>
              <w:t xml:space="preserve">Размещение </w:t>
            </w:r>
            <w:r w:rsidRPr="00D042E9">
              <w:rPr>
                <w:sz w:val="20"/>
                <w:szCs w:val="20"/>
              </w:rPr>
              <w:t xml:space="preserve">текстов нормативных правовых актов, регулирующих осуществление </w:t>
            </w:r>
            <w:r w:rsidR="001410CE">
              <w:rPr>
                <w:sz w:val="20"/>
                <w:szCs w:val="20"/>
              </w:rPr>
              <w:t>регионального</w:t>
            </w:r>
            <w:r w:rsidRPr="00D042E9">
              <w:rPr>
                <w:sz w:val="20"/>
                <w:szCs w:val="20"/>
              </w:rPr>
              <w:t xml:space="preserve"> государственного </w:t>
            </w:r>
            <w:r w:rsidR="001410CE">
              <w:rPr>
                <w:sz w:val="20"/>
                <w:szCs w:val="20"/>
              </w:rPr>
              <w:t xml:space="preserve">строительного </w:t>
            </w:r>
            <w:r w:rsidRPr="00D042E9">
              <w:rPr>
                <w:sz w:val="20"/>
                <w:szCs w:val="20"/>
              </w:rPr>
              <w:t>надзора</w:t>
            </w:r>
          </w:p>
        </w:tc>
        <w:tc>
          <w:tcPr>
            <w:tcW w:w="1276" w:type="dxa"/>
            <w:tcBorders>
              <w:top w:val="single" w:sz="4" w:space="0" w:color="000000"/>
              <w:left w:val="single" w:sz="4" w:space="0" w:color="000000"/>
              <w:bottom w:val="single" w:sz="4" w:space="0" w:color="000000"/>
              <w:right w:val="single" w:sz="4" w:space="0" w:color="000000"/>
            </w:tcBorders>
          </w:tcPr>
          <w:p w14:paraId="311E633D" w14:textId="2A7F535A" w:rsidR="00D4100E" w:rsidRPr="00D042E9" w:rsidRDefault="00D4100E" w:rsidP="00D4100E">
            <w:pPr>
              <w:jc w:val="center"/>
              <w:rPr>
                <w:rFonts w:eastAsia="Calibri"/>
                <w:sz w:val="20"/>
                <w:szCs w:val="20"/>
                <w:lang w:eastAsia="en-US"/>
              </w:rPr>
            </w:pPr>
            <w:r w:rsidRPr="00D042E9">
              <w:rPr>
                <w:rFonts w:eastAsia="Calibri"/>
                <w:sz w:val="20"/>
                <w:szCs w:val="20"/>
                <w:lang w:eastAsia="en-US"/>
              </w:rPr>
              <w:t xml:space="preserve">До 30 </w:t>
            </w:r>
            <w:r w:rsidR="000A3BD1">
              <w:rPr>
                <w:rFonts w:eastAsia="Calibri"/>
                <w:sz w:val="20"/>
                <w:szCs w:val="20"/>
                <w:lang w:eastAsia="en-US"/>
              </w:rPr>
              <w:t>января</w:t>
            </w:r>
            <w:r w:rsidRPr="00D042E9">
              <w:rPr>
                <w:rFonts w:eastAsia="Calibri"/>
                <w:sz w:val="20"/>
                <w:szCs w:val="20"/>
                <w:lang w:eastAsia="en-US"/>
              </w:rPr>
              <w:t xml:space="preserve"> 202</w:t>
            </w:r>
            <w:r w:rsidR="00910BCC">
              <w:rPr>
                <w:rFonts w:eastAsia="Calibri"/>
                <w:sz w:val="20"/>
                <w:szCs w:val="20"/>
                <w:lang w:eastAsia="en-US"/>
              </w:rPr>
              <w:t>6</w:t>
            </w:r>
            <w:r w:rsidRPr="00D042E9">
              <w:rPr>
                <w:rFonts w:eastAsia="Calibri"/>
                <w:sz w:val="20"/>
                <w:szCs w:val="20"/>
                <w:lang w:eastAsia="en-US"/>
              </w:rPr>
              <w:t xml:space="preserve"> года</w:t>
            </w:r>
          </w:p>
          <w:p w14:paraId="75D1F4B3" w14:textId="77777777" w:rsidR="00E3414C" w:rsidRPr="00D042E9" w:rsidRDefault="00E3414C" w:rsidP="00877686">
            <w:pPr>
              <w:jc w:val="cente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2A56A32" w14:textId="77777777" w:rsidR="001410CE" w:rsidRPr="00D042E9" w:rsidRDefault="00667CF5" w:rsidP="001410CE">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sidR="001410CE">
              <w:rPr>
                <w:rFonts w:eastAsia="Calibri"/>
                <w:sz w:val="20"/>
                <w:szCs w:val="20"/>
                <w:lang w:eastAsia="en-US"/>
              </w:rPr>
              <w:t xml:space="preserve">сайт </w:t>
            </w:r>
            <w:r w:rsidR="001245AF">
              <w:rPr>
                <w:rFonts w:eastAsia="Calibri"/>
                <w:sz w:val="20"/>
                <w:szCs w:val="20"/>
                <w:lang w:eastAsia="en-US"/>
              </w:rPr>
              <w:t>Губернатора и Правительства</w:t>
            </w:r>
            <w:r w:rsidR="001410CE">
              <w:rPr>
                <w:rFonts w:eastAsia="Calibri"/>
                <w:sz w:val="20"/>
                <w:szCs w:val="20"/>
                <w:lang w:eastAsia="en-US"/>
              </w:rPr>
              <w:t xml:space="preserve"> Курской области</w:t>
            </w:r>
          </w:p>
          <w:p w14:paraId="6EE7BAAE" w14:textId="77777777" w:rsidR="00E3414C" w:rsidRPr="00D042E9" w:rsidRDefault="00E3414C" w:rsidP="00937FD8">
            <w:pPr>
              <w:ind w:left="-137"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4AF1A018" w14:textId="77777777" w:rsidR="00E3414C" w:rsidRPr="00275749" w:rsidRDefault="00E7035E" w:rsidP="00B95700">
            <w:pPr>
              <w:ind w:hanging="9"/>
              <w:jc w:val="center"/>
              <w:rPr>
                <w:color w:val="000000"/>
                <w:sz w:val="20"/>
                <w:szCs w:val="20"/>
                <w:lang w:eastAsia="en-US"/>
              </w:rPr>
            </w:pPr>
            <w:r>
              <w:rPr>
                <w:color w:val="000000"/>
                <w:sz w:val="20"/>
                <w:szCs w:val="20"/>
                <w:lang w:eastAsia="en-US"/>
              </w:rPr>
              <w:t>Управление</w:t>
            </w:r>
            <w:r w:rsidR="00D042E9" w:rsidRPr="00275749">
              <w:rPr>
                <w:color w:val="000000"/>
                <w:sz w:val="20"/>
                <w:szCs w:val="20"/>
                <w:lang w:eastAsia="en-US"/>
              </w:rPr>
              <w:t xml:space="preserve"> </w:t>
            </w:r>
            <w:r w:rsidR="00B95700" w:rsidRPr="00275749">
              <w:rPr>
                <w:color w:val="000000"/>
                <w:sz w:val="20"/>
                <w:szCs w:val="20"/>
                <w:lang w:eastAsia="en-US"/>
              </w:rPr>
              <w:t>а</w:t>
            </w:r>
            <w:r w:rsidR="00D042E9" w:rsidRPr="00275749">
              <w:rPr>
                <w:color w:val="000000"/>
                <w:sz w:val="20"/>
                <w:szCs w:val="20"/>
                <w:lang w:eastAsia="en-US"/>
              </w:rPr>
              <w:t>налитики и цифровизации контрольно-надзорной деятельности</w:t>
            </w:r>
            <w:r>
              <w:rPr>
                <w:color w:val="000000"/>
                <w:sz w:val="20"/>
                <w:szCs w:val="20"/>
                <w:lang w:eastAsia="en-US"/>
              </w:rPr>
              <w:t>, финансовой и кадровой работы</w:t>
            </w:r>
            <w:r w:rsidR="00D042E9" w:rsidRPr="00275749">
              <w:rPr>
                <w:color w:val="000000"/>
                <w:sz w:val="20"/>
                <w:szCs w:val="20"/>
                <w:lang w:eastAsia="en-US"/>
              </w:rPr>
              <w:t xml:space="preserve"> </w:t>
            </w:r>
          </w:p>
        </w:tc>
        <w:tc>
          <w:tcPr>
            <w:tcW w:w="2155" w:type="dxa"/>
            <w:tcBorders>
              <w:top w:val="single" w:sz="4" w:space="0" w:color="000000"/>
              <w:left w:val="single" w:sz="4" w:space="0" w:color="000000"/>
              <w:bottom w:val="single" w:sz="4" w:space="0" w:color="auto"/>
              <w:right w:val="single" w:sz="4" w:space="0" w:color="000000"/>
            </w:tcBorders>
          </w:tcPr>
          <w:p w14:paraId="32978E5D" w14:textId="77777777" w:rsidR="00E3414C" w:rsidRPr="00D042E9" w:rsidRDefault="00802CA2" w:rsidP="00C823BE">
            <w:pPr>
              <w:ind w:left="-108"/>
              <w:jc w:val="center"/>
              <w:rPr>
                <w:color w:val="000000"/>
                <w:sz w:val="20"/>
                <w:szCs w:val="20"/>
                <w:lang w:eastAsia="en-US"/>
              </w:rPr>
            </w:pPr>
            <w:hyperlink r:id="rId9" w:history="1">
              <w:r w:rsidR="008E0D24" w:rsidRPr="00D042E9">
                <w:rPr>
                  <w:color w:val="000000"/>
                  <w:sz w:val="20"/>
                  <w:szCs w:val="20"/>
                  <w:lang w:eastAsia="en-US"/>
                </w:rPr>
                <w:t xml:space="preserve">В порядке реализации </w:t>
              </w:r>
            </w:hyperlink>
            <w:r w:rsidR="008E0D24" w:rsidRPr="00D042E9">
              <w:rPr>
                <w:sz w:val="20"/>
                <w:szCs w:val="20"/>
              </w:rPr>
              <w:t xml:space="preserve">Федерального закона от 31.07.2020 </w:t>
            </w:r>
            <w:r w:rsidR="00937FD8" w:rsidRPr="00D042E9">
              <w:rPr>
                <w:sz w:val="20"/>
                <w:szCs w:val="20"/>
              </w:rPr>
              <w:br/>
            </w:r>
            <w:r w:rsidR="008E0D24" w:rsidRPr="00D042E9">
              <w:rPr>
                <w:sz w:val="20"/>
                <w:szCs w:val="20"/>
              </w:rPr>
              <w:t xml:space="preserve">№ 248-ФЗ </w:t>
            </w:r>
            <w:r w:rsidR="00937FD8" w:rsidRPr="00D042E9">
              <w:rPr>
                <w:sz w:val="20"/>
                <w:szCs w:val="20"/>
              </w:rPr>
              <w:br/>
            </w:r>
            <w:r w:rsidR="008E0D24" w:rsidRPr="00D042E9">
              <w:rPr>
                <w:sz w:val="20"/>
                <w:szCs w:val="20"/>
              </w:rPr>
              <w:t xml:space="preserve">«О государственном контроле (надзоре) </w:t>
            </w:r>
            <w:r w:rsidR="00937FD8" w:rsidRPr="00D042E9">
              <w:rPr>
                <w:sz w:val="20"/>
                <w:szCs w:val="20"/>
              </w:rPr>
              <w:br/>
            </w:r>
            <w:r w:rsidR="008E0D24" w:rsidRPr="00D042E9">
              <w:rPr>
                <w:sz w:val="20"/>
                <w:szCs w:val="20"/>
              </w:rPr>
              <w:t xml:space="preserve">и муниципальном контроле </w:t>
            </w:r>
            <w:r w:rsidR="00937FD8" w:rsidRPr="00D042E9">
              <w:rPr>
                <w:sz w:val="20"/>
                <w:szCs w:val="20"/>
              </w:rPr>
              <w:br/>
            </w:r>
            <w:r w:rsidR="008E0D24" w:rsidRPr="00D042E9">
              <w:rPr>
                <w:sz w:val="20"/>
                <w:szCs w:val="20"/>
              </w:rPr>
              <w:t>в Российской Федерации»</w:t>
            </w:r>
          </w:p>
        </w:tc>
      </w:tr>
      <w:tr w:rsidR="00E3414C" w:rsidRPr="001D3B56" w14:paraId="5AF114F0" w14:textId="77777777" w:rsidTr="00B95700">
        <w:tc>
          <w:tcPr>
            <w:tcW w:w="596" w:type="dxa"/>
            <w:tcBorders>
              <w:top w:val="single" w:sz="4" w:space="0" w:color="000000"/>
              <w:left w:val="single" w:sz="4" w:space="0" w:color="000000"/>
              <w:bottom w:val="single" w:sz="4" w:space="0" w:color="000000"/>
              <w:right w:val="single" w:sz="4" w:space="0" w:color="000000"/>
            </w:tcBorders>
          </w:tcPr>
          <w:p w14:paraId="7A540845" w14:textId="77777777" w:rsidR="00E3414C" w:rsidRPr="00937FD8" w:rsidRDefault="001D3B56" w:rsidP="00877686">
            <w:pPr>
              <w:jc w:val="center"/>
              <w:rPr>
                <w:rFonts w:eastAsia="Calibri"/>
                <w:sz w:val="22"/>
                <w:szCs w:val="22"/>
                <w:lang w:eastAsia="en-US"/>
              </w:rPr>
            </w:pPr>
            <w:r w:rsidRPr="00937FD8">
              <w:rPr>
                <w:rFonts w:eastAsia="Calibri"/>
                <w:sz w:val="22"/>
                <w:szCs w:val="22"/>
                <w:lang w:eastAsia="en-US"/>
              </w:rPr>
              <w:t>1.2.</w:t>
            </w:r>
          </w:p>
        </w:tc>
        <w:tc>
          <w:tcPr>
            <w:tcW w:w="2722" w:type="dxa"/>
            <w:tcBorders>
              <w:top w:val="single" w:sz="4" w:space="0" w:color="000000"/>
              <w:left w:val="single" w:sz="4" w:space="0" w:color="000000"/>
              <w:bottom w:val="single" w:sz="4" w:space="0" w:color="000000"/>
              <w:right w:val="single" w:sz="4" w:space="0" w:color="000000"/>
            </w:tcBorders>
          </w:tcPr>
          <w:p w14:paraId="04CE451E" w14:textId="77777777" w:rsidR="00E3414C" w:rsidRPr="00D042E9" w:rsidRDefault="00E3414C" w:rsidP="000A70C6">
            <w:pPr>
              <w:rPr>
                <w:color w:val="000000"/>
                <w:sz w:val="20"/>
                <w:szCs w:val="20"/>
                <w:lang w:eastAsia="en-US"/>
              </w:rPr>
            </w:pPr>
            <w:r w:rsidRPr="00D042E9">
              <w:rPr>
                <w:color w:val="000000"/>
                <w:sz w:val="20"/>
                <w:szCs w:val="20"/>
                <w:lang w:eastAsia="en-US"/>
              </w:rPr>
              <w:t xml:space="preserve">Размещение </w:t>
            </w:r>
            <w:r w:rsidRPr="00D042E9">
              <w:rPr>
                <w:sz w:val="20"/>
                <w:szCs w:val="20"/>
              </w:rPr>
              <w:t xml:space="preserve">сведений </w:t>
            </w:r>
            <w:r w:rsidR="00742EDD" w:rsidRPr="00D042E9">
              <w:rPr>
                <w:sz w:val="20"/>
                <w:szCs w:val="20"/>
              </w:rPr>
              <w:br/>
            </w:r>
            <w:r w:rsidRPr="00D042E9">
              <w:rPr>
                <w:sz w:val="20"/>
                <w:szCs w:val="20"/>
              </w:rPr>
              <w:t xml:space="preserve">об изменениях, внесенных в нормативные правовые акты, регулирующие осуществление </w:t>
            </w:r>
            <w:r w:rsidR="000A70C6">
              <w:rPr>
                <w:sz w:val="20"/>
                <w:szCs w:val="20"/>
              </w:rPr>
              <w:t>регионального</w:t>
            </w:r>
            <w:r w:rsidRPr="00D042E9">
              <w:rPr>
                <w:sz w:val="20"/>
                <w:szCs w:val="20"/>
              </w:rPr>
              <w:t xml:space="preserve"> государственного </w:t>
            </w:r>
            <w:r w:rsidR="000A70C6">
              <w:rPr>
                <w:sz w:val="20"/>
                <w:szCs w:val="20"/>
              </w:rPr>
              <w:t xml:space="preserve">строительного </w:t>
            </w:r>
            <w:r w:rsidRPr="00D042E9">
              <w:rPr>
                <w:sz w:val="20"/>
                <w:szCs w:val="20"/>
              </w:rPr>
              <w:t xml:space="preserve">надзора, о сроках и порядке </w:t>
            </w:r>
            <w:r w:rsidR="00742EDD" w:rsidRPr="00D042E9">
              <w:rPr>
                <w:sz w:val="20"/>
                <w:szCs w:val="20"/>
              </w:rPr>
              <w:br/>
            </w:r>
            <w:r w:rsidRPr="00D042E9">
              <w:rPr>
                <w:sz w:val="20"/>
                <w:szCs w:val="20"/>
              </w:rPr>
              <w:t>их вступления в силу</w:t>
            </w:r>
          </w:p>
        </w:tc>
        <w:tc>
          <w:tcPr>
            <w:tcW w:w="1276" w:type="dxa"/>
            <w:tcBorders>
              <w:top w:val="single" w:sz="4" w:space="0" w:color="000000"/>
              <w:left w:val="single" w:sz="4" w:space="0" w:color="000000"/>
              <w:bottom w:val="single" w:sz="4" w:space="0" w:color="000000"/>
              <w:right w:val="single" w:sz="4" w:space="0" w:color="000000"/>
            </w:tcBorders>
          </w:tcPr>
          <w:p w14:paraId="783E41B9" w14:textId="77777777" w:rsidR="00E3414C" w:rsidRPr="00D042E9" w:rsidRDefault="00D4100E" w:rsidP="00877686">
            <w:pPr>
              <w:jc w:val="center"/>
              <w:rPr>
                <w:rFonts w:eastAsia="Calibri"/>
                <w:sz w:val="20"/>
                <w:szCs w:val="20"/>
                <w:lang w:eastAsia="en-US"/>
              </w:rPr>
            </w:pPr>
            <w:r w:rsidRPr="00D042E9">
              <w:rPr>
                <w:rFonts w:eastAsia="Calibri"/>
                <w:sz w:val="20"/>
                <w:szCs w:val="20"/>
                <w:lang w:eastAsia="en-US"/>
              </w:rPr>
              <w:t>В течение 15 дней после официаль</w:t>
            </w:r>
            <w:r w:rsidR="00AB0BE4" w:rsidRPr="00D042E9">
              <w:rPr>
                <w:rFonts w:eastAsia="Calibri"/>
                <w:sz w:val="20"/>
                <w:szCs w:val="20"/>
                <w:lang w:eastAsia="en-US"/>
              </w:rPr>
              <w:t>-</w:t>
            </w:r>
            <w:r w:rsidRPr="00D042E9">
              <w:rPr>
                <w:rFonts w:eastAsia="Calibri"/>
                <w:sz w:val="20"/>
                <w:szCs w:val="20"/>
                <w:lang w:eastAsia="en-US"/>
              </w:rPr>
              <w:t>ного опублико</w:t>
            </w:r>
            <w:r w:rsidR="00AB0BE4" w:rsidRPr="00D042E9">
              <w:rPr>
                <w:rFonts w:eastAsia="Calibri"/>
                <w:sz w:val="20"/>
                <w:szCs w:val="20"/>
                <w:lang w:eastAsia="en-US"/>
              </w:rPr>
              <w:t>-</w:t>
            </w:r>
            <w:r w:rsidRPr="00D042E9">
              <w:rPr>
                <w:rFonts w:eastAsia="Calibri"/>
                <w:sz w:val="20"/>
                <w:szCs w:val="20"/>
                <w:lang w:eastAsia="en-US"/>
              </w:rPr>
              <w:t>вания</w:t>
            </w:r>
          </w:p>
        </w:tc>
        <w:tc>
          <w:tcPr>
            <w:tcW w:w="1559" w:type="dxa"/>
            <w:tcBorders>
              <w:top w:val="single" w:sz="4" w:space="0" w:color="000000"/>
              <w:left w:val="single" w:sz="4" w:space="0" w:color="000000"/>
              <w:bottom w:val="single" w:sz="4" w:space="0" w:color="000000"/>
              <w:right w:val="single" w:sz="4" w:space="0" w:color="000000"/>
            </w:tcBorders>
          </w:tcPr>
          <w:p w14:paraId="076C4E65" w14:textId="77777777" w:rsidR="00053C4C" w:rsidRPr="00D042E9" w:rsidRDefault="00053C4C" w:rsidP="005233A4">
            <w:pPr>
              <w:ind w:right="-79"/>
              <w:jc w:val="both"/>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610839A7" w14:textId="77777777" w:rsidR="00E3414C" w:rsidRPr="00D042E9" w:rsidRDefault="00E3414C" w:rsidP="00937FD8">
            <w:pPr>
              <w:ind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1398A804" w14:textId="77777777" w:rsidR="00E3414C" w:rsidRPr="00275749" w:rsidRDefault="00E7035E" w:rsidP="00877686">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w:t>
            </w:r>
          </w:p>
        </w:tc>
        <w:tc>
          <w:tcPr>
            <w:tcW w:w="2155" w:type="dxa"/>
            <w:tcBorders>
              <w:top w:val="single" w:sz="4" w:space="0" w:color="000000"/>
              <w:left w:val="single" w:sz="4" w:space="0" w:color="000000"/>
              <w:bottom w:val="single" w:sz="4" w:space="0" w:color="auto"/>
              <w:right w:val="single" w:sz="4" w:space="0" w:color="000000"/>
            </w:tcBorders>
            <w:vAlign w:val="center"/>
          </w:tcPr>
          <w:p w14:paraId="62726DF4" w14:textId="77777777" w:rsidR="00E3414C" w:rsidRPr="00D042E9" w:rsidRDefault="00802CA2" w:rsidP="00AB0BE4">
            <w:pPr>
              <w:jc w:val="center"/>
              <w:rPr>
                <w:b/>
                <w:color w:val="000000"/>
                <w:sz w:val="20"/>
                <w:szCs w:val="20"/>
                <w:lang w:eastAsia="en-US"/>
              </w:rPr>
            </w:pPr>
            <w:hyperlink r:id="rId10" w:history="1">
              <w:r w:rsidR="00275749" w:rsidRPr="00D042E9">
                <w:rPr>
                  <w:color w:val="000000"/>
                  <w:sz w:val="20"/>
                  <w:szCs w:val="20"/>
                  <w:lang w:eastAsia="en-US"/>
                </w:rPr>
                <w:t xml:space="preserve">В порядке реализации </w:t>
              </w:r>
            </w:hyperlink>
            <w:r w:rsidR="00275749" w:rsidRPr="00D042E9">
              <w:rPr>
                <w:sz w:val="20"/>
                <w:szCs w:val="20"/>
              </w:rPr>
              <w:t xml:space="preserve">Федерального закона от 31.07.2020 </w:t>
            </w:r>
            <w:r w:rsidR="00275749" w:rsidRPr="00D042E9">
              <w:rPr>
                <w:sz w:val="20"/>
                <w:szCs w:val="20"/>
              </w:rPr>
              <w:br/>
              <w:t xml:space="preserve">№ 248-ФЗ </w:t>
            </w:r>
            <w:r w:rsidR="00275749" w:rsidRPr="00D042E9">
              <w:rPr>
                <w:sz w:val="20"/>
                <w:szCs w:val="20"/>
              </w:rPr>
              <w:br/>
              <w:t xml:space="preserve">«О государственном контроле (надзоре) </w:t>
            </w:r>
            <w:r w:rsidR="00275749" w:rsidRPr="00D042E9">
              <w:rPr>
                <w:sz w:val="20"/>
                <w:szCs w:val="20"/>
              </w:rPr>
              <w:br/>
              <w:t xml:space="preserve">и муниципальном контроле </w:t>
            </w:r>
            <w:r w:rsidR="00275749" w:rsidRPr="00D042E9">
              <w:rPr>
                <w:sz w:val="20"/>
                <w:szCs w:val="20"/>
              </w:rPr>
              <w:br/>
              <w:t>в Российской Федерации»</w:t>
            </w:r>
          </w:p>
        </w:tc>
      </w:tr>
      <w:tr w:rsidR="00E3414C" w:rsidRPr="001D3B56" w14:paraId="1AB9B53B" w14:textId="77777777" w:rsidTr="00B95700">
        <w:tc>
          <w:tcPr>
            <w:tcW w:w="596" w:type="dxa"/>
            <w:tcBorders>
              <w:top w:val="single" w:sz="4" w:space="0" w:color="000000"/>
              <w:left w:val="single" w:sz="4" w:space="0" w:color="000000"/>
              <w:bottom w:val="single" w:sz="4" w:space="0" w:color="000000"/>
              <w:right w:val="single" w:sz="4" w:space="0" w:color="000000"/>
            </w:tcBorders>
          </w:tcPr>
          <w:p w14:paraId="6DBD1938" w14:textId="77777777" w:rsidR="00E3414C" w:rsidRPr="00B70EE7" w:rsidRDefault="001D3B56" w:rsidP="001D3B56">
            <w:pPr>
              <w:jc w:val="center"/>
              <w:rPr>
                <w:rFonts w:eastAsia="Calibri"/>
                <w:sz w:val="22"/>
                <w:szCs w:val="22"/>
                <w:lang w:eastAsia="en-US"/>
              </w:rPr>
            </w:pPr>
            <w:r w:rsidRPr="00B70EE7">
              <w:rPr>
                <w:rFonts w:eastAsia="Calibri"/>
                <w:sz w:val="22"/>
                <w:szCs w:val="22"/>
                <w:lang w:eastAsia="en-US"/>
              </w:rPr>
              <w:t>1.3.</w:t>
            </w:r>
          </w:p>
        </w:tc>
        <w:tc>
          <w:tcPr>
            <w:tcW w:w="2722" w:type="dxa"/>
            <w:tcBorders>
              <w:top w:val="single" w:sz="4" w:space="0" w:color="000000"/>
              <w:left w:val="single" w:sz="4" w:space="0" w:color="000000"/>
              <w:bottom w:val="single" w:sz="4" w:space="0" w:color="000000"/>
              <w:right w:val="single" w:sz="4" w:space="0" w:color="000000"/>
            </w:tcBorders>
          </w:tcPr>
          <w:p w14:paraId="0A7D77FA" w14:textId="77777777" w:rsidR="00E3414C" w:rsidRPr="00D042E9" w:rsidRDefault="00E3414C" w:rsidP="008F3C07">
            <w:pPr>
              <w:rPr>
                <w:color w:val="000000"/>
                <w:sz w:val="20"/>
                <w:szCs w:val="20"/>
                <w:lang w:eastAsia="en-US"/>
              </w:rPr>
            </w:pPr>
            <w:r w:rsidRPr="00D042E9">
              <w:rPr>
                <w:color w:val="000000"/>
                <w:sz w:val="20"/>
                <w:szCs w:val="20"/>
                <w:lang w:eastAsia="en-US"/>
              </w:rPr>
              <w:t xml:space="preserve">Размещение </w:t>
            </w:r>
            <w:r w:rsidRPr="00D042E9">
              <w:rPr>
                <w:sz w:val="20"/>
                <w:szCs w:val="20"/>
              </w:rPr>
              <w:t xml:space="preserve">перечня нормативных правовых актов с указанием структурных единиц этих актов, содержащих обязательные требования </w:t>
            </w:r>
          </w:p>
        </w:tc>
        <w:tc>
          <w:tcPr>
            <w:tcW w:w="1276" w:type="dxa"/>
            <w:tcBorders>
              <w:top w:val="single" w:sz="4" w:space="0" w:color="000000"/>
              <w:left w:val="single" w:sz="4" w:space="0" w:color="000000"/>
              <w:bottom w:val="single" w:sz="4" w:space="0" w:color="000000"/>
              <w:right w:val="single" w:sz="4" w:space="0" w:color="000000"/>
            </w:tcBorders>
          </w:tcPr>
          <w:p w14:paraId="0A706467" w14:textId="20F94313" w:rsidR="00D4100E" w:rsidRPr="00D042E9" w:rsidRDefault="00D4100E" w:rsidP="00D4100E">
            <w:pPr>
              <w:jc w:val="center"/>
              <w:rPr>
                <w:rFonts w:eastAsia="Calibri"/>
                <w:sz w:val="20"/>
                <w:szCs w:val="20"/>
                <w:lang w:eastAsia="en-US"/>
              </w:rPr>
            </w:pPr>
            <w:r w:rsidRPr="00D042E9">
              <w:rPr>
                <w:rFonts w:eastAsia="Calibri"/>
                <w:sz w:val="20"/>
                <w:szCs w:val="20"/>
                <w:lang w:eastAsia="en-US"/>
              </w:rPr>
              <w:t xml:space="preserve">До 30 </w:t>
            </w:r>
            <w:r w:rsidR="000A3BD1">
              <w:rPr>
                <w:rFonts w:eastAsia="Calibri"/>
                <w:sz w:val="20"/>
                <w:szCs w:val="20"/>
                <w:lang w:eastAsia="en-US"/>
              </w:rPr>
              <w:t>января</w:t>
            </w:r>
            <w:r w:rsidRPr="00D042E9">
              <w:rPr>
                <w:rFonts w:eastAsia="Calibri"/>
                <w:sz w:val="20"/>
                <w:szCs w:val="20"/>
                <w:lang w:eastAsia="en-US"/>
              </w:rPr>
              <w:t xml:space="preserve"> 202</w:t>
            </w:r>
            <w:r w:rsidR="00E7618D">
              <w:rPr>
                <w:rFonts w:eastAsia="Calibri"/>
                <w:sz w:val="20"/>
                <w:szCs w:val="20"/>
                <w:lang w:eastAsia="en-US"/>
              </w:rPr>
              <w:t>6</w:t>
            </w:r>
            <w:r w:rsidRPr="00D042E9">
              <w:rPr>
                <w:rFonts w:eastAsia="Calibri"/>
                <w:sz w:val="20"/>
                <w:szCs w:val="20"/>
                <w:lang w:eastAsia="en-US"/>
              </w:rPr>
              <w:t xml:space="preserve"> года</w:t>
            </w:r>
          </w:p>
          <w:p w14:paraId="14C867D6" w14:textId="77777777" w:rsidR="00E3414C" w:rsidRPr="00D042E9" w:rsidRDefault="00E3414C" w:rsidP="00877686">
            <w:pPr>
              <w:jc w:val="cente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7443ADB" w14:textId="77777777" w:rsidR="00053C4C" w:rsidRPr="00D042E9" w:rsidRDefault="00053C4C" w:rsidP="00053C4C">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3F92D3A7" w14:textId="77777777" w:rsidR="00B95700" w:rsidRPr="00D042E9" w:rsidRDefault="00B95700" w:rsidP="00B95700">
            <w:pPr>
              <w:ind w:left="-137" w:right="-79"/>
              <w:jc w:val="center"/>
              <w:rPr>
                <w:rFonts w:eastAsia="Calibri"/>
                <w:sz w:val="20"/>
                <w:szCs w:val="20"/>
                <w:lang w:eastAsia="en-US"/>
              </w:rPr>
            </w:pPr>
          </w:p>
          <w:p w14:paraId="7ECE7D50" w14:textId="77777777" w:rsidR="00E3414C" w:rsidRPr="00D042E9" w:rsidRDefault="00E3414C" w:rsidP="00B70EE7">
            <w:pPr>
              <w:ind w:left="-137"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52AA697C" w14:textId="77777777" w:rsidR="00E3414C" w:rsidRPr="00275749" w:rsidRDefault="00E7035E" w:rsidP="00877686">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w:t>
            </w:r>
          </w:p>
        </w:tc>
        <w:tc>
          <w:tcPr>
            <w:tcW w:w="2155" w:type="dxa"/>
            <w:tcBorders>
              <w:top w:val="single" w:sz="4" w:space="0" w:color="000000"/>
              <w:left w:val="single" w:sz="4" w:space="0" w:color="000000"/>
              <w:bottom w:val="single" w:sz="4" w:space="0" w:color="auto"/>
              <w:right w:val="single" w:sz="4" w:space="0" w:color="000000"/>
            </w:tcBorders>
            <w:vAlign w:val="center"/>
          </w:tcPr>
          <w:p w14:paraId="6E9DAAF6" w14:textId="77777777" w:rsidR="00E3414C" w:rsidRDefault="00802CA2" w:rsidP="00AB0BE4">
            <w:pPr>
              <w:jc w:val="center"/>
              <w:rPr>
                <w:sz w:val="20"/>
                <w:szCs w:val="20"/>
              </w:rPr>
            </w:pPr>
            <w:hyperlink r:id="rId11" w:history="1">
              <w:r w:rsidR="00275749" w:rsidRPr="00D042E9">
                <w:rPr>
                  <w:color w:val="000000"/>
                  <w:sz w:val="20"/>
                  <w:szCs w:val="20"/>
                  <w:lang w:eastAsia="en-US"/>
                </w:rPr>
                <w:t xml:space="preserve">В порядке реализации </w:t>
              </w:r>
            </w:hyperlink>
            <w:r w:rsidR="00275749" w:rsidRPr="00D042E9">
              <w:rPr>
                <w:sz w:val="20"/>
                <w:szCs w:val="20"/>
              </w:rPr>
              <w:t xml:space="preserve">Федерального закона от 31.07.2020 </w:t>
            </w:r>
            <w:r w:rsidR="00275749" w:rsidRPr="00D042E9">
              <w:rPr>
                <w:sz w:val="20"/>
                <w:szCs w:val="20"/>
              </w:rPr>
              <w:br/>
              <w:t xml:space="preserve">№ 248-ФЗ </w:t>
            </w:r>
            <w:r w:rsidR="00275749" w:rsidRPr="00D042E9">
              <w:rPr>
                <w:sz w:val="20"/>
                <w:szCs w:val="20"/>
              </w:rPr>
              <w:br/>
              <w:t xml:space="preserve">«О государственном контроле (надзоре) </w:t>
            </w:r>
            <w:r w:rsidR="00275749" w:rsidRPr="00D042E9">
              <w:rPr>
                <w:sz w:val="20"/>
                <w:szCs w:val="20"/>
              </w:rPr>
              <w:br/>
              <w:t xml:space="preserve">и муниципальном контроле </w:t>
            </w:r>
            <w:r w:rsidR="00275749" w:rsidRPr="00D042E9">
              <w:rPr>
                <w:sz w:val="20"/>
                <w:szCs w:val="20"/>
              </w:rPr>
              <w:br/>
              <w:t>в Российской Федерации»</w:t>
            </w:r>
          </w:p>
          <w:p w14:paraId="31B4954E" w14:textId="77777777" w:rsidR="00053C4C" w:rsidRDefault="00053C4C" w:rsidP="00AB0BE4">
            <w:pPr>
              <w:jc w:val="center"/>
              <w:rPr>
                <w:sz w:val="20"/>
                <w:szCs w:val="20"/>
              </w:rPr>
            </w:pPr>
          </w:p>
          <w:p w14:paraId="77D0A793" w14:textId="77777777" w:rsidR="00053C4C" w:rsidRPr="00D042E9" w:rsidRDefault="00053C4C" w:rsidP="00AB0BE4">
            <w:pPr>
              <w:jc w:val="center"/>
              <w:rPr>
                <w:sz w:val="20"/>
                <w:szCs w:val="20"/>
                <w:lang w:eastAsia="en-US"/>
              </w:rPr>
            </w:pPr>
          </w:p>
        </w:tc>
      </w:tr>
      <w:tr w:rsidR="00E3414C" w:rsidRPr="001D3B56" w14:paraId="36A64C89" w14:textId="77777777" w:rsidTr="00B95700">
        <w:tc>
          <w:tcPr>
            <w:tcW w:w="596" w:type="dxa"/>
            <w:tcBorders>
              <w:top w:val="single" w:sz="4" w:space="0" w:color="000000"/>
              <w:left w:val="single" w:sz="4" w:space="0" w:color="000000"/>
              <w:bottom w:val="single" w:sz="4" w:space="0" w:color="000000"/>
              <w:right w:val="single" w:sz="4" w:space="0" w:color="000000"/>
            </w:tcBorders>
          </w:tcPr>
          <w:p w14:paraId="616A519A" w14:textId="77777777" w:rsidR="00E3414C" w:rsidRPr="00AB0BE4" w:rsidRDefault="00F11BB0" w:rsidP="00F11BB0">
            <w:pPr>
              <w:jc w:val="center"/>
              <w:rPr>
                <w:rFonts w:eastAsia="Calibri"/>
                <w:sz w:val="22"/>
                <w:szCs w:val="22"/>
                <w:lang w:eastAsia="en-US"/>
              </w:rPr>
            </w:pPr>
            <w:r>
              <w:rPr>
                <w:rFonts w:eastAsia="Calibri"/>
                <w:sz w:val="22"/>
                <w:szCs w:val="22"/>
                <w:lang w:eastAsia="en-US"/>
              </w:rPr>
              <w:lastRenderedPageBreak/>
              <w:t>1.4</w:t>
            </w:r>
            <w:r w:rsidR="001D3B56" w:rsidRPr="00AB0BE4">
              <w:rPr>
                <w:rFonts w:eastAsia="Calibri"/>
                <w:sz w:val="22"/>
                <w:szCs w:val="22"/>
                <w:lang w:eastAsia="en-US"/>
              </w:rPr>
              <w:t>.</w:t>
            </w:r>
          </w:p>
        </w:tc>
        <w:tc>
          <w:tcPr>
            <w:tcW w:w="2722" w:type="dxa"/>
            <w:tcBorders>
              <w:top w:val="single" w:sz="4" w:space="0" w:color="000000"/>
              <w:left w:val="single" w:sz="4" w:space="0" w:color="000000"/>
              <w:bottom w:val="single" w:sz="4" w:space="0" w:color="000000"/>
              <w:right w:val="single" w:sz="4" w:space="0" w:color="000000"/>
            </w:tcBorders>
          </w:tcPr>
          <w:p w14:paraId="46C9717D" w14:textId="77777777" w:rsidR="00E3414C" w:rsidRPr="00D042E9" w:rsidRDefault="00667CF5" w:rsidP="008F3C07">
            <w:pPr>
              <w:rPr>
                <w:color w:val="000000"/>
                <w:sz w:val="20"/>
                <w:szCs w:val="20"/>
                <w:lang w:eastAsia="en-US"/>
              </w:rPr>
            </w:pPr>
            <w:r w:rsidRPr="00D042E9">
              <w:rPr>
                <w:sz w:val="20"/>
                <w:szCs w:val="20"/>
              </w:rPr>
              <w:t>Размещение перечня индикаторов риска нарушения обязательных требований, порядка отнесения объектов надзора к категориям риска</w:t>
            </w:r>
          </w:p>
        </w:tc>
        <w:tc>
          <w:tcPr>
            <w:tcW w:w="1276" w:type="dxa"/>
            <w:tcBorders>
              <w:top w:val="single" w:sz="4" w:space="0" w:color="000000"/>
              <w:left w:val="single" w:sz="4" w:space="0" w:color="000000"/>
              <w:bottom w:val="single" w:sz="4" w:space="0" w:color="000000"/>
              <w:right w:val="single" w:sz="4" w:space="0" w:color="000000"/>
            </w:tcBorders>
          </w:tcPr>
          <w:p w14:paraId="39139B82" w14:textId="77777777" w:rsidR="00E3414C" w:rsidRPr="00D042E9" w:rsidRDefault="00A558EE" w:rsidP="00A558EE">
            <w:pPr>
              <w:jc w:val="center"/>
              <w:rPr>
                <w:rFonts w:eastAsia="Calibri"/>
                <w:sz w:val="20"/>
                <w:szCs w:val="20"/>
                <w:lang w:eastAsia="en-US"/>
              </w:rPr>
            </w:pPr>
            <w:r>
              <w:rPr>
                <w:rFonts w:eastAsia="Calibri"/>
                <w:sz w:val="20"/>
                <w:szCs w:val="20"/>
                <w:lang w:eastAsia="en-US"/>
              </w:rPr>
              <w:t>По мере необходимости (при внесении изменений)</w:t>
            </w:r>
          </w:p>
        </w:tc>
        <w:tc>
          <w:tcPr>
            <w:tcW w:w="1559" w:type="dxa"/>
            <w:tcBorders>
              <w:top w:val="single" w:sz="4" w:space="0" w:color="000000"/>
              <w:left w:val="single" w:sz="4" w:space="0" w:color="000000"/>
              <w:bottom w:val="single" w:sz="4" w:space="0" w:color="000000"/>
              <w:right w:val="single" w:sz="4" w:space="0" w:color="000000"/>
            </w:tcBorders>
          </w:tcPr>
          <w:p w14:paraId="40418E90" w14:textId="77777777" w:rsidR="00053C4C" w:rsidRPr="00D042E9" w:rsidRDefault="00053C4C" w:rsidP="00053C4C">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2E06F6F7" w14:textId="77777777" w:rsidR="00E3414C" w:rsidRPr="00D042E9" w:rsidRDefault="00E3414C" w:rsidP="00AB0BE4">
            <w:pPr>
              <w:ind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5C3D349A" w14:textId="77777777" w:rsidR="00E3414C" w:rsidRPr="00275749" w:rsidRDefault="00F872C1" w:rsidP="00877686">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w:t>
            </w:r>
          </w:p>
        </w:tc>
        <w:tc>
          <w:tcPr>
            <w:tcW w:w="2155" w:type="dxa"/>
            <w:tcBorders>
              <w:top w:val="single" w:sz="4" w:space="0" w:color="000000"/>
              <w:left w:val="single" w:sz="4" w:space="0" w:color="000000"/>
              <w:bottom w:val="single" w:sz="4" w:space="0" w:color="auto"/>
              <w:right w:val="single" w:sz="4" w:space="0" w:color="000000"/>
            </w:tcBorders>
          </w:tcPr>
          <w:p w14:paraId="3317CDBD" w14:textId="77777777" w:rsidR="00E3414C" w:rsidRDefault="00802CA2" w:rsidP="00AB0BE4">
            <w:pPr>
              <w:jc w:val="center"/>
              <w:rPr>
                <w:sz w:val="20"/>
                <w:szCs w:val="20"/>
              </w:rPr>
            </w:pPr>
            <w:hyperlink r:id="rId12" w:history="1">
              <w:r w:rsidR="00275749" w:rsidRPr="00D042E9">
                <w:rPr>
                  <w:color w:val="000000"/>
                  <w:sz w:val="20"/>
                  <w:szCs w:val="20"/>
                  <w:lang w:eastAsia="en-US"/>
                </w:rPr>
                <w:t xml:space="preserve">В порядке реализации </w:t>
              </w:r>
            </w:hyperlink>
            <w:r w:rsidR="00275749" w:rsidRPr="00D042E9">
              <w:rPr>
                <w:sz w:val="20"/>
                <w:szCs w:val="20"/>
              </w:rPr>
              <w:t xml:space="preserve">Федерального закона от 31.07.2020 </w:t>
            </w:r>
            <w:r w:rsidR="00275749" w:rsidRPr="00D042E9">
              <w:rPr>
                <w:sz w:val="20"/>
                <w:szCs w:val="20"/>
              </w:rPr>
              <w:br/>
              <w:t xml:space="preserve">№ 248-ФЗ </w:t>
            </w:r>
            <w:r w:rsidR="00275749" w:rsidRPr="00D042E9">
              <w:rPr>
                <w:sz w:val="20"/>
                <w:szCs w:val="20"/>
              </w:rPr>
              <w:br/>
              <w:t xml:space="preserve">«О государственном контроле (надзоре) </w:t>
            </w:r>
            <w:r w:rsidR="00275749" w:rsidRPr="00D042E9">
              <w:rPr>
                <w:sz w:val="20"/>
                <w:szCs w:val="20"/>
              </w:rPr>
              <w:br/>
              <w:t xml:space="preserve">и муниципальном контроле </w:t>
            </w:r>
            <w:r w:rsidR="00275749" w:rsidRPr="00D042E9">
              <w:rPr>
                <w:sz w:val="20"/>
                <w:szCs w:val="20"/>
              </w:rPr>
              <w:br/>
              <w:t>в Российской Федерации»</w:t>
            </w:r>
          </w:p>
          <w:p w14:paraId="333CA4AD" w14:textId="77777777" w:rsidR="00D03342" w:rsidRDefault="00D03342" w:rsidP="00AB0BE4">
            <w:pPr>
              <w:jc w:val="center"/>
              <w:rPr>
                <w:sz w:val="20"/>
                <w:szCs w:val="20"/>
              </w:rPr>
            </w:pPr>
          </w:p>
          <w:p w14:paraId="38865298" w14:textId="77777777" w:rsidR="00D03342" w:rsidRDefault="00D03342" w:rsidP="00AB0BE4">
            <w:pPr>
              <w:jc w:val="center"/>
              <w:rPr>
                <w:sz w:val="20"/>
                <w:szCs w:val="20"/>
              </w:rPr>
            </w:pPr>
          </w:p>
          <w:p w14:paraId="141B7194" w14:textId="77777777" w:rsidR="00D03342" w:rsidRDefault="00D03342" w:rsidP="00AB0BE4">
            <w:pPr>
              <w:jc w:val="center"/>
              <w:rPr>
                <w:sz w:val="20"/>
                <w:szCs w:val="20"/>
              </w:rPr>
            </w:pPr>
          </w:p>
          <w:p w14:paraId="7BE104DE" w14:textId="77777777" w:rsidR="00D03342" w:rsidRDefault="00D03342" w:rsidP="00AB0BE4">
            <w:pPr>
              <w:jc w:val="center"/>
              <w:rPr>
                <w:sz w:val="20"/>
                <w:szCs w:val="20"/>
              </w:rPr>
            </w:pPr>
          </w:p>
          <w:p w14:paraId="0284AB25" w14:textId="77777777" w:rsidR="00275749" w:rsidRPr="00D042E9" w:rsidRDefault="00275749" w:rsidP="00AB0BE4">
            <w:pPr>
              <w:jc w:val="center"/>
              <w:rPr>
                <w:sz w:val="20"/>
                <w:szCs w:val="20"/>
                <w:lang w:eastAsia="en-US"/>
              </w:rPr>
            </w:pPr>
          </w:p>
        </w:tc>
      </w:tr>
      <w:tr w:rsidR="00E3414C" w:rsidRPr="001D3B56" w14:paraId="236CCBBC" w14:textId="77777777" w:rsidTr="00B95700">
        <w:tc>
          <w:tcPr>
            <w:tcW w:w="596" w:type="dxa"/>
            <w:tcBorders>
              <w:top w:val="single" w:sz="4" w:space="0" w:color="000000"/>
              <w:left w:val="single" w:sz="4" w:space="0" w:color="000000"/>
              <w:bottom w:val="single" w:sz="4" w:space="0" w:color="000000"/>
              <w:right w:val="single" w:sz="4" w:space="0" w:color="000000"/>
            </w:tcBorders>
          </w:tcPr>
          <w:p w14:paraId="24D2F00D" w14:textId="77777777" w:rsidR="00E3414C" w:rsidRPr="00AB0BE4" w:rsidRDefault="001D3B56" w:rsidP="00F11BB0">
            <w:pPr>
              <w:jc w:val="center"/>
              <w:rPr>
                <w:rFonts w:eastAsia="Calibri"/>
                <w:sz w:val="22"/>
                <w:szCs w:val="22"/>
                <w:lang w:eastAsia="en-US"/>
              </w:rPr>
            </w:pPr>
            <w:r w:rsidRPr="00AB0BE4">
              <w:rPr>
                <w:rFonts w:eastAsia="Calibri"/>
                <w:sz w:val="22"/>
                <w:szCs w:val="22"/>
                <w:lang w:eastAsia="en-US"/>
              </w:rPr>
              <w:t>1.</w:t>
            </w:r>
            <w:r w:rsidR="00F11BB0">
              <w:rPr>
                <w:rFonts w:eastAsia="Calibri"/>
                <w:sz w:val="22"/>
                <w:szCs w:val="22"/>
                <w:lang w:eastAsia="en-US"/>
              </w:rPr>
              <w:t>5</w:t>
            </w:r>
            <w:r w:rsidRPr="00AB0BE4">
              <w:rPr>
                <w:rFonts w:eastAsia="Calibri"/>
                <w:sz w:val="22"/>
                <w:szCs w:val="22"/>
                <w:lang w:eastAsia="en-US"/>
              </w:rPr>
              <w:t>.</w:t>
            </w:r>
          </w:p>
        </w:tc>
        <w:tc>
          <w:tcPr>
            <w:tcW w:w="2722" w:type="dxa"/>
            <w:tcBorders>
              <w:top w:val="single" w:sz="4" w:space="0" w:color="000000"/>
              <w:left w:val="single" w:sz="4" w:space="0" w:color="000000"/>
              <w:bottom w:val="single" w:sz="4" w:space="0" w:color="000000"/>
              <w:right w:val="single" w:sz="4" w:space="0" w:color="000000"/>
            </w:tcBorders>
          </w:tcPr>
          <w:p w14:paraId="4B4FE9C1" w14:textId="77777777" w:rsidR="00E3414C" w:rsidRPr="00D042E9" w:rsidRDefault="00667CF5" w:rsidP="008F3C07">
            <w:pPr>
              <w:rPr>
                <w:color w:val="000000"/>
                <w:sz w:val="20"/>
                <w:szCs w:val="20"/>
                <w:lang w:eastAsia="en-US"/>
              </w:rPr>
            </w:pPr>
            <w:r w:rsidRPr="00D042E9">
              <w:rPr>
                <w:color w:val="000000"/>
                <w:sz w:val="20"/>
                <w:szCs w:val="20"/>
                <w:lang w:eastAsia="en-US"/>
              </w:rPr>
              <w:t xml:space="preserve">Размещение </w:t>
            </w:r>
            <w:r w:rsidRPr="00D042E9">
              <w:rPr>
                <w:sz w:val="20"/>
                <w:szCs w:val="20"/>
              </w:rPr>
              <w:t xml:space="preserve">программы профилактики рисков причинения вреда </w:t>
            </w:r>
          </w:p>
        </w:tc>
        <w:tc>
          <w:tcPr>
            <w:tcW w:w="1276" w:type="dxa"/>
            <w:tcBorders>
              <w:top w:val="single" w:sz="4" w:space="0" w:color="000000"/>
              <w:left w:val="single" w:sz="4" w:space="0" w:color="000000"/>
              <w:bottom w:val="single" w:sz="4" w:space="0" w:color="000000"/>
              <w:right w:val="single" w:sz="4" w:space="0" w:color="000000"/>
            </w:tcBorders>
          </w:tcPr>
          <w:p w14:paraId="53C77272" w14:textId="645BFB96" w:rsidR="00E3414C" w:rsidRDefault="00AB0BE4" w:rsidP="00877686">
            <w:pPr>
              <w:jc w:val="center"/>
              <w:rPr>
                <w:rFonts w:eastAsia="Calibri"/>
                <w:sz w:val="20"/>
                <w:szCs w:val="20"/>
                <w:lang w:eastAsia="en-US"/>
              </w:rPr>
            </w:pPr>
            <w:r w:rsidRPr="00D042E9">
              <w:rPr>
                <w:rFonts w:eastAsia="Calibri"/>
                <w:sz w:val="20"/>
                <w:szCs w:val="20"/>
                <w:lang w:eastAsia="en-US"/>
              </w:rPr>
              <w:t xml:space="preserve">В течение </w:t>
            </w:r>
            <w:r w:rsidR="00862EA4">
              <w:rPr>
                <w:rFonts w:eastAsia="Calibri"/>
                <w:sz w:val="20"/>
                <w:szCs w:val="20"/>
                <w:lang w:eastAsia="en-US"/>
              </w:rPr>
              <w:t>5</w:t>
            </w:r>
            <w:r w:rsidRPr="00D042E9">
              <w:rPr>
                <w:rFonts w:eastAsia="Calibri"/>
                <w:sz w:val="20"/>
                <w:szCs w:val="20"/>
                <w:lang w:eastAsia="en-US"/>
              </w:rPr>
              <w:t xml:space="preserve"> дней после </w:t>
            </w:r>
            <w:r w:rsidR="00135BCC">
              <w:rPr>
                <w:rFonts w:eastAsia="Calibri"/>
                <w:sz w:val="20"/>
                <w:szCs w:val="20"/>
                <w:lang w:eastAsia="en-US"/>
              </w:rPr>
              <w:t>утверждения</w:t>
            </w:r>
            <w:r w:rsidR="00026311">
              <w:rPr>
                <w:rFonts w:eastAsia="Calibri"/>
                <w:sz w:val="20"/>
                <w:szCs w:val="20"/>
                <w:lang w:eastAsia="en-US"/>
              </w:rPr>
              <w:t xml:space="preserve"> (до 25 декабря 202</w:t>
            </w:r>
            <w:r w:rsidR="00607055">
              <w:rPr>
                <w:rFonts w:eastAsia="Calibri"/>
                <w:sz w:val="20"/>
                <w:szCs w:val="20"/>
                <w:lang w:eastAsia="en-US"/>
              </w:rPr>
              <w:t>5</w:t>
            </w:r>
            <w:r w:rsidR="00026311">
              <w:rPr>
                <w:rFonts w:eastAsia="Calibri"/>
                <w:sz w:val="20"/>
                <w:szCs w:val="20"/>
                <w:lang w:eastAsia="en-US"/>
              </w:rPr>
              <w:t xml:space="preserve"> года)</w:t>
            </w:r>
          </w:p>
          <w:p w14:paraId="257E5762" w14:textId="77777777" w:rsidR="00C53225" w:rsidRPr="00D042E9" w:rsidRDefault="00C53225" w:rsidP="00877686">
            <w:pPr>
              <w:jc w:val="cente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AEB0784" w14:textId="77777777" w:rsidR="002C49A3" w:rsidRPr="00D042E9" w:rsidRDefault="002C49A3" w:rsidP="002C49A3">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258C46A5" w14:textId="77777777" w:rsidR="00832618" w:rsidRPr="00D042E9" w:rsidRDefault="00832618" w:rsidP="00832618">
            <w:pPr>
              <w:ind w:left="-137" w:right="-79"/>
              <w:jc w:val="center"/>
              <w:rPr>
                <w:rFonts w:eastAsia="Calibri"/>
                <w:sz w:val="20"/>
                <w:szCs w:val="20"/>
                <w:lang w:eastAsia="en-US"/>
              </w:rPr>
            </w:pPr>
          </w:p>
          <w:p w14:paraId="117EECCE" w14:textId="77777777" w:rsidR="00E3414C" w:rsidRPr="00D042E9" w:rsidRDefault="00E3414C" w:rsidP="00AB0BE4">
            <w:pPr>
              <w:ind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4D4F4B8A" w14:textId="77777777" w:rsidR="00E3414C" w:rsidRPr="00275749" w:rsidRDefault="00F872C1" w:rsidP="00877686">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w:t>
            </w:r>
          </w:p>
        </w:tc>
        <w:tc>
          <w:tcPr>
            <w:tcW w:w="2155" w:type="dxa"/>
            <w:tcBorders>
              <w:top w:val="single" w:sz="4" w:space="0" w:color="000000"/>
              <w:left w:val="single" w:sz="4" w:space="0" w:color="000000"/>
              <w:bottom w:val="single" w:sz="4" w:space="0" w:color="auto"/>
              <w:right w:val="single" w:sz="4" w:space="0" w:color="000000"/>
            </w:tcBorders>
          </w:tcPr>
          <w:p w14:paraId="7611C984" w14:textId="77777777" w:rsidR="00E3414C" w:rsidRPr="00D042E9" w:rsidRDefault="00802CA2" w:rsidP="00AB0BE4">
            <w:pPr>
              <w:jc w:val="center"/>
              <w:rPr>
                <w:sz w:val="20"/>
                <w:szCs w:val="20"/>
                <w:lang w:eastAsia="en-US"/>
              </w:rPr>
            </w:pPr>
            <w:hyperlink r:id="rId13" w:history="1">
              <w:r w:rsidR="00275749" w:rsidRPr="00D042E9">
                <w:rPr>
                  <w:color w:val="000000"/>
                  <w:sz w:val="20"/>
                  <w:szCs w:val="20"/>
                  <w:lang w:eastAsia="en-US"/>
                </w:rPr>
                <w:t xml:space="preserve">В порядке реализации </w:t>
              </w:r>
            </w:hyperlink>
            <w:r w:rsidR="00275749" w:rsidRPr="00D042E9">
              <w:rPr>
                <w:sz w:val="20"/>
                <w:szCs w:val="20"/>
              </w:rPr>
              <w:t xml:space="preserve">Федерального закона от 31.07.2020 </w:t>
            </w:r>
            <w:r w:rsidR="00275749" w:rsidRPr="00D042E9">
              <w:rPr>
                <w:sz w:val="20"/>
                <w:szCs w:val="20"/>
              </w:rPr>
              <w:br/>
              <w:t xml:space="preserve">№ 248-ФЗ </w:t>
            </w:r>
            <w:r w:rsidR="00275749" w:rsidRPr="00D042E9">
              <w:rPr>
                <w:sz w:val="20"/>
                <w:szCs w:val="20"/>
              </w:rPr>
              <w:br/>
              <w:t xml:space="preserve">«О государственном контроле (надзоре) </w:t>
            </w:r>
            <w:r w:rsidR="00275749" w:rsidRPr="00D042E9">
              <w:rPr>
                <w:sz w:val="20"/>
                <w:szCs w:val="20"/>
              </w:rPr>
              <w:br/>
              <w:t xml:space="preserve">и муниципальном контроле </w:t>
            </w:r>
            <w:r w:rsidR="00275749" w:rsidRPr="00D042E9">
              <w:rPr>
                <w:sz w:val="20"/>
                <w:szCs w:val="20"/>
              </w:rPr>
              <w:br/>
              <w:t>в Российской Федерации»</w:t>
            </w:r>
          </w:p>
        </w:tc>
      </w:tr>
      <w:tr w:rsidR="00E3414C" w:rsidRPr="001D3B56" w14:paraId="15FA291C" w14:textId="77777777" w:rsidTr="00B95700">
        <w:tc>
          <w:tcPr>
            <w:tcW w:w="596" w:type="dxa"/>
            <w:tcBorders>
              <w:top w:val="single" w:sz="4" w:space="0" w:color="000000"/>
              <w:left w:val="single" w:sz="4" w:space="0" w:color="000000"/>
              <w:bottom w:val="single" w:sz="4" w:space="0" w:color="000000"/>
              <w:right w:val="single" w:sz="4" w:space="0" w:color="000000"/>
            </w:tcBorders>
          </w:tcPr>
          <w:p w14:paraId="1FD0ABAA" w14:textId="77777777" w:rsidR="00E3414C" w:rsidRPr="00AB0BE4" w:rsidRDefault="001D3B56" w:rsidP="00F11BB0">
            <w:pPr>
              <w:jc w:val="center"/>
              <w:rPr>
                <w:rFonts w:eastAsia="Calibri"/>
                <w:sz w:val="22"/>
                <w:szCs w:val="22"/>
                <w:lang w:eastAsia="en-US"/>
              </w:rPr>
            </w:pPr>
            <w:r w:rsidRPr="00AB0BE4">
              <w:rPr>
                <w:rFonts w:eastAsia="Calibri"/>
                <w:sz w:val="22"/>
                <w:szCs w:val="22"/>
                <w:lang w:eastAsia="en-US"/>
              </w:rPr>
              <w:t>1.</w:t>
            </w:r>
            <w:r w:rsidR="00F11BB0">
              <w:rPr>
                <w:rFonts w:eastAsia="Calibri"/>
                <w:sz w:val="22"/>
                <w:szCs w:val="22"/>
                <w:lang w:eastAsia="en-US"/>
              </w:rPr>
              <w:t>6</w:t>
            </w:r>
            <w:r w:rsidRPr="00AB0BE4">
              <w:rPr>
                <w:rFonts w:eastAsia="Calibri"/>
                <w:sz w:val="22"/>
                <w:szCs w:val="22"/>
                <w:lang w:eastAsia="en-US"/>
              </w:rPr>
              <w:t>.</w:t>
            </w:r>
          </w:p>
        </w:tc>
        <w:tc>
          <w:tcPr>
            <w:tcW w:w="2722" w:type="dxa"/>
            <w:tcBorders>
              <w:top w:val="single" w:sz="4" w:space="0" w:color="000000"/>
              <w:left w:val="single" w:sz="4" w:space="0" w:color="000000"/>
              <w:bottom w:val="single" w:sz="4" w:space="0" w:color="000000"/>
              <w:right w:val="single" w:sz="4" w:space="0" w:color="000000"/>
            </w:tcBorders>
          </w:tcPr>
          <w:p w14:paraId="23564D5C" w14:textId="77777777" w:rsidR="00E3414C" w:rsidRPr="00D042E9" w:rsidRDefault="00667CF5" w:rsidP="008F3C07">
            <w:pPr>
              <w:rPr>
                <w:color w:val="000000"/>
                <w:sz w:val="20"/>
                <w:szCs w:val="20"/>
                <w:lang w:eastAsia="en-US"/>
              </w:rPr>
            </w:pPr>
            <w:r w:rsidRPr="00D042E9">
              <w:rPr>
                <w:color w:val="000000"/>
                <w:sz w:val="20"/>
                <w:szCs w:val="20"/>
                <w:lang w:eastAsia="en-US"/>
              </w:rPr>
              <w:t xml:space="preserve">Размещение </w:t>
            </w:r>
            <w:r w:rsidRPr="00D042E9">
              <w:rPr>
                <w:sz w:val="20"/>
                <w:szCs w:val="20"/>
              </w:rPr>
              <w:t xml:space="preserve">исчерпывающего перечня сведений, которые </w:t>
            </w:r>
            <w:r w:rsidR="009E521D" w:rsidRPr="00D042E9">
              <w:rPr>
                <w:sz w:val="20"/>
                <w:szCs w:val="20"/>
              </w:rPr>
              <w:br/>
            </w:r>
            <w:r w:rsidRPr="00D042E9">
              <w:rPr>
                <w:sz w:val="20"/>
                <w:szCs w:val="20"/>
              </w:rPr>
              <w:t xml:space="preserve">могут запрашиваться надзорным органом </w:t>
            </w:r>
            <w:r w:rsidR="009E521D" w:rsidRPr="00D042E9">
              <w:rPr>
                <w:sz w:val="20"/>
                <w:szCs w:val="20"/>
              </w:rPr>
              <w:br/>
            </w:r>
            <w:r w:rsidRPr="00D042E9">
              <w:rPr>
                <w:sz w:val="20"/>
                <w:szCs w:val="20"/>
              </w:rPr>
              <w:t>у</w:t>
            </w:r>
            <w:r w:rsidR="00AB0BE4" w:rsidRPr="00D042E9">
              <w:rPr>
                <w:sz w:val="20"/>
                <w:szCs w:val="20"/>
              </w:rPr>
              <w:t xml:space="preserve"> </w:t>
            </w:r>
            <w:r w:rsidR="009E521D" w:rsidRPr="00D042E9">
              <w:rPr>
                <w:sz w:val="20"/>
                <w:szCs w:val="20"/>
              </w:rPr>
              <w:t>к</w:t>
            </w:r>
            <w:r w:rsidRPr="00D042E9">
              <w:rPr>
                <w:sz w:val="20"/>
                <w:szCs w:val="20"/>
              </w:rPr>
              <w:t>онтролируемого лица</w:t>
            </w:r>
          </w:p>
        </w:tc>
        <w:tc>
          <w:tcPr>
            <w:tcW w:w="1276" w:type="dxa"/>
            <w:tcBorders>
              <w:top w:val="single" w:sz="4" w:space="0" w:color="000000"/>
              <w:left w:val="single" w:sz="4" w:space="0" w:color="000000"/>
              <w:bottom w:val="single" w:sz="4" w:space="0" w:color="000000"/>
              <w:right w:val="single" w:sz="4" w:space="0" w:color="000000"/>
            </w:tcBorders>
          </w:tcPr>
          <w:p w14:paraId="40E28987" w14:textId="318627AD" w:rsidR="00D4100E" w:rsidRPr="00D042E9" w:rsidRDefault="00D4100E" w:rsidP="00D4100E">
            <w:pPr>
              <w:jc w:val="center"/>
              <w:rPr>
                <w:rFonts w:eastAsia="Calibri"/>
                <w:sz w:val="20"/>
                <w:szCs w:val="20"/>
                <w:lang w:eastAsia="en-US"/>
              </w:rPr>
            </w:pPr>
            <w:r w:rsidRPr="00D042E9">
              <w:rPr>
                <w:rFonts w:eastAsia="Calibri"/>
                <w:sz w:val="20"/>
                <w:szCs w:val="20"/>
                <w:lang w:eastAsia="en-US"/>
              </w:rPr>
              <w:t xml:space="preserve">До 30 </w:t>
            </w:r>
            <w:r w:rsidR="000A3BD1">
              <w:rPr>
                <w:rFonts w:eastAsia="Calibri"/>
                <w:sz w:val="20"/>
                <w:szCs w:val="20"/>
                <w:lang w:eastAsia="en-US"/>
              </w:rPr>
              <w:t>января</w:t>
            </w:r>
            <w:r w:rsidRPr="00D042E9">
              <w:rPr>
                <w:rFonts w:eastAsia="Calibri"/>
                <w:sz w:val="20"/>
                <w:szCs w:val="20"/>
                <w:lang w:eastAsia="en-US"/>
              </w:rPr>
              <w:t xml:space="preserve"> 202</w:t>
            </w:r>
            <w:r w:rsidR="00607055">
              <w:rPr>
                <w:rFonts w:eastAsia="Calibri"/>
                <w:sz w:val="20"/>
                <w:szCs w:val="20"/>
                <w:lang w:eastAsia="en-US"/>
              </w:rPr>
              <w:t>6</w:t>
            </w:r>
            <w:r w:rsidRPr="00D042E9">
              <w:rPr>
                <w:rFonts w:eastAsia="Calibri"/>
                <w:sz w:val="20"/>
                <w:szCs w:val="20"/>
                <w:lang w:eastAsia="en-US"/>
              </w:rPr>
              <w:t xml:space="preserve"> года</w:t>
            </w:r>
          </w:p>
          <w:p w14:paraId="4DC2E858" w14:textId="77777777" w:rsidR="00E3414C" w:rsidRPr="00D042E9" w:rsidRDefault="00E3414C" w:rsidP="00877686">
            <w:pPr>
              <w:jc w:val="cente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9584BD0" w14:textId="77777777" w:rsidR="002C49A3" w:rsidRPr="00D042E9" w:rsidRDefault="002C49A3" w:rsidP="002C49A3">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5B614E37" w14:textId="77777777" w:rsidR="005A19DE" w:rsidRPr="00D042E9" w:rsidRDefault="005A19DE" w:rsidP="005A19DE">
            <w:pPr>
              <w:ind w:left="-137" w:right="-79"/>
              <w:jc w:val="center"/>
              <w:rPr>
                <w:rFonts w:eastAsia="Calibri"/>
                <w:sz w:val="20"/>
                <w:szCs w:val="20"/>
                <w:lang w:eastAsia="en-US"/>
              </w:rPr>
            </w:pPr>
          </w:p>
          <w:p w14:paraId="3F028426" w14:textId="77777777" w:rsidR="00E3414C" w:rsidRPr="00D042E9" w:rsidRDefault="00E3414C" w:rsidP="009E521D">
            <w:pPr>
              <w:ind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5E947C6C" w14:textId="49B27773" w:rsidR="00E3414C" w:rsidRDefault="00F872C1" w:rsidP="00877686">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 Управление</w:t>
            </w:r>
            <w:r w:rsidR="0060425C">
              <w:rPr>
                <w:color w:val="000000"/>
                <w:sz w:val="20"/>
                <w:szCs w:val="20"/>
                <w:lang w:eastAsia="en-US"/>
              </w:rPr>
              <w:t xml:space="preserve"> регионального </w:t>
            </w:r>
            <w:r>
              <w:rPr>
                <w:color w:val="000000"/>
                <w:sz w:val="20"/>
                <w:szCs w:val="20"/>
                <w:lang w:eastAsia="en-US"/>
              </w:rPr>
              <w:t xml:space="preserve"> государственного</w:t>
            </w:r>
            <w:r w:rsidRPr="00275749">
              <w:rPr>
                <w:color w:val="000000"/>
                <w:sz w:val="20"/>
                <w:szCs w:val="20"/>
                <w:lang w:eastAsia="en-US"/>
              </w:rPr>
              <w:t xml:space="preserve"> </w:t>
            </w:r>
            <w:r w:rsidR="00823232">
              <w:rPr>
                <w:color w:val="000000"/>
                <w:sz w:val="20"/>
                <w:szCs w:val="20"/>
                <w:lang w:eastAsia="en-US"/>
              </w:rPr>
              <w:t xml:space="preserve"> строительного надзора</w:t>
            </w:r>
            <w:r>
              <w:rPr>
                <w:color w:val="000000"/>
                <w:sz w:val="20"/>
                <w:szCs w:val="20"/>
                <w:lang w:eastAsia="en-US"/>
              </w:rPr>
              <w:t>,</w:t>
            </w:r>
            <w:r w:rsidR="00823232">
              <w:rPr>
                <w:color w:val="000000"/>
                <w:sz w:val="20"/>
                <w:szCs w:val="20"/>
                <w:lang w:eastAsia="en-US"/>
              </w:rPr>
              <w:t xml:space="preserve"> </w:t>
            </w:r>
          </w:p>
          <w:p w14:paraId="0176142E" w14:textId="77777777" w:rsidR="00823232" w:rsidRPr="00D042E9" w:rsidRDefault="00823232" w:rsidP="00F872C1">
            <w:pPr>
              <w:ind w:hanging="9"/>
              <w:jc w:val="center"/>
              <w:rPr>
                <w:color w:val="000000"/>
                <w:sz w:val="20"/>
                <w:szCs w:val="20"/>
                <w:lang w:eastAsia="en-US"/>
              </w:rPr>
            </w:pPr>
            <w:r>
              <w:rPr>
                <w:color w:val="000000"/>
                <w:sz w:val="20"/>
                <w:szCs w:val="20"/>
                <w:lang w:eastAsia="en-US"/>
              </w:rPr>
              <w:t>Отдел специальн</w:t>
            </w:r>
            <w:r w:rsidR="00F872C1">
              <w:rPr>
                <w:color w:val="000000"/>
                <w:sz w:val="20"/>
                <w:szCs w:val="20"/>
                <w:lang w:eastAsia="en-US"/>
              </w:rPr>
              <w:t>ого</w:t>
            </w:r>
            <w:r>
              <w:rPr>
                <w:color w:val="000000"/>
                <w:sz w:val="20"/>
                <w:szCs w:val="20"/>
                <w:lang w:eastAsia="en-US"/>
              </w:rPr>
              <w:t xml:space="preserve"> надзор</w:t>
            </w:r>
            <w:r w:rsidR="00F872C1">
              <w:rPr>
                <w:color w:val="000000"/>
                <w:sz w:val="20"/>
                <w:szCs w:val="20"/>
                <w:lang w:eastAsia="en-US"/>
              </w:rPr>
              <w:t>а и административно-правовой работы</w:t>
            </w:r>
          </w:p>
        </w:tc>
        <w:tc>
          <w:tcPr>
            <w:tcW w:w="2155" w:type="dxa"/>
            <w:tcBorders>
              <w:top w:val="single" w:sz="4" w:space="0" w:color="000000"/>
              <w:left w:val="single" w:sz="4" w:space="0" w:color="000000"/>
              <w:bottom w:val="single" w:sz="4" w:space="0" w:color="auto"/>
              <w:right w:val="single" w:sz="4" w:space="0" w:color="000000"/>
            </w:tcBorders>
          </w:tcPr>
          <w:p w14:paraId="29F0CD21" w14:textId="77777777" w:rsidR="00E3414C" w:rsidRPr="00D042E9" w:rsidRDefault="00802CA2" w:rsidP="009E521D">
            <w:pPr>
              <w:jc w:val="center"/>
              <w:rPr>
                <w:sz w:val="20"/>
                <w:szCs w:val="20"/>
                <w:lang w:eastAsia="en-US"/>
              </w:rPr>
            </w:pPr>
            <w:hyperlink r:id="rId14" w:history="1">
              <w:r w:rsidR="00275749" w:rsidRPr="00D042E9">
                <w:rPr>
                  <w:color w:val="000000"/>
                  <w:sz w:val="20"/>
                  <w:szCs w:val="20"/>
                  <w:lang w:eastAsia="en-US"/>
                </w:rPr>
                <w:t xml:space="preserve">В порядке реализации </w:t>
              </w:r>
            </w:hyperlink>
            <w:r w:rsidR="00275749" w:rsidRPr="00D042E9">
              <w:rPr>
                <w:sz w:val="20"/>
                <w:szCs w:val="20"/>
              </w:rPr>
              <w:t xml:space="preserve">Федерального закона от 31.07.2020 </w:t>
            </w:r>
            <w:r w:rsidR="00275749" w:rsidRPr="00D042E9">
              <w:rPr>
                <w:sz w:val="20"/>
                <w:szCs w:val="20"/>
              </w:rPr>
              <w:br/>
              <w:t xml:space="preserve">№ 248-ФЗ </w:t>
            </w:r>
            <w:r w:rsidR="00275749" w:rsidRPr="00D042E9">
              <w:rPr>
                <w:sz w:val="20"/>
                <w:szCs w:val="20"/>
              </w:rPr>
              <w:br/>
              <w:t xml:space="preserve">«О государственном контроле (надзоре) </w:t>
            </w:r>
            <w:r w:rsidR="00275749" w:rsidRPr="00D042E9">
              <w:rPr>
                <w:sz w:val="20"/>
                <w:szCs w:val="20"/>
              </w:rPr>
              <w:br/>
              <w:t xml:space="preserve">и муниципальном контроле </w:t>
            </w:r>
            <w:r w:rsidR="00275749" w:rsidRPr="00D042E9">
              <w:rPr>
                <w:sz w:val="20"/>
                <w:szCs w:val="20"/>
              </w:rPr>
              <w:br/>
              <w:t>в Российской Федерации»</w:t>
            </w:r>
          </w:p>
        </w:tc>
      </w:tr>
      <w:tr w:rsidR="00E3414C" w:rsidRPr="001D3B56" w14:paraId="571B0EF4" w14:textId="77777777" w:rsidTr="00B95700">
        <w:tc>
          <w:tcPr>
            <w:tcW w:w="596" w:type="dxa"/>
            <w:tcBorders>
              <w:top w:val="single" w:sz="4" w:space="0" w:color="000000"/>
              <w:left w:val="single" w:sz="4" w:space="0" w:color="000000"/>
              <w:bottom w:val="single" w:sz="4" w:space="0" w:color="000000"/>
              <w:right w:val="single" w:sz="4" w:space="0" w:color="000000"/>
            </w:tcBorders>
          </w:tcPr>
          <w:p w14:paraId="3907C60A" w14:textId="77777777" w:rsidR="00E3414C" w:rsidRPr="009E521D" w:rsidRDefault="001D3B56" w:rsidP="00F11BB0">
            <w:pPr>
              <w:jc w:val="center"/>
              <w:rPr>
                <w:rFonts w:eastAsia="Calibri"/>
                <w:sz w:val="22"/>
                <w:szCs w:val="22"/>
                <w:lang w:eastAsia="en-US"/>
              </w:rPr>
            </w:pPr>
            <w:r w:rsidRPr="009E521D">
              <w:rPr>
                <w:rFonts w:eastAsia="Calibri"/>
                <w:sz w:val="22"/>
                <w:szCs w:val="22"/>
                <w:lang w:eastAsia="en-US"/>
              </w:rPr>
              <w:t>1.</w:t>
            </w:r>
            <w:r w:rsidR="00F11BB0">
              <w:rPr>
                <w:rFonts w:eastAsia="Calibri"/>
                <w:sz w:val="22"/>
                <w:szCs w:val="22"/>
                <w:lang w:eastAsia="en-US"/>
              </w:rPr>
              <w:t>7</w:t>
            </w:r>
            <w:r w:rsidRPr="009E521D">
              <w:rPr>
                <w:rFonts w:eastAsia="Calibri"/>
                <w:sz w:val="22"/>
                <w:szCs w:val="22"/>
                <w:lang w:eastAsia="en-US"/>
              </w:rPr>
              <w:t>.</w:t>
            </w:r>
          </w:p>
        </w:tc>
        <w:tc>
          <w:tcPr>
            <w:tcW w:w="2722" w:type="dxa"/>
            <w:tcBorders>
              <w:top w:val="single" w:sz="4" w:space="0" w:color="000000"/>
              <w:left w:val="single" w:sz="4" w:space="0" w:color="000000"/>
              <w:bottom w:val="single" w:sz="4" w:space="0" w:color="000000"/>
              <w:right w:val="single" w:sz="4" w:space="0" w:color="000000"/>
            </w:tcBorders>
          </w:tcPr>
          <w:p w14:paraId="7A454BED" w14:textId="77777777" w:rsidR="00E3414C" w:rsidRPr="00D042E9" w:rsidRDefault="00667CF5" w:rsidP="008F3C07">
            <w:pPr>
              <w:rPr>
                <w:color w:val="000000"/>
                <w:sz w:val="20"/>
                <w:szCs w:val="20"/>
                <w:lang w:eastAsia="en-US"/>
              </w:rPr>
            </w:pPr>
            <w:r w:rsidRPr="00D042E9">
              <w:rPr>
                <w:color w:val="000000"/>
                <w:sz w:val="20"/>
                <w:szCs w:val="20"/>
                <w:lang w:eastAsia="en-US"/>
              </w:rPr>
              <w:t xml:space="preserve">Размещение </w:t>
            </w:r>
            <w:r w:rsidRPr="00D042E9">
              <w:rPr>
                <w:sz w:val="20"/>
                <w:szCs w:val="20"/>
              </w:rPr>
              <w:t xml:space="preserve">сведений </w:t>
            </w:r>
            <w:r w:rsidR="009E521D" w:rsidRPr="00D042E9">
              <w:rPr>
                <w:sz w:val="20"/>
                <w:szCs w:val="20"/>
              </w:rPr>
              <w:br/>
            </w:r>
            <w:r w:rsidRPr="00D042E9">
              <w:rPr>
                <w:sz w:val="20"/>
                <w:szCs w:val="20"/>
              </w:rPr>
              <w:t>о порядке досудебного обжалования решений надзорного органа, действий (бездействия) его должностных лиц</w:t>
            </w:r>
          </w:p>
        </w:tc>
        <w:tc>
          <w:tcPr>
            <w:tcW w:w="1276" w:type="dxa"/>
            <w:tcBorders>
              <w:top w:val="single" w:sz="4" w:space="0" w:color="000000"/>
              <w:left w:val="single" w:sz="4" w:space="0" w:color="000000"/>
              <w:bottom w:val="single" w:sz="4" w:space="0" w:color="000000"/>
              <w:right w:val="single" w:sz="4" w:space="0" w:color="000000"/>
            </w:tcBorders>
          </w:tcPr>
          <w:p w14:paraId="4F7EC6F9" w14:textId="3DC0A99E" w:rsidR="00D4100E" w:rsidRPr="00D042E9" w:rsidRDefault="00D4100E" w:rsidP="00D4100E">
            <w:pPr>
              <w:jc w:val="center"/>
              <w:rPr>
                <w:rFonts w:eastAsia="Calibri"/>
                <w:sz w:val="20"/>
                <w:szCs w:val="20"/>
                <w:lang w:eastAsia="en-US"/>
              </w:rPr>
            </w:pPr>
            <w:r w:rsidRPr="00D042E9">
              <w:rPr>
                <w:rFonts w:eastAsia="Calibri"/>
                <w:sz w:val="20"/>
                <w:szCs w:val="20"/>
                <w:lang w:eastAsia="en-US"/>
              </w:rPr>
              <w:t xml:space="preserve">До 30 </w:t>
            </w:r>
            <w:r w:rsidR="000E1822">
              <w:rPr>
                <w:rFonts w:eastAsia="Calibri"/>
                <w:sz w:val="20"/>
                <w:szCs w:val="20"/>
                <w:lang w:eastAsia="en-US"/>
              </w:rPr>
              <w:t>января</w:t>
            </w:r>
            <w:r w:rsidRPr="00D042E9">
              <w:rPr>
                <w:rFonts w:eastAsia="Calibri"/>
                <w:sz w:val="20"/>
                <w:szCs w:val="20"/>
                <w:lang w:eastAsia="en-US"/>
              </w:rPr>
              <w:t xml:space="preserve"> 202</w:t>
            </w:r>
            <w:r w:rsidR="00C47148">
              <w:rPr>
                <w:rFonts w:eastAsia="Calibri"/>
                <w:sz w:val="20"/>
                <w:szCs w:val="20"/>
                <w:lang w:eastAsia="en-US"/>
              </w:rPr>
              <w:t>6</w:t>
            </w:r>
            <w:r w:rsidRPr="00D042E9">
              <w:rPr>
                <w:rFonts w:eastAsia="Calibri"/>
                <w:sz w:val="20"/>
                <w:szCs w:val="20"/>
                <w:lang w:eastAsia="en-US"/>
              </w:rPr>
              <w:t xml:space="preserve"> года</w:t>
            </w:r>
          </w:p>
          <w:p w14:paraId="4DA40C4F" w14:textId="77777777" w:rsidR="00E3414C" w:rsidRPr="00D042E9" w:rsidRDefault="00E3414C" w:rsidP="00877686">
            <w:pPr>
              <w:jc w:val="cente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97901FA" w14:textId="77777777" w:rsidR="00743D0C" w:rsidRPr="00D042E9" w:rsidRDefault="00743D0C" w:rsidP="00743D0C">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224D8E0B" w14:textId="77777777" w:rsidR="00E3414C" w:rsidRPr="00D042E9" w:rsidRDefault="00E3414C" w:rsidP="00743D0C">
            <w:pPr>
              <w:ind w:left="-137"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144EF4A5" w14:textId="77777777" w:rsidR="00E3414C" w:rsidRDefault="00E762C7" w:rsidP="00877686">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xml:space="preserve">, финансовой </w:t>
            </w:r>
            <w:r>
              <w:rPr>
                <w:color w:val="000000"/>
                <w:sz w:val="20"/>
                <w:szCs w:val="20"/>
                <w:lang w:eastAsia="en-US"/>
              </w:rPr>
              <w:lastRenderedPageBreak/>
              <w:t>и кадровой работы</w:t>
            </w:r>
          </w:p>
          <w:p w14:paraId="340C1DB5" w14:textId="77777777" w:rsidR="00E762C7" w:rsidRPr="002402E6" w:rsidRDefault="00E762C7" w:rsidP="00877686">
            <w:pPr>
              <w:ind w:hanging="9"/>
              <w:jc w:val="center"/>
              <w:rPr>
                <w:color w:val="000000"/>
                <w:sz w:val="20"/>
                <w:szCs w:val="20"/>
                <w:lang w:eastAsia="en-US"/>
              </w:rPr>
            </w:pPr>
          </w:p>
        </w:tc>
        <w:tc>
          <w:tcPr>
            <w:tcW w:w="2155" w:type="dxa"/>
            <w:tcBorders>
              <w:top w:val="single" w:sz="4" w:space="0" w:color="000000"/>
              <w:left w:val="single" w:sz="4" w:space="0" w:color="000000"/>
              <w:bottom w:val="single" w:sz="4" w:space="0" w:color="auto"/>
              <w:right w:val="single" w:sz="4" w:space="0" w:color="000000"/>
            </w:tcBorders>
          </w:tcPr>
          <w:p w14:paraId="4FDC7255" w14:textId="77777777" w:rsidR="00E3414C" w:rsidRPr="00D042E9" w:rsidRDefault="00802CA2" w:rsidP="009E521D">
            <w:pPr>
              <w:jc w:val="center"/>
              <w:rPr>
                <w:sz w:val="20"/>
                <w:szCs w:val="20"/>
                <w:lang w:eastAsia="en-US"/>
              </w:rPr>
            </w:pPr>
            <w:hyperlink r:id="rId15" w:history="1">
              <w:r w:rsidR="00275749" w:rsidRPr="00D042E9">
                <w:rPr>
                  <w:color w:val="000000"/>
                  <w:sz w:val="20"/>
                  <w:szCs w:val="20"/>
                  <w:lang w:eastAsia="en-US"/>
                </w:rPr>
                <w:t xml:space="preserve">В порядке реализации </w:t>
              </w:r>
            </w:hyperlink>
            <w:r w:rsidR="00275749" w:rsidRPr="00D042E9">
              <w:rPr>
                <w:sz w:val="20"/>
                <w:szCs w:val="20"/>
              </w:rPr>
              <w:t xml:space="preserve">Федерального закона от 31.07.2020 </w:t>
            </w:r>
            <w:r w:rsidR="00275749" w:rsidRPr="00D042E9">
              <w:rPr>
                <w:sz w:val="20"/>
                <w:szCs w:val="20"/>
              </w:rPr>
              <w:br/>
              <w:t xml:space="preserve">№ 248-ФЗ </w:t>
            </w:r>
            <w:r w:rsidR="00275749" w:rsidRPr="00D042E9">
              <w:rPr>
                <w:sz w:val="20"/>
                <w:szCs w:val="20"/>
              </w:rPr>
              <w:br/>
              <w:t xml:space="preserve">«О государственном контроле (надзоре) </w:t>
            </w:r>
            <w:r w:rsidR="00275749" w:rsidRPr="00D042E9">
              <w:rPr>
                <w:sz w:val="20"/>
                <w:szCs w:val="20"/>
              </w:rPr>
              <w:br/>
              <w:t xml:space="preserve">и муниципальном контроле </w:t>
            </w:r>
            <w:r w:rsidR="00275749" w:rsidRPr="00D042E9">
              <w:rPr>
                <w:sz w:val="20"/>
                <w:szCs w:val="20"/>
              </w:rPr>
              <w:br/>
            </w:r>
            <w:r w:rsidR="00275749" w:rsidRPr="00D042E9">
              <w:rPr>
                <w:sz w:val="20"/>
                <w:szCs w:val="20"/>
              </w:rPr>
              <w:lastRenderedPageBreak/>
              <w:t>в Российской Федерации»</w:t>
            </w:r>
          </w:p>
        </w:tc>
      </w:tr>
      <w:tr w:rsidR="001D520D" w:rsidRPr="001D3B56" w14:paraId="231A8C92" w14:textId="77777777" w:rsidTr="00937FD8">
        <w:tc>
          <w:tcPr>
            <w:tcW w:w="9668" w:type="dxa"/>
            <w:gridSpan w:val="6"/>
            <w:tcBorders>
              <w:top w:val="single" w:sz="4" w:space="0" w:color="000000"/>
              <w:left w:val="single" w:sz="4" w:space="0" w:color="000000"/>
              <w:bottom w:val="single" w:sz="4" w:space="0" w:color="000000"/>
              <w:right w:val="single" w:sz="4" w:space="0" w:color="000000"/>
            </w:tcBorders>
          </w:tcPr>
          <w:p w14:paraId="44198BF2" w14:textId="77777777" w:rsidR="001D520D" w:rsidRPr="001D3B56" w:rsidRDefault="001D520D" w:rsidP="00522CB2">
            <w:pPr>
              <w:ind w:left="360"/>
              <w:jc w:val="center"/>
              <w:rPr>
                <w:b/>
                <w:color w:val="000000"/>
                <w:lang w:eastAsia="en-US"/>
              </w:rPr>
            </w:pPr>
            <w:r w:rsidRPr="001D3B56">
              <w:rPr>
                <w:b/>
                <w:color w:val="000000"/>
                <w:lang w:eastAsia="en-US"/>
              </w:rPr>
              <w:t>2. ОБОБЩЕНИЕ ПРАВОПРИМЕНИТЕЛЬНОЙ ПРАКТИКИ</w:t>
            </w:r>
          </w:p>
        </w:tc>
      </w:tr>
      <w:tr w:rsidR="007B0233" w:rsidRPr="001D3B56" w14:paraId="3168C787" w14:textId="77777777" w:rsidTr="00FD4DDC">
        <w:tc>
          <w:tcPr>
            <w:tcW w:w="596" w:type="dxa"/>
            <w:tcBorders>
              <w:top w:val="single" w:sz="4" w:space="0" w:color="000000"/>
              <w:left w:val="single" w:sz="4" w:space="0" w:color="000000"/>
              <w:bottom w:val="single" w:sz="4" w:space="0" w:color="000000"/>
              <w:right w:val="single" w:sz="4" w:space="0" w:color="000000"/>
            </w:tcBorders>
            <w:hideMark/>
          </w:tcPr>
          <w:p w14:paraId="4C8F85B8" w14:textId="77777777" w:rsidR="007B0233" w:rsidRPr="00536283" w:rsidRDefault="007B0233" w:rsidP="00DC101F">
            <w:pPr>
              <w:jc w:val="center"/>
              <w:rPr>
                <w:rFonts w:eastAsia="Calibri"/>
                <w:sz w:val="22"/>
                <w:szCs w:val="22"/>
                <w:lang w:eastAsia="en-US"/>
              </w:rPr>
            </w:pPr>
            <w:r w:rsidRPr="00536283">
              <w:rPr>
                <w:rFonts w:eastAsia="Calibri"/>
                <w:sz w:val="22"/>
                <w:szCs w:val="22"/>
                <w:lang w:eastAsia="en-US"/>
              </w:rPr>
              <w:t>2.</w:t>
            </w:r>
            <w:r>
              <w:rPr>
                <w:rFonts w:eastAsia="Calibri"/>
                <w:sz w:val="22"/>
                <w:szCs w:val="22"/>
                <w:lang w:eastAsia="en-US"/>
              </w:rPr>
              <w:t>1</w:t>
            </w:r>
            <w:r w:rsidRPr="00536283">
              <w:rPr>
                <w:rFonts w:eastAsia="Calibri"/>
                <w:sz w:val="22"/>
                <w:szCs w:val="22"/>
                <w:lang w:eastAsia="en-US"/>
              </w:rPr>
              <w:t>.</w:t>
            </w:r>
          </w:p>
        </w:tc>
        <w:tc>
          <w:tcPr>
            <w:tcW w:w="2722" w:type="dxa"/>
            <w:tcBorders>
              <w:top w:val="single" w:sz="4" w:space="0" w:color="000000"/>
              <w:left w:val="single" w:sz="4" w:space="0" w:color="000000"/>
              <w:bottom w:val="single" w:sz="4" w:space="0" w:color="000000"/>
              <w:right w:val="single" w:sz="4" w:space="0" w:color="000000"/>
            </w:tcBorders>
            <w:hideMark/>
          </w:tcPr>
          <w:p w14:paraId="3909C507" w14:textId="77777777" w:rsidR="007B0233" w:rsidRPr="00D042E9" w:rsidRDefault="007B0233" w:rsidP="002B4961">
            <w:pPr>
              <w:rPr>
                <w:color w:val="000000"/>
                <w:sz w:val="20"/>
                <w:szCs w:val="20"/>
                <w:lang w:eastAsia="en-US"/>
              </w:rPr>
            </w:pPr>
            <w:r w:rsidRPr="00D042E9">
              <w:rPr>
                <w:color w:val="000000"/>
                <w:sz w:val="20"/>
                <w:szCs w:val="20"/>
                <w:lang w:eastAsia="en-US"/>
              </w:rPr>
              <w:t xml:space="preserve">Подготовка материалов </w:t>
            </w:r>
            <w:r w:rsidRPr="00D042E9">
              <w:rPr>
                <w:color w:val="000000"/>
                <w:sz w:val="20"/>
                <w:szCs w:val="20"/>
                <w:lang w:eastAsia="en-US"/>
              </w:rPr>
              <w:br/>
              <w:t xml:space="preserve">в доклад </w:t>
            </w:r>
            <w:r>
              <w:rPr>
                <w:color w:val="000000"/>
                <w:sz w:val="20"/>
                <w:szCs w:val="20"/>
                <w:lang w:eastAsia="en-US"/>
              </w:rPr>
              <w:t>по обобщению</w:t>
            </w:r>
            <w:r w:rsidRPr="00D042E9">
              <w:rPr>
                <w:color w:val="000000"/>
                <w:sz w:val="20"/>
                <w:szCs w:val="20"/>
                <w:lang w:eastAsia="en-US"/>
              </w:rPr>
              <w:t xml:space="preserve"> правоприменительной практик</w:t>
            </w:r>
            <w:r>
              <w:rPr>
                <w:color w:val="000000"/>
                <w:sz w:val="20"/>
                <w:szCs w:val="20"/>
                <w:lang w:eastAsia="en-US"/>
              </w:rPr>
              <w:t>и</w:t>
            </w:r>
            <w:r w:rsidRPr="00D042E9">
              <w:rPr>
                <w:color w:val="000000"/>
                <w:sz w:val="20"/>
                <w:szCs w:val="20"/>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46D86792" w14:textId="77777777" w:rsidR="007B0233" w:rsidRPr="00D042E9" w:rsidRDefault="007B0233" w:rsidP="00DC101F">
            <w:pPr>
              <w:jc w:val="center"/>
              <w:rPr>
                <w:rFonts w:eastAsia="Calibri"/>
                <w:sz w:val="20"/>
                <w:szCs w:val="20"/>
                <w:lang w:eastAsia="en-US"/>
              </w:rPr>
            </w:pPr>
            <w:r w:rsidRPr="00D042E9">
              <w:rPr>
                <w:rFonts w:eastAsia="Calibri"/>
                <w:sz w:val="20"/>
                <w:szCs w:val="20"/>
                <w:lang w:eastAsia="en-US"/>
              </w:rPr>
              <w:t xml:space="preserve">До </w:t>
            </w:r>
            <w:r>
              <w:rPr>
                <w:rFonts w:eastAsia="Calibri"/>
                <w:sz w:val="20"/>
                <w:szCs w:val="20"/>
                <w:lang w:eastAsia="en-US"/>
              </w:rPr>
              <w:t>10</w:t>
            </w:r>
            <w:r w:rsidRPr="00D042E9">
              <w:rPr>
                <w:rFonts w:eastAsia="Calibri"/>
                <w:sz w:val="20"/>
                <w:szCs w:val="20"/>
                <w:lang w:eastAsia="en-US"/>
              </w:rPr>
              <w:t xml:space="preserve"> </w:t>
            </w:r>
            <w:r>
              <w:rPr>
                <w:rFonts w:eastAsia="Calibri"/>
                <w:sz w:val="20"/>
                <w:szCs w:val="20"/>
                <w:lang w:eastAsia="en-US"/>
              </w:rPr>
              <w:t>марта</w:t>
            </w:r>
            <w:r w:rsidRPr="00D042E9">
              <w:rPr>
                <w:rFonts w:eastAsia="Calibri"/>
                <w:sz w:val="20"/>
                <w:szCs w:val="20"/>
                <w:lang w:eastAsia="en-US"/>
              </w:rPr>
              <w:t xml:space="preserve"> </w:t>
            </w:r>
          </w:p>
          <w:p w14:paraId="770A378F" w14:textId="616F06A5" w:rsidR="007B0233" w:rsidRPr="00D042E9" w:rsidRDefault="007B0233" w:rsidP="00DC101F">
            <w:pPr>
              <w:jc w:val="center"/>
              <w:rPr>
                <w:rFonts w:eastAsia="Calibri"/>
                <w:sz w:val="20"/>
                <w:szCs w:val="20"/>
                <w:lang w:eastAsia="en-US"/>
              </w:rPr>
            </w:pPr>
            <w:r w:rsidRPr="00D042E9">
              <w:rPr>
                <w:rFonts w:eastAsia="Calibri"/>
                <w:sz w:val="20"/>
                <w:szCs w:val="20"/>
                <w:lang w:eastAsia="en-US"/>
              </w:rPr>
              <w:t>202</w:t>
            </w:r>
            <w:r w:rsidR="0030561A">
              <w:rPr>
                <w:rFonts w:eastAsia="Calibri"/>
                <w:sz w:val="20"/>
                <w:szCs w:val="20"/>
                <w:lang w:eastAsia="en-US"/>
              </w:rPr>
              <w:t>6</w:t>
            </w:r>
            <w:r w:rsidRPr="00D042E9">
              <w:rPr>
                <w:rFonts w:eastAsia="Calibri"/>
                <w:sz w:val="20"/>
                <w:szCs w:val="20"/>
                <w:lang w:eastAsia="en-US"/>
              </w:rPr>
              <w:t xml:space="preserve"> года</w:t>
            </w:r>
          </w:p>
          <w:p w14:paraId="5E025BE3" w14:textId="77777777" w:rsidR="007B0233" w:rsidRPr="00D042E9" w:rsidRDefault="007B0233" w:rsidP="00DC101F">
            <w:pPr>
              <w:jc w:val="center"/>
              <w:rPr>
                <w:rFonts w:eastAsia="Calibri"/>
                <w:sz w:val="20"/>
                <w:szCs w:val="20"/>
                <w:lang w:eastAsia="en-US"/>
              </w:rPr>
            </w:pPr>
            <w:r w:rsidRPr="00D042E9">
              <w:rPr>
                <w:rFonts w:eastAsia="Calibri"/>
                <w:sz w:val="20"/>
                <w:szCs w:val="20"/>
                <w:lang w:eastAsia="en-US"/>
              </w:rPr>
              <w:t xml:space="preserve">по итогам работы </w:t>
            </w:r>
          </w:p>
          <w:p w14:paraId="1B8C05E2" w14:textId="7FEEC849" w:rsidR="007B0233" w:rsidRPr="00D042E9" w:rsidRDefault="007B0233" w:rsidP="00DF3016">
            <w:pPr>
              <w:jc w:val="center"/>
              <w:rPr>
                <w:rFonts w:eastAsia="Calibri"/>
                <w:sz w:val="20"/>
                <w:szCs w:val="20"/>
                <w:lang w:eastAsia="en-US"/>
              </w:rPr>
            </w:pPr>
            <w:r w:rsidRPr="00D042E9">
              <w:rPr>
                <w:rFonts w:eastAsia="Calibri"/>
                <w:sz w:val="20"/>
                <w:szCs w:val="20"/>
                <w:lang w:eastAsia="en-US"/>
              </w:rPr>
              <w:t>за 202</w:t>
            </w:r>
            <w:r w:rsidR="0030561A">
              <w:rPr>
                <w:rFonts w:eastAsia="Calibri"/>
                <w:sz w:val="20"/>
                <w:szCs w:val="20"/>
                <w:lang w:eastAsia="en-US"/>
              </w:rPr>
              <w:t>5</w:t>
            </w:r>
            <w:r w:rsidRPr="00D042E9">
              <w:rPr>
                <w:rFonts w:eastAsia="Calibri"/>
                <w:sz w:val="20"/>
                <w:szCs w:val="20"/>
                <w:lang w:eastAsia="en-US"/>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14:paraId="65CA7096" w14:textId="77777777" w:rsidR="007B0233" w:rsidRPr="00D042E9" w:rsidRDefault="007B0233" w:rsidP="00E75C59">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224E2141" w14:textId="77777777" w:rsidR="007B0233" w:rsidRPr="00D042E9" w:rsidRDefault="007B0233" w:rsidP="00E75C59">
            <w:pPr>
              <w:ind w:left="-137" w:right="-79"/>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2A5E90A2" w14:textId="1540349B" w:rsidR="00125BBF" w:rsidRDefault="00125BBF" w:rsidP="00125BBF">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 Управление</w:t>
            </w:r>
            <w:r w:rsidR="00740E1D">
              <w:rPr>
                <w:color w:val="000000"/>
                <w:sz w:val="20"/>
                <w:szCs w:val="20"/>
                <w:lang w:eastAsia="en-US"/>
              </w:rPr>
              <w:t xml:space="preserve"> регионального </w:t>
            </w:r>
            <w:r>
              <w:rPr>
                <w:color w:val="000000"/>
                <w:sz w:val="20"/>
                <w:szCs w:val="20"/>
                <w:lang w:eastAsia="en-US"/>
              </w:rPr>
              <w:t xml:space="preserve"> государственного</w:t>
            </w:r>
            <w:r w:rsidRPr="00275749">
              <w:rPr>
                <w:color w:val="000000"/>
                <w:sz w:val="20"/>
                <w:szCs w:val="20"/>
                <w:lang w:eastAsia="en-US"/>
              </w:rPr>
              <w:t xml:space="preserve"> </w:t>
            </w:r>
            <w:r>
              <w:rPr>
                <w:color w:val="000000"/>
                <w:sz w:val="20"/>
                <w:szCs w:val="20"/>
                <w:lang w:eastAsia="en-US"/>
              </w:rPr>
              <w:t xml:space="preserve"> строительного надзора, </w:t>
            </w:r>
          </w:p>
          <w:p w14:paraId="08DF5E69" w14:textId="77777777" w:rsidR="007B0233" w:rsidRPr="00D042E9" w:rsidRDefault="00125BBF" w:rsidP="00125BBF">
            <w:pPr>
              <w:ind w:hanging="9"/>
              <w:jc w:val="center"/>
              <w:rPr>
                <w:color w:val="000000"/>
                <w:sz w:val="20"/>
                <w:szCs w:val="20"/>
                <w:lang w:eastAsia="en-US"/>
              </w:rPr>
            </w:pPr>
            <w:r>
              <w:rPr>
                <w:color w:val="000000"/>
                <w:sz w:val="20"/>
                <w:szCs w:val="20"/>
                <w:lang w:eastAsia="en-US"/>
              </w:rPr>
              <w:t>Отдел специального надзора и административно-правовой работы</w:t>
            </w:r>
          </w:p>
        </w:tc>
        <w:tc>
          <w:tcPr>
            <w:tcW w:w="2155" w:type="dxa"/>
            <w:tcBorders>
              <w:top w:val="single" w:sz="4" w:space="0" w:color="000000"/>
              <w:left w:val="single" w:sz="4" w:space="0" w:color="000000"/>
              <w:right w:val="single" w:sz="4" w:space="0" w:color="000000"/>
            </w:tcBorders>
            <w:hideMark/>
          </w:tcPr>
          <w:p w14:paraId="7C35A786" w14:textId="77777777" w:rsidR="007B0233" w:rsidRPr="00D042E9" w:rsidRDefault="00802CA2" w:rsidP="00DC101F">
            <w:pPr>
              <w:jc w:val="center"/>
              <w:rPr>
                <w:color w:val="000000"/>
                <w:sz w:val="20"/>
                <w:szCs w:val="20"/>
                <w:lang w:eastAsia="en-US"/>
              </w:rPr>
            </w:pPr>
            <w:hyperlink r:id="rId16" w:history="1">
              <w:r w:rsidR="007B0233" w:rsidRPr="00D042E9">
                <w:rPr>
                  <w:rStyle w:val="ab"/>
                  <w:color w:val="auto"/>
                  <w:sz w:val="20"/>
                  <w:szCs w:val="20"/>
                  <w:u w:val="none"/>
                  <w:shd w:val="clear" w:color="auto" w:fill="FFFFFF" w:themeFill="background1"/>
                  <w:lang w:eastAsia="en-US"/>
                </w:rPr>
                <w:t xml:space="preserve">В порядке реализации </w:t>
              </w:r>
            </w:hyperlink>
            <w:r w:rsidR="007B0233" w:rsidRPr="00D042E9">
              <w:rPr>
                <w:color w:val="000000"/>
                <w:sz w:val="20"/>
                <w:szCs w:val="20"/>
                <w:lang w:eastAsia="en-US"/>
              </w:rPr>
              <w:t xml:space="preserve">Федерального закона от 31.07.2020 </w:t>
            </w:r>
            <w:r w:rsidR="007B0233" w:rsidRPr="00D042E9">
              <w:rPr>
                <w:color w:val="000000"/>
                <w:sz w:val="20"/>
                <w:szCs w:val="20"/>
                <w:lang w:eastAsia="en-US"/>
              </w:rPr>
              <w:br/>
              <w:t xml:space="preserve">№ 248-ФЗ </w:t>
            </w:r>
            <w:r w:rsidR="007B0233" w:rsidRPr="00D042E9">
              <w:rPr>
                <w:color w:val="000000"/>
                <w:sz w:val="20"/>
                <w:szCs w:val="20"/>
                <w:lang w:eastAsia="en-US"/>
              </w:rPr>
              <w:br/>
              <w:t xml:space="preserve">«О государственном контроле (надзоре) </w:t>
            </w:r>
            <w:r w:rsidR="007B0233" w:rsidRPr="00D042E9">
              <w:rPr>
                <w:color w:val="000000"/>
                <w:sz w:val="20"/>
                <w:szCs w:val="20"/>
                <w:lang w:eastAsia="en-US"/>
              </w:rPr>
              <w:br/>
              <w:t xml:space="preserve">и муниципальном контроле </w:t>
            </w:r>
            <w:r w:rsidR="007B0233" w:rsidRPr="00D042E9">
              <w:rPr>
                <w:color w:val="000000"/>
                <w:sz w:val="20"/>
                <w:szCs w:val="20"/>
                <w:lang w:eastAsia="en-US"/>
              </w:rPr>
              <w:br/>
              <w:t>в Российской Федерации»</w:t>
            </w:r>
          </w:p>
        </w:tc>
      </w:tr>
      <w:tr w:rsidR="007B0233" w:rsidRPr="001D3B56" w14:paraId="1D3B300C" w14:textId="77777777" w:rsidTr="00FD4DDC">
        <w:tc>
          <w:tcPr>
            <w:tcW w:w="596" w:type="dxa"/>
            <w:tcBorders>
              <w:top w:val="single" w:sz="4" w:space="0" w:color="000000"/>
              <w:left w:val="single" w:sz="4" w:space="0" w:color="000000"/>
              <w:bottom w:val="single" w:sz="4" w:space="0" w:color="000000"/>
              <w:right w:val="single" w:sz="4" w:space="0" w:color="000000"/>
            </w:tcBorders>
          </w:tcPr>
          <w:p w14:paraId="1BBB45A9" w14:textId="77777777" w:rsidR="007B0233" w:rsidRPr="00536283" w:rsidRDefault="007B0233" w:rsidP="00DC101F">
            <w:pPr>
              <w:jc w:val="center"/>
              <w:rPr>
                <w:rFonts w:eastAsia="Calibri"/>
                <w:sz w:val="22"/>
                <w:szCs w:val="22"/>
                <w:lang w:eastAsia="en-US"/>
              </w:rPr>
            </w:pPr>
            <w:r>
              <w:rPr>
                <w:rFonts w:eastAsia="Calibri"/>
                <w:sz w:val="22"/>
                <w:szCs w:val="22"/>
                <w:lang w:eastAsia="en-US"/>
              </w:rPr>
              <w:t>2.2.</w:t>
            </w:r>
          </w:p>
        </w:tc>
        <w:tc>
          <w:tcPr>
            <w:tcW w:w="2722" w:type="dxa"/>
            <w:tcBorders>
              <w:top w:val="single" w:sz="4" w:space="0" w:color="000000"/>
              <w:left w:val="single" w:sz="4" w:space="0" w:color="000000"/>
              <w:bottom w:val="single" w:sz="4" w:space="0" w:color="000000"/>
              <w:right w:val="single" w:sz="4" w:space="0" w:color="000000"/>
            </w:tcBorders>
          </w:tcPr>
          <w:p w14:paraId="7A6C2009" w14:textId="77777777" w:rsidR="007B0233" w:rsidRPr="00D042E9" w:rsidRDefault="007B0233" w:rsidP="00887506">
            <w:pPr>
              <w:rPr>
                <w:color w:val="000000"/>
                <w:sz w:val="20"/>
                <w:szCs w:val="20"/>
                <w:lang w:eastAsia="en-US"/>
              </w:rPr>
            </w:pPr>
            <w:r>
              <w:rPr>
                <w:color w:val="000000"/>
                <w:sz w:val="20"/>
                <w:szCs w:val="20"/>
                <w:lang w:eastAsia="en-US"/>
              </w:rPr>
              <w:t>Размещение на официальном сайте в информационно-телекоммуникационной сети «Интернет» доклада о правоприменительной практике</w:t>
            </w:r>
          </w:p>
        </w:tc>
        <w:tc>
          <w:tcPr>
            <w:tcW w:w="1276" w:type="dxa"/>
            <w:tcBorders>
              <w:top w:val="single" w:sz="4" w:space="0" w:color="000000"/>
              <w:left w:val="single" w:sz="4" w:space="0" w:color="000000"/>
              <w:bottom w:val="single" w:sz="4" w:space="0" w:color="000000"/>
              <w:right w:val="single" w:sz="4" w:space="0" w:color="000000"/>
            </w:tcBorders>
          </w:tcPr>
          <w:p w14:paraId="2115E997" w14:textId="77777777" w:rsidR="007B0233" w:rsidRPr="00D042E9" w:rsidRDefault="007B0233" w:rsidP="00C823BE">
            <w:pPr>
              <w:jc w:val="center"/>
              <w:rPr>
                <w:rFonts w:eastAsia="Calibri"/>
                <w:sz w:val="20"/>
                <w:szCs w:val="20"/>
                <w:lang w:eastAsia="en-US"/>
              </w:rPr>
            </w:pPr>
            <w:r w:rsidRPr="00D042E9">
              <w:rPr>
                <w:rFonts w:eastAsia="Calibri"/>
                <w:sz w:val="20"/>
                <w:szCs w:val="20"/>
                <w:lang w:eastAsia="en-US"/>
              </w:rPr>
              <w:t xml:space="preserve">До </w:t>
            </w:r>
            <w:r>
              <w:rPr>
                <w:rFonts w:eastAsia="Calibri"/>
                <w:sz w:val="20"/>
                <w:szCs w:val="20"/>
                <w:lang w:eastAsia="en-US"/>
              </w:rPr>
              <w:t>15 марта</w:t>
            </w:r>
            <w:r w:rsidRPr="00D042E9">
              <w:rPr>
                <w:rFonts w:eastAsia="Calibri"/>
                <w:sz w:val="20"/>
                <w:szCs w:val="20"/>
                <w:lang w:eastAsia="en-US"/>
              </w:rPr>
              <w:t xml:space="preserve"> </w:t>
            </w:r>
          </w:p>
          <w:p w14:paraId="60AF041F" w14:textId="329DC9C7" w:rsidR="007B0233" w:rsidRPr="00D042E9" w:rsidRDefault="007B0233" w:rsidP="00C823BE">
            <w:pPr>
              <w:jc w:val="center"/>
              <w:rPr>
                <w:rFonts w:eastAsia="Calibri"/>
                <w:sz w:val="20"/>
                <w:szCs w:val="20"/>
                <w:lang w:eastAsia="en-US"/>
              </w:rPr>
            </w:pPr>
            <w:r w:rsidRPr="00D042E9">
              <w:rPr>
                <w:rFonts w:eastAsia="Calibri"/>
                <w:sz w:val="20"/>
                <w:szCs w:val="20"/>
                <w:lang w:eastAsia="en-US"/>
              </w:rPr>
              <w:t>202</w:t>
            </w:r>
            <w:r w:rsidR="00B93FD4">
              <w:rPr>
                <w:rFonts w:eastAsia="Calibri"/>
                <w:sz w:val="20"/>
                <w:szCs w:val="20"/>
                <w:lang w:eastAsia="en-US"/>
              </w:rPr>
              <w:t>6</w:t>
            </w:r>
            <w:r w:rsidRPr="00D042E9">
              <w:rPr>
                <w:rFonts w:eastAsia="Calibri"/>
                <w:sz w:val="20"/>
                <w:szCs w:val="20"/>
                <w:lang w:eastAsia="en-US"/>
              </w:rPr>
              <w:t xml:space="preserve"> года</w:t>
            </w:r>
          </w:p>
          <w:p w14:paraId="353DF0EE" w14:textId="77777777" w:rsidR="007B0233" w:rsidRPr="00D042E9" w:rsidRDefault="007B0233" w:rsidP="00C823BE">
            <w:pPr>
              <w:jc w:val="center"/>
              <w:rPr>
                <w:rFonts w:eastAsia="Calibri"/>
                <w:sz w:val="20"/>
                <w:szCs w:val="20"/>
                <w:lang w:eastAsia="en-US"/>
              </w:rPr>
            </w:pPr>
            <w:r w:rsidRPr="00D042E9">
              <w:rPr>
                <w:rFonts w:eastAsia="Calibri"/>
                <w:sz w:val="20"/>
                <w:szCs w:val="20"/>
                <w:lang w:eastAsia="en-US"/>
              </w:rPr>
              <w:t xml:space="preserve">по итогам работы </w:t>
            </w:r>
          </w:p>
          <w:p w14:paraId="2450A1DF" w14:textId="01F4D06F" w:rsidR="007B0233" w:rsidRPr="00D042E9" w:rsidRDefault="007B0233" w:rsidP="00125C47">
            <w:pPr>
              <w:jc w:val="center"/>
              <w:rPr>
                <w:rFonts w:eastAsia="Calibri"/>
                <w:sz w:val="20"/>
                <w:szCs w:val="20"/>
                <w:lang w:eastAsia="en-US"/>
              </w:rPr>
            </w:pPr>
            <w:r w:rsidRPr="00D042E9">
              <w:rPr>
                <w:rFonts w:eastAsia="Calibri"/>
                <w:sz w:val="20"/>
                <w:szCs w:val="20"/>
                <w:lang w:eastAsia="en-US"/>
              </w:rPr>
              <w:t>за 202</w:t>
            </w:r>
            <w:r w:rsidR="00B93FD4">
              <w:rPr>
                <w:rFonts w:eastAsia="Calibri"/>
                <w:sz w:val="20"/>
                <w:szCs w:val="20"/>
                <w:lang w:eastAsia="en-US"/>
              </w:rPr>
              <w:t>5</w:t>
            </w:r>
            <w:r w:rsidRPr="00D042E9">
              <w:rPr>
                <w:rFonts w:eastAsia="Calibri"/>
                <w:sz w:val="20"/>
                <w:szCs w:val="20"/>
                <w:lang w:eastAsia="en-US"/>
              </w:rPr>
              <w:t xml:space="preserve"> год</w:t>
            </w:r>
          </w:p>
        </w:tc>
        <w:tc>
          <w:tcPr>
            <w:tcW w:w="1559" w:type="dxa"/>
            <w:tcBorders>
              <w:top w:val="single" w:sz="4" w:space="0" w:color="000000"/>
              <w:left w:val="single" w:sz="4" w:space="0" w:color="000000"/>
              <w:bottom w:val="single" w:sz="4" w:space="0" w:color="000000"/>
              <w:right w:val="single" w:sz="4" w:space="0" w:color="000000"/>
            </w:tcBorders>
          </w:tcPr>
          <w:p w14:paraId="445E9F75" w14:textId="77777777" w:rsidR="007B0233" w:rsidRPr="00D042E9" w:rsidRDefault="007B0233" w:rsidP="00125C47">
            <w:pPr>
              <w:ind w:left="-137" w:right="-79"/>
              <w:jc w:val="center"/>
              <w:rPr>
                <w:rFonts w:eastAsia="Calibri"/>
                <w:sz w:val="20"/>
                <w:szCs w:val="20"/>
                <w:lang w:eastAsia="en-US"/>
              </w:rPr>
            </w:pPr>
            <w:r w:rsidRPr="00D042E9">
              <w:rPr>
                <w:rFonts w:eastAsia="Calibri"/>
                <w:sz w:val="20"/>
                <w:szCs w:val="20"/>
                <w:lang w:eastAsia="en-US"/>
              </w:rPr>
              <w:t xml:space="preserve">Официальный </w:t>
            </w:r>
            <w:r>
              <w:rPr>
                <w:rFonts w:eastAsia="Calibri"/>
                <w:sz w:val="20"/>
                <w:szCs w:val="20"/>
                <w:lang w:eastAsia="en-US"/>
              </w:rPr>
              <w:t>сайт Губернатора и Правительства Курской области</w:t>
            </w:r>
          </w:p>
          <w:p w14:paraId="7D183539" w14:textId="77777777" w:rsidR="007B0233" w:rsidRPr="00D042E9" w:rsidRDefault="007B0233" w:rsidP="00C61743">
            <w:pPr>
              <w:ind w:left="-137" w:right="-79"/>
              <w:jc w:val="center"/>
              <w:rPr>
                <w:rFonts w:eastAsia="Calibri"/>
                <w:sz w:val="20"/>
                <w:szCs w:val="20"/>
                <w:lang w:eastAsia="en-US"/>
              </w:rPr>
            </w:pPr>
          </w:p>
          <w:p w14:paraId="24BED73A" w14:textId="77777777" w:rsidR="007B0233" w:rsidRPr="00D042E9" w:rsidRDefault="007B0233" w:rsidP="00DC101F">
            <w:pPr>
              <w:jc w:val="center"/>
              <w:rPr>
                <w:rFonts w:eastAsia="Calibri"/>
                <w:sz w:val="20"/>
                <w:szCs w:val="20"/>
                <w:lang w:eastAsia="en-US"/>
              </w:rPr>
            </w:pPr>
          </w:p>
        </w:tc>
        <w:tc>
          <w:tcPr>
            <w:tcW w:w="1360" w:type="dxa"/>
            <w:tcBorders>
              <w:top w:val="single" w:sz="4" w:space="0" w:color="000000"/>
              <w:left w:val="single" w:sz="4" w:space="0" w:color="000000"/>
              <w:bottom w:val="single" w:sz="4" w:space="0" w:color="000000"/>
              <w:right w:val="single" w:sz="4" w:space="0" w:color="000000"/>
            </w:tcBorders>
          </w:tcPr>
          <w:p w14:paraId="485387F0" w14:textId="77777777" w:rsidR="007B0233" w:rsidRDefault="004524D3" w:rsidP="00C61743">
            <w:pPr>
              <w:ind w:hanging="9"/>
              <w:jc w:val="center"/>
              <w:rPr>
                <w:color w:val="000000"/>
                <w:sz w:val="20"/>
                <w:szCs w:val="20"/>
                <w:lang w:eastAsia="en-US"/>
              </w:rPr>
            </w:pPr>
            <w:r>
              <w:rPr>
                <w:color w:val="000000"/>
                <w:sz w:val="20"/>
                <w:szCs w:val="20"/>
                <w:lang w:eastAsia="en-US"/>
              </w:rPr>
              <w:t>Управление</w:t>
            </w:r>
            <w:r w:rsidRPr="00275749">
              <w:rPr>
                <w:color w:val="000000"/>
                <w:sz w:val="20"/>
                <w:szCs w:val="20"/>
                <w:lang w:eastAsia="en-US"/>
              </w:rPr>
              <w:t xml:space="preserve"> аналитики и цифровизации контрольно-надзорной деятельности</w:t>
            </w:r>
            <w:r>
              <w:rPr>
                <w:color w:val="000000"/>
                <w:sz w:val="20"/>
                <w:szCs w:val="20"/>
                <w:lang w:eastAsia="en-US"/>
              </w:rPr>
              <w:t>, финансовой и кадровой работы</w:t>
            </w:r>
          </w:p>
          <w:p w14:paraId="4792E10C" w14:textId="77777777" w:rsidR="007B0233" w:rsidRPr="00D042E9" w:rsidRDefault="007B0233" w:rsidP="00275749">
            <w:pPr>
              <w:ind w:hanging="9"/>
              <w:jc w:val="center"/>
              <w:rPr>
                <w:color w:val="000000"/>
                <w:sz w:val="18"/>
                <w:szCs w:val="18"/>
                <w:lang w:eastAsia="en-US"/>
              </w:rPr>
            </w:pPr>
          </w:p>
        </w:tc>
        <w:tc>
          <w:tcPr>
            <w:tcW w:w="2155" w:type="dxa"/>
            <w:tcBorders>
              <w:left w:val="single" w:sz="4" w:space="0" w:color="000000"/>
              <w:bottom w:val="single" w:sz="4" w:space="0" w:color="auto"/>
              <w:right w:val="single" w:sz="4" w:space="0" w:color="000000"/>
            </w:tcBorders>
          </w:tcPr>
          <w:p w14:paraId="68D0618C" w14:textId="77777777" w:rsidR="007B0233" w:rsidRPr="00D042E9" w:rsidRDefault="00802CA2" w:rsidP="00DC101F">
            <w:pPr>
              <w:jc w:val="center"/>
              <w:rPr>
                <w:sz w:val="20"/>
                <w:szCs w:val="20"/>
                <w:lang w:eastAsia="en-US"/>
              </w:rPr>
            </w:pPr>
            <w:hyperlink r:id="rId17" w:history="1">
              <w:r w:rsidR="007B0233" w:rsidRPr="00D042E9">
                <w:rPr>
                  <w:rStyle w:val="ab"/>
                  <w:color w:val="auto"/>
                  <w:sz w:val="20"/>
                  <w:szCs w:val="20"/>
                  <w:u w:val="none"/>
                  <w:shd w:val="clear" w:color="auto" w:fill="FFFFFF" w:themeFill="background1"/>
                  <w:lang w:eastAsia="en-US"/>
                </w:rPr>
                <w:t xml:space="preserve">В порядке реализации </w:t>
              </w:r>
            </w:hyperlink>
            <w:r w:rsidR="007B0233" w:rsidRPr="00D042E9">
              <w:rPr>
                <w:color w:val="000000"/>
                <w:sz w:val="20"/>
                <w:szCs w:val="20"/>
                <w:lang w:eastAsia="en-US"/>
              </w:rPr>
              <w:t xml:space="preserve">Федерального закона от 31.07.2020 </w:t>
            </w:r>
            <w:r w:rsidR="007B0233" w:rsidRPr="00D042E9">
              <w:rPr>
                <w:color w:val="000000"/>
                <w:sz w:val="20"/>
                <w:szCs w:val="20"/>
                <w:lang w:eastAsia="en-US"/>
              </w:rPr>
              <w:br/>
              <w:t xml:space="preserve">№ 248-ФЗ </w:t>
            </w:r>
            <w:r w:rsidR="007B0233" w:rsidRPr="00D042E9">
              <w:rPr>
                <w:color w:val="000000"/>
                <w:sz w:val="20"/>
                <w:szCs w:val="20"/>
                <w:lang w:eastAsia="en-US"/>
              </w:rPr>
              <w:br/>
              <w:t xml:space="preserve">«О государственном контроле (надзоре) </w:t>
            </w:r>
            <w:r w:rsidR="007B0233" w:rsidRPr="00D042E9">
              <w:rPr>
                <w:color w:val="000000"/>
                <w:sz w:val="20"/>
                <w:szCs w:val="20"/>
                <w:lang w:eastAsia="en-US"/>
              </w:rPr>
              <w:br/>
              <w:t xml:space="preserve">и муниципальном контроле </w:t>
            </w:r>
            <w:r w:rsidR="007B0233" w:rsidRPr="00D042E9">
              <w:rPr>
                <w:color w:val="000000"/>
                <w:sz w:val="20"/>
                <w:szCs w:val="20"/>
                <w:lang w:eastAsia="en-US"/>
              </w:rPr>
              <w:br/>
              <w:t>в Российской Федерации»</w:t>
            </w:r>
          </w:p>
        </w:tc>
      </w:tr>
      <w:tr w:rsidR="007B0233" w:rsidRPr="001D3B56" w14:paraId="0E391F24" w14:textId="77777777" w:rsidTr="00937FD8">
        <w:tc>
          <w:tcPr>
            <w:tcW w:w="9668" w:type="dxa"/>
            <w:gridSpan w:val="6"/>
            <w:tcBorders>
              <w:top w:val="single" w:sz="4" w:space="0" w:color="000000"/>
              <w:left w:val="single" w:sz="4" w:space="0" w:color="000000"/>
              <w:bottom w:val="single" w:sz="4" w:space="0" w:color="000000"/>
              <w:right w:val="single" w:sz="4" w:space="0" w:color="000000"/>
            </w:tcBorders>
          </w:tcPr>
          <w:p w14:paraId="02AEFD54" w14:textId="77777777" w:rsidR="007B0233" w:rsidRPr="001D3B56" w:rsidRDefault="007B0233" w:rsidP="00522CB2">
            <w:pPr>
              <w:ind w:firstLine="209"/>
              <w:jc w:val="center"/>
              <w:rPr>
                <w:b/>
                <w:color w:val="000000"/>
                <w:lang w:eastAsia="en-US"/>
              </w:rPr>
            </w:pPr>
            <w:r w:rsidRPr="001D3B56">
              <w:rPr>
                <w:b/>
                <w:color w:val="000000"/>
                <w:lang w:eastAsia="en-US"/>
              </w:rPr>
              <w:t>3. ОБЪЯВЛЕНИЕ ПРЕДОСТЕРЕЖЕНИЯ</w:t>
            </w:r>
          </w:p>
        </w:tc>
      </w:tr>
      <w:tr w:rsidR="007B0233" w:rsidRPr="001D3B56" w14:paraId="360E0AC6" w14:textId="77777777" w:rsidTr="00FD4DDC">
        <w:tc>
          <w:tcPr>
            <w:tcW w:w="596" w:type="dxa"/>
            <w:tcBorders>
              <w:top w:val="single" w:sz="4" w:space="0" w:color="000000"/>
              <w:left w:val="single" w:sz="4" w:space="0" w:color="000000"/>
              <w:bottom w:val="single" w:sz="4" w:space="0" w:color="000000"/>
              <w:right w:val="single" w:sz="4" w:space="0" w:color="000000"/>
            </w:tcBorders>
            <w:hideMark/>
          </w:tcPr>
          <w:p w14:paraId="406C4E38" w14:textId="77777777" w:rsidR="007B0233" w:rsidRPr="00536283" w:rsidRDefault="007B0233" w:rsidP="001D3B56">
            <w:pPr>
              <w:jc w:val="center"/>
              <w:rPr>
                <w:rFonts w:eastAsia="Calibri"/>
                <w:sz w:val="22"/>
                <w:szCs w:val="22"/>
                <w:lang w:eastAsia="en-US"/>
              </w:rPr>
            </w:pPr>
            <w:r w:rsidRPr="00536283">
              <w:rPr>
                <w:rFonts w:eastAsia="Calibri"/>
                <w:sz w:val="22"/>
                <w:szCs w:val="22"/>
                <w:lang w:eastAsia="en-US"/>
              </w:rPr>
              <w:t>3.1</w:t>
            </w:r>
          </w:p>
        </w:tc>
        <w:tc>
          <w:tcPr>
            <w:tcW w:w="2722" w:type="dxa"/>
            <w:tcBorders>
              <w:top w:val="single" w:sz="4" w:space="0" w:color="000000"/>
              <w:left w:val="single" w:sz="4" w:space="0" w:color="000000"/>
              <w:bottom w:val="single" w:sz="4" w:space="0" w:color="000000"/>
              <w:right w:val="single" w:sz="4" w:space="0" w:color="000000"/>
            </w:tcBorders>
            <w:hideMark/>
          </w:tcPr>
          <w:p w14:paraId="16019649" w14:textId="77777777" w:rsidR="007B0233" w:rsidRPr="00D042E9" w:rsidRDefault="007B0233" w:rsidP="008F3C07">
            <w:pPr>
              <w:rPr>
                <w:color w:val="000000"/>
                <w:sz w:val="20"/>
                <w:szCs w:val="20"/>
                <w:lang w:eastAsia="en-US"/>
              </w:rPr>
            </w:pPr>
            <w:r w:rsidRPr="00D042E9">
              <w:rPr>
                <w:color w:val="000000"/>
                <w:sz w:val="20"/>
                <w:szCs w:val="20"/>
                <w:lang w:eastAsia="en-US"/>
              </w:rPr>
              <w:t xml:space="preserve">Выдача предостережений о недопустимости нарушения обязательных требований </w:t>
            </w:r>
          </w:p>
        </w:tc>
        <w:tc>
          <w:tcPr>
            <w:tcW w:w="1276" w:type="dxa"/>
            <w:tcBorders>
              <w:top w:val="single" w:sz="4" w:space="0" w:color="000000"/>
              <w:left w:val="single" w:sz="4" w:space="0" w:color="000000"/>
              <w:bottom w:val="single" w:sz="4" w:space="0" w:color="000000"/>
              <w:right w:val="single" w:sz="4" w:space="0" w:color="000000"/>
            </w:tcBorders>
            <w:hideMark/>
          </w:tcPr>
          <w:p w14:paraId="55EF1D20" w14:textId="77777777" w:rsidR="007B0233" w:rsidRPr="00D042E9" w:rsidRDefault="007B0233" w:rsidP="001D3B56">
            <w:pPr>
              <w:jc w:val="center"/>
              <w:rPr>
                <w:rFonts w:eastAsia="Calibri"/>
                <w:sz w:val="20"/>
                <w:szCs w:val="20"/>
                <w:lang w:eastAsia="en-US"/>
              </w:rPr>
            </w:pPr>
            <w:r w:rsidRPr="00D042E9">
              <w:rPr>
                <w:rFonts w:eastAsia="Calibri"/>
                <w:sz w:val="20"/>
                <w:szCs w:val="20"/>
                <w:lang w:eastAsia="en-US"/>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14:paraId="513D2DB7" w14:textId="77777777" w:rsidR="007B0233" w:rsidRPr="00D042E9" w:rsidRDefault="007B0233" w:rsidP="001D3B56">
            <w:pPr>
              <w:jc w:val="center"/>
              <w:rPr>
                <w:bCs/>
                <w:color w:val="000000"/>
                <w:sz w:val="20"/>
                <w:szCs w:val="20"/>
                <w:lang w:eastAsia="en-US"/>
              </w:rPr>
            </w:pPr>
            <w:r w:rsidRPr="00D042E9">
              <w:rPr>
                <w:bCs/>
                <w:color w:val="000000"/>
                <w:sz w:val="20"/>
                <w:szCs w:val="20"/>
                <w:lang w:eastAsia="en-US"/>
              </w:rPr>
              <w:t>–</w:t>
            </w:r>
          </w:p>
        </w:tc>
        <w:tc>
          <w:tcPr>
            <w:tcW w:w="1360" w:type="dxa"/>
            <w:tcBorders>
              <w:top w:val="single" w:sz="4" w:space="0" w:color="000000"/>
              <w:left w:val="single" w:sz="4" w:space="0" w:color="000000"/>
              <w:bottom w:val="single" w:sz="4" w:space="0" w:color="000000"/>
              <w:right w:val="single" w:sz="4" w:space="0" w:color="000000"/>
            </w:tcBorders>
          </w:tcPr>
          <w:p w14:paraId="330F9E32" w14:textId="1F526F64" w:rsidR="004524D3" w:rsidRDefault="004524D3" w:rsidP="004524D3">
            <w:pPr>
              <w:ind w:hanging="9"/>
              <w:jc w:val="center"/>
              <w:rPr>
                <w:color w:val="000000"/>
                <w:sz w:val="20"/>
                <w:szCs w:val="20"/>
                <w:lang w:eastAsia="en-US"/>
              </w:rPr>
            </w:pPr>
            <w:r>
              <w:rPr>
                <w:color w:val="000000"/>
                <w:sz w:val="20"/>
                <w:szCs w:val="20"/>
                <w:lang w:eastAsia="en-US"/>
              </w:rPr>
              <w:t xml:space="preserve">Управление </w:t>
            </w:r>
            <w:r w:rsidR="00B93FD4">
              <w:rPr>
                <w:color w:val="000000"/>
                <w:sz w:val="20"/>
                <w:szCs w:val="20"/>
                <w:lang w:eastAsia="en-US"/>
              </w:rPr>
              <w:t xml:space="preserve">регионального </w:t>
            </w:r>
            <w:r>
              <w:rPr>
                <w:color w:val="000000"/>
                <w:sz w:val="20"/>
                <w:szCs w:val="20"/>
                <w:lang w:eastAsia="en-US"/>
              </w:rPr>
              <w:t>государственного</w:t>
            </w:r>
            <w:r w:rsidRPr="00275749">
              <w:rPr>
                <w:color w:val="000000"/>
                <w:sz w:val="20"/>
                <w:szCs w:val="20"/>
                <w:lang w:eastAsia="en-US"/>
              </w:rPr>
              <w:t xml:space="preserve"> </w:t>
            </w:r>
            <w:r>
              <w:rPr>
                <w:color w:val="000000"/>
                <w:sz w:val="20"/>
                <w:szCs w:val="20"/>
                <w:lang w:eastAsia="en-US"/>
              </w:rPr>
              <w:t xml:space="preserve"> строительного надзора, </w:t>
            </w:r>
          </w:p>
          <w:p w14:paraId="7934C066" w14:textId="77777777" w:rsidR="007B0233" w:rsidRDefault="004524D3" w:rsidP="004524D3">
            <w:pPr>
              <w:jc w:val="center"/>
              <w:rPr>
                <w:color w:val="000000"/>
                <w:sz w:val="20"/>
                <w:szCs w:val="20"/>
                <w:lang w:eastAsia="en-US"/>
              </w:rPr>
            </w:pPr>
            <w:r>
              <w:rPr>
                <w:color w:val="000000"/>
                <w:sz w:val="20"/>
                <w:szCs w:val="20"/>
                <w:lang w:eastAsia="en-US"/>
              </w:rPr>
              <w:t>Отдел специального надзора и административно-правовой работы</w:t>
            </w:r>
          </w:p>
          <w:p w14:paraId="77C5F9E5" w14:textId="77777777" w:rsidR="004524D3" w:rsidRDefault="004524D3" w:rsidP="004524D3">
            <w:pPr>
              <w:jc w:val="center"/>
              <w:rPr>
                <w:color w:val="000000"/>
                <w:sz w:val="20"/>
                <w:szCs w:val="20"/>
                <w:lang w:eastAsia="en-US"/>
              </w:rPr>
            </w:pPr>
          </w:p>
          <w:p w14:paraId="0110B550" w14:textId="77777777" w:rsidR="004524D3" w:rsidRDefault="004524D3" w:rsidP="004524D3">
            <w:pPr>
              <w:jc w:val="center"/>
              <w:rPr>
                <w:color w:val="000000"/>
                <w:sz w:val="20"/>
                <w:szCs w:val="20"/>
                <w:lang w:eastAsia="en-US"/>
              </w:rPr>
            </w:pPr>
          </w:p>
          <w:p w14:paraId="79087FEC" w14:textId="77777777" w:rsidR="004524D3" w:rsidRPr="00D042E9" w:rsidRDefault="004524D3" w:rsidP="004524D3">
            <w:pPr>
              <w:jc w:val="center"/>
              <w:rPr>
                <w:color w:val="000000"/>
                <w:sz w:val="20"/>
                <w:szCs w:val="20"/>
                <w:lang w:eastAsia="en-US"/>
              </w:rPr>
            </w:pPr>
          </w:p>
        </w:tc>
        <w:tc>
          <w:tcPr>
            <w:tcW w:w="2155" w:type="dxa"/>
            <w:tcBorders>
              <w:top w:val="single" w:sz="4" w:space="0" w:color="000000"/>
              <w:left w:val="single" w:sz="4" w:space="0" w:color="000000"/>
              <w:bottom w:val="single" w:sz="4" w:space="0" w:color="000000"/>
              <w:right w:val="single" w:sz="4" w:space="0" w:color="000000"/>
            </w:tcBorders>
          </w:tcPr>
          <w:p w14:paraId="562073F9" w14:textId="77777777" w:rsidR="007B0233" w:rsidRPr="00D042E9" w:rsidRDefault="00802CA2" w:rsidP="00ED7F69">
            <w:pPr>
              <w:jc w:val="center"/>
              <w:rPr>
                <w:color w:val="000000"/>
                <w:sz w:val="20"/>
                <w:szCs w:val="20"/>
                <w:lang w:eastAsia="en-US"/>
              </w:rPr>
            </w:pPr>
            <w:hyperlink r:id="rId18" w:history="1">
              <w:r w:rsidR="007B0233" w:rsidRPr="00D042E9">
                <w:rPr>
                  <w:rStyle w:val="ab"/>
                  <w:color w:val="auto"/>
                  <w:sz w:val="20"/>
                  <w:szCs w:val="20"/>
                  <w:u w:val="none"/>
                  <w:shd w:val="clear" w:color="auto" w:fill="FFFFFF" w:themeFill="background1"/>
                  <w:lang w:eastAsia="en-US"/>
                </w:rPr>
                <w:t xml:space="preserve">В порядке реализации </w:t>
              </w:r>
            </w:hyperlink>
            <w:r w:rsidR="007B0233" w:rsidRPr="00D042E9">
              <w:rPr>
                <w:color w:val="000000"/>
                <w:sz w:val="20"/>
                <w:szCs w:val="20"/>
                <w:lang w:eastAsia="en-US"/>
              </w:rPr>
              <w:t xml:space="preserve">Федерального закона от 31.07.2020 </w:t>
            </w:r>
            <w:r w:rsidR="007B0233" w:rsidRPr="00D042E9">
              <w:rPr>
                <w:color w:val="000000"/>
                <w:sz w:val="20"/>
                <w:szCs w:val="20"/>
                <w:lang w:eastAsia="en-US"/>
              </w:rPr>
              <w:br/>
              <w:t xml:space="preserve">№ 248-ФЗ </w:t>
            </w:r>
            <w:r w:rsidR="007B0233" w:rsidRPr="00D042E9">
              <w:rPr>
                <w:color w:val="000000"/>
                <w:sz w:val="20"/>
                <w:szCs w:val="20"/>
                <w:lang w:eastAsia="en-US"/>
              </w:rPr>
              <w:br/>
              <w:t xml:space="preserve">«О государственном контроле (надзоре) </w:t>
            </w:r>
            <w:r w:rsidR="007B0233" w:rsidRPr="00D042E9">
              <w:rPr>
                <w:color w:val="000000"/>
                <w:sz w:val="20"/>
                <w:szCs w:val="20"/>
                <w:lang w:eastAsia="en-US"/>
              </w:rPr>
              <w:br/>
              <w:t xml:space="preserve">и муниципальном контроле </w:t>
            </w:r>
            <w:r w:rsidR="007B0233" w:rsidRPr="00D042E9">
              <w:rPr>
                <w:color w:val="000000"/>
                <w:sz w:val="20"/>
                <w:szCs w:val="20"/>
                <w:lang w:eastAsia="en-US"/>
              </w:rPr>
              <w:br/>
              <w:t>в Российской Федерации»</w:t>
            </w:r>
          </w:p>
        </w:tc>
      </w:tr>
      <w:tr w:rsidR="007B0233" w:rsidRPr="001D3B56" w14:paraId="0B24C060" w14:textId="77777777" w:rsidTr="00937FD8">
        <w:tc>
          <w:tcPr>
            <w:tcW w:w="9668" w:type="dxa"/>
            <w:gridSpan w:val="6"/>
            <w:tcBorders>
              <w:top w:val="single" w:sz="4" w:space="0" w:color="000000"/>
              <w:left w:val="single" w:sz="4" w:space="0" w:color="000000"/>
              <w:bottom w:val="single" w:sz="4" w:space="0" w:color="000000"/>
              <w:right w:val="single" w:sz="4" w:space="0" w:color="000000"/>
            </w:tcBorders>
          </w:tcPr>
          <w:p w14:paraId="53C0164F" w14:textId="77777777" w:rsidR="007B0233" w:rsidRPr="001D3B56" w:rsidRDefault="007B0233" w:rsidP="00522CB2">
            <w:pPr>
              <w:ind w:firstLine="209"/>
              <w:jc w:val="center"/>
              <w:rPr>
                <w:b/>
                <w:color w:val="000000"/>
                <w:lang w:eastAsia="en-US"/>
              </w:rPr>
            </w:pPr>
            <w:r w:rsidRPr="001D3B56">
              <w:rPr>
                <w:b/>
                <w:color w:val="000000"/>
                <w:lang w:eastAsia="en-US"/>
              </w:rPr>
              <w:lastRenderedPageBreak/>
              <w:t>4. КОНСУЛЬТИРОВАНИЕ</w:t>
            </w:r>
          </w:p>
        </w:tc>
      </w:tr>
      <w:tr w:rsidR="007B0233" w:rsidRPr="001D3B56" w14:paraId="7A089EE6" w14:textId="77777777" w:rsidTr="00FD4DDC">
        <w:tc>
          <w:tcPr>
            <w:tcW w:w="596" w:type="dxa"/>
            <w:tcBorders>
              <w:top w:val="single" w:sz="4" w:space="0" w:color="000000"/>
              <w:left w:val="single" w:sz="4" w:space="0" w:color="000000"/>
              <w:bottom w:val="single" w:sz="4" w:space="0" w:color="000000"/>
              <w:right w:val="single" w:sz="4" w:space="0" w:color="000000"/>
            </w:tcBorders>
          </w:tcPr>
          <w:p w14:paraId="1BF4D707" w14:textId="77777777" w:rsidR="007B0233" w:rsidRPr="00536283" w:rsidRDefault="007B0233" w:rsidP="00877686">
            <w:pPr>
              <w:jc w:val="center"/>
              <w:rPr>
                <w:rFonts w:eastAsia="Calibri"/>
                <w:sz w:val="22"/>
                <w:szCs w:val="22"/>
                <w:lang w:eastAsia="en-US"/>
              </w:rPr>
            </w:pPr>
            <w:r w:rsidRPr="00536283">
              <w:rPr>
                <w:rFonts w:eastAsia="Calibri"/>
                <w:sz w:val="22"/>
                <w:szCs w:val="22"/>
                <w:lang w:eastAsia="en-US"/>
              </w:rPr>
              <w:t>4.1.</w:t>
            </w:r>
          </w:p>
        </w:tc>
        <w:tc>
          <w:tcPr>
            <w:tcW w:w="2722" w:type="dxa"/>
            <w:tcBorders>
              <w:top w:val="single" w:sz="4" w:space="0" w:color="000000"/>
              <w:left w:val="single" w:sz="4" w:space="0" w:color="000000"/>
              <w:bottom w:val="single" w:sz="4" w:space="0" w:color="000000"/>
              <w:right w:val="single" w:sz="4" w:space="0" w:color="000000"/>
            </w:tcBorders>
          </w:tcPr>
          <w:p w14:paraId="1AE9EB35" w14:textId="70F716DE" w:rsidR="007B0233" w:rsidRPr="00AF40D3" w:rsidRDefault="007B0233" w:rsidP="005A0BDA">
            <w:pPr>
              <w:rPr>
                <w:sz w:val="21"/>
                <w:szCs w:val="21"/>
                <w:shd w:val="clear" w:color="auto" w:fill="FFFFFF"/>
              </w:rPr>
            </w:pPr>
            <w:r w:rsidRPr="00D042E9">
              <w:rPr>
                <w:color w:val="000000"/>
                <w:sz w:val="20"/>
                <w:szCs w:val="20"/>
                <w:lang w:eastAsia="en-US"/>
              </w:rPr>
              <w:t>Предоставление консультаций при личном обращении граждан и представителей контролируемых лиц, посредством телефонной связи, видео-конференц-</w:t>
            </w:r>
            <w:r w:rsidRPr="00AF40D3">
              <w:rPr>
                <w:sz w:val="20"/>
                <w:szCs w:val="20"/>
                <w:lang w:eastAsia="en-US"/>
              </w:rPr>
              <w:t xml:space="preserve">связи, а также в ходе проведения профилактического мероприятия по следующим вопросам: 1) </w:t>
            </w:r>
            <w:r w:rsidRPr="00AF40D3">
              <w:rPr>
                <w:sz w:val="20"/>
                <w:szCs w:val="20"/>
                <w:shd w:val="clear" w:color="auto" w:fill="FFFFFF"/>
              </w:rPr>
              <w:t xml:space="preserve">разъяснение по вопросам, связанным с организацией и осуществлением регионального государственного строительного надзора; 2) </w:t>
            </w:r>
            <w:r w:rsidRPr="00AF40D3">
              <w:rPr>
                <w:sz w:val="21"/>
                <w:szCs w:val="21"/>
                <w:shd w:val="clear" w:color="auto" w:fill="FFFFFF"/>
              </w:rPr>
              <w:t xml:space="preserve">порядок обжалования решений </w:t>
            </w:r>
            <w:r w:rsidR="00F22BBF" w:rsidRPr="00AF40D3">
              <w:rPr>
                <w:sz w:val="21"/>
                <w:szCs w:val="21"/>
                <w:shd w:val="clear" w:color="auto" w:fill="FFFFFF"/>
              </w:rPr>
              <w:t>Комитета</w:t>
            </w:r>
            <w:r w:rsidRPr="00AF40D3">
              <w:rPr>
                <w:sz w:val="21"/>
                <w:szCs w:val="21"/>
                <w:shd w:val="clear" w:color="auto" w:fill="FFFFFF"/>
              </w:rPr>
              <w:t>, действий (бездействия) инспекторов; 3) порядка принятия решений по итогам профилактических и контрольных (надзорных) мероприятий.</w:t>
            </w:r>
          </w:p>
          <w:p w14:paraId="1AF1048E" w14:textId="77777777" w:rsidR="007B0233" w:rsidRPr="00D042E9" w:rsidRDefault="007B0233" w:rsidP="005A0BDA">
            <w:pPr>
              <w:rPr>
                <w:color w:val="000000"/>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B488D2F" w14:textId="77777777" w:rsidR="007B0233" w:rsidRPr="00D042E9" w:rsidRDefault="007B0233" w:rsidP="00877686">
            <w:pPr>
              <w:jc w:val="center"/>
              <w:rPr>
                <w:rFonts w:eastAsia="Calibri"/>
                <w:sz w:val="20"/>
                <w:szCs w:val="20"/>
                <w:lang w:eastAsia="en-US"/>
              </w:rPr>
            </w:pPr>
            <w:r w:rsidRPr="00D042E9">
              <w:rPr>
                <w:rFonts w:eastAsia="Calibri"/>
                <w:sz w:val="20"/>
                <w:szCs w:val="20"/>
                <w:lang w:eastAsia="en-US"/>
              </w:rPr>
              <w:t xml:space="preserve">Постоянно </w:t>
            </w:r>
          </w:p>
        </w:tc>
        <w:tc>
          <w:tcPr>
            <w:tcW w:w="1559" w:type="dxa"/>
            <w:tcBorders>
              <w:top w:val="single" w:sz="4" w:space="0" w:color="000000"/>
              <w:left w:val="single" w:sz="4" w:space="0" w:color="000000"/>
              <w:bottom w:val="single" w:sz="4" w:space="0" w:color="000000"/>
              <w:right w:val="single" w:sz="4" w:space="0" w:color="000000"/>
            </w:tcBorders>
          </w:tcPr>
          <w:p w14:paraId="195D167F" w14:textId="77777777" w:rsidR="007B0233" w:rsidRPr="00D042E9" w:rsidRDefault="007B0233" w:rsidP="00877686">
            <w:pPr>
              <w:jc w:val="center"/>
              <w:rPr>
                <w:rFonts w:eastAsia="Calibri"/>
                <w:sz w:val="20"/>
                <w:szCs w:val="20"/>
                <w:lang w:eastAsia="en-US"/>
              </w:rPr>
            </w:pPr>
            <w:r w:rsidRPr="00D042E9">
              <w:rPr>
                <w:bCs/>
                <w:color w:val="000000"/>
                <w:sz w:val="20"/>
                <w:szCs w:val="20"/>
                <w:lang w:eastAsia="en-US"/>
              </w:rPr>
              <w:t>–</w:t>
            </w:r>
          </w:p>
        </w:tc>
        <w:tc>
          <w:tcPr>
            <w:tcW w:w="1360" w:type="dxa"/>
            <w:tcBorders>
              <w:top w:val="single" w:sz="4" w:space="0" w:color="000000"/>
              <w:left w:val="single" w:sz="4" w:space="0" w:color="000000"/>
              <w:bottom w:val="single" w:sz="4" w:space="0" w:color="000000"/>
              <w:right w:val="single" w:sz="4" w:space="0" w:color="000000"/>
            </w:tcBorders>
          </w:tcPr>
          <w:p w14:paraId="2334D87C" w14:textId="7F41CC5C" w:rsidR="004524D3" w:rsidRDefault="004524D3" w:rsidP="004524D3">
            <w:pPr>
              <w:ind w:hanging="9"/>
              <w:jc w:val="center"/>
              <w:rPr>
                <w:color w:val="000000"/>
                <w:sz w:val="20"/>
                <w:szCs w:val="20"/>
                <w:lang w:eastAsia="en-US"/>
              </w:rPr>
            </w:pPr>
            <w:r>
              <w:rPr>
                <w:color w:val="000000"/>
                <w:sz w:val="20"/>
                <w:szCs w:val="20"/>
                <w:lang w:eastAsia="en-US"/>
              </w:rPr>
              <w:t>Управление</w:t>
            </w:r>
            <w:r w:rsidR="00F22BBF">
              <w:rPr>
                <w:color w:val="000000"/>
                <w:sz w:val="20"/>
                <w:szCs w:val="20"/>
                <w:lang w:eastAsia="en-US"/>
              </w:rPr>
              <w:t xml:space="preserve"> регионального </w:t>
            </w:r>
            <w:r>
              <w:rPr>
                <w:color w:val="000000"/>
                <w:sz w:val="20"/>
                <w:szCs w:val="20"/>
                <w:lang w:eastAsia="en-US"/>
              </w:rPr>
              <w:t xml:space="preserve"> государственного</w:t>
            </w:r>
            <w:r w:rsidRPr="00275749">
              <w:rPr>
                <w:color w:val="000000"/>
                <w:sz w:val="20"/>
                <w:szCs w:val="20"/>
                <w:lang w:eastAsia="en-US"/>
              </w:rPr>
              <w:t xml:space="preserve"> </w:t>
            </w:r>
            <w:r>
              <w:rPr>
                <w:color w:val="000000"/>
                <w:sz w:val="20"/>
                <w:szCs w:val="20"/>
                <w:lang w:eastAsia="en-US"/>
              </w:rPr>
              <w:t xml:space="preserve"> строительного надзора, </w:t>
            </w:r>
          </w:p>
          <w:p w14:paraId="3D61D86D" w14:textId="77777777" w:rsidR="004524D3" w:rsidRDefault="004524D3" w:rsidP="004524D3">
            <w:pPr>
              <w:jc w:val="center"/>
              <w:rPr>
                <w:color w:val="000000"/>
                <w:sz w:val="20"/>
                <w:szCs w:val="20"/>
                <w:lang w:eastAsia="en-US"/>
              </w:rPr>
            </w:pPr>
            <w:r>
              <w:rPr>
                <w:color w:val="000000"/>
                <w:sz w:val="20"/>
                <w:szCs w:val="20"/>
                <w:lang w:eastAsia="en-US"/>
              </w:rPr>
              <w:t>Отдел специального надзора и административно-правовой работы</w:t>
            </w:r>
          </w:p>
          <w:p w14:paraId="6DB89D18" w14:textId="77777777" w:rsidR="007B0233" w:rsidRPr="00D042E9" w:rsidRDefault="007B0233" w:rsidP="00212D27">
            <w:pPr>
              <w:jc w:val="center"/>
              <w:rPr>
                <w:color w:val="000000"/>
                <w:sz w:val="20"/>
                <w:szCs w:val="20"/>
                <w:lang w:eastAsia="en-US"/>
              </w:rPr>
            </w:pPr>
          </w:p>
        </w:tc>
        <w:tc>
          <w:tcPr>
            <w:tcW w:w="2155" w:type="dxa"/>
            <w:tcBorders>
              <w:top w:val="single" w:sz="4" w:space="0" w:color="000000"/>
              <w:left w:val="single" w:sz="4" w:space="0" w:color="000000"/>
              <w:bottom w:val="single" w:sz="4" w:space="0" w:color="auto"/>
              <w:right w:val="single" w:sz="4" w:space="0" w:color="000000"/>
            </w:tcBorders>
          </w:tcPr>
          <w:p w14:paraId="5E6F9734" w14:textId="77777777" w:rsidR="007B0233" w:rsidRPr="00D042E9" w:rsidRDefault="00802CA2" w:rsidP="00D45D49">
            <w:pPr>
              <w:jc w:val="center"/>
              <w:rPr>
                <w:sz w:val="20"/>
                <w:szCs w:val="20"/>
                <w:lang w:eastAsia="en-US"/>
              </w:rPr>
            </w:pPr>
            <w:hyperlink r:id="rId19" w:history="1">
              <w:r w:rsidR="007B0233" w:rsidRPr="00D042E9">
                <w:rPr>
                  <w:rStyle w:val="ab"/>
                  <w:color w:val="auto"/>
                  <w:sz w:val="20"/>
                  <w:szCs w:val="20"/>
                  <w:u w:val="none"/>
                  <w:shd w:val="clear" w:color="auto" w:fill="FFFFFF" w:themeFill="background1"/>
                  <w:lang w:eastAsia="en-US"/>
                </w:rPr>
                <w:t xml:space="preserve">В порядке реализации </w:t>
              </w:r>
            </w:hyperlink>
            <w:r w:rsidR="007B0233" w:rsidRPr="00D042E9">
              <w:rPr>
                <w:color w:val="000000"/>
                <w:sz w:val="20"/>
                <w:szCs w:val="20"/>
                <w:lang w:eastAsia="en-US"/>
              </w:rPr>
              <w:t xml:space="preserve">Федерального закона от 31.07.2020 </w:t>
            </w:r>
            <w:r w:rsidR="007B0233" w:rsidRPr="00D042E9">
              <w:rPr>
                <w:color w:val="000000"/>
                <w:sz w:val="20"/>
                <w:szCs w:val="20"/>
                <w:lang w:eastAsia="en-US"/>
              </w:rPr>
              <w:br/>
              <w:t xml:space="preserve">№ 248-ФЗ </w:t>
            </w:r>
            <w:r w:rsidR="007B0233" w:rsidRPr="00D042E9">
              <w:rPr>
                <w:color w:val="000000"/>
                <w:sz w:val="20"/>
                <w:szCs w:val="20"/>
                <w:lang w:eastAsia="en-US"/>
              </w:rPr>
              <w:br/>
              <w:t xml:space="preserve">«О государственном контроле (надзоре) </w:t>
            </w:r>
            <w:r w:rsidR="007B0233" w:rsidRPr="00D042E9">
              <w:rPr>
                <w:color w:val="000000"/>
                <w:sz w:val="20"/>
                <w:szCs w:val="20"/>
                <w:lang w:eastAsia="en-US"/>
              </w:rPr>
              <w:br/>
              <w:t xml:space="preserve">и муниципальном контроле </w:t>
            </w:r>
            <w:r w:rsidR="007B0233" w:rsidRPr="00D042E9">
              <w:rPr>
                <w:color w:val="000000"/>
                <w:sz w:val="20"/>
                <w:szCs w:val="20"/>
                <w:lang w:eastAsia="en-US"/>
              </w:rPr>
              <w:br/>
              <w:t>в Российской Федерации»</w:t>
            </w:r>
          </w:p>
        </w:tc>
      </w:tr>
      <w:tr w:rsidR="007B0233" w:rsidRPr="001D3B56" w14:paraId="1EF20C5E" w14:textId="77777777" w:rsidTr="00FD4DDC">
        <w:tc>
          <w:tcPr>
            <w:tcW w:w="596" w:type="dxa"/>
            <w:tcBorders>
              <w:top w:val="single" w:sz="4" w:space="0" w:color="000000"/>
              <w:left w:val="single" w:sz="4" w:space="0" w:color="000000"/>
              <w:bottom w:val="single" w:sz="4" w:space="0" w:color="000000"/>
              <w:right w:val="single" w:sz="4" w:space="0" w:color="000000"/>
            </w:tcBorders>
          </w:tcPr>
          <w:p w14:paraId="37C4C4CF" w14:textId="77777777" w:rsidR="007B0233" w:rsidRPr="00536283" w:rsidRDefault="007B0233" w:rsidP="00877686">
            <w:pPr>
              <w:jc w:val="center"/>
              <w:rPr>
                <w:rFonts w:eastAsia="Calibri"/>
                <w:sz w:val="22"/>
                <w:szCs w:val="22"/>
                <w:lang w:eastAsia="en-US"/>
              </w:rPr>
            </w:pPr>
            <w:r w:rsidRPr="00536283">
              <w:rPr>
                <w:rFonts w:eastAsia="Calibri"/>
                <w:sz w:val="22"/>
                <w:szCs w:val="22"/>
                <w:lang w:eastAsia="en-US"/>
              </w:rPr>
              <w:t>4.2.</w:t>
            </w:r>
          </w:p>
        </w:tc>
        <w:tc>
          <w:tcPr>
            <w:tcW w:w="2722" w:type="dxa"/>
            <w:tcBorders>
              <w:top w:val="single" w:sz="4" w:space="0" w:color="000000"/>
              <w:left w:val="single" w:sz="4" w:space="0" w:color="000000"/>
              <w:bottom w:val="single" w:sz="4" w:space="0" w:color="000000"/>
              <w:right w:val="single" w:sz="4" w:space="0" w:color="000000"/>
            </w:tcBorders>
          </w:tcPr>
          <w:p w14:paraId="12BEF85E" w14:textId="2F3CE311" w:rsidR="007B0233" w:rsidRPr="00D53021" w:rsidRDefault="007B0233" w:rsidP="008F3C07">
            <w:pPr>
              <w:rPr>
                <w:sz w:val="21"/>
                <w:szCs w:val="21"/>
                <w:shd w:val="clear" w:color="auto" w:fill="FFFFFF"/>
              </w:rPr>
            </w:pPr>
            <w:r w:rsidRPr="00D042E9">
              <w:rPr>
                <w:color w:val="000000"/>
                <w:sz w:val="20"/>
                <w:szCs w:val="20"/>
                <w:lang w:eastAsia="en-US"/>
              </w:rPr>
              <w:t xml:space="preserve">Предоставление </w:t>
            </w:r>
            <w:r w:rsidRPr="00D53021">
              <w:rPr>
                <w:sz w:val="20"/>
                <w:szCs w:val="20"/>
                <w:lang w:eastAsia="en-US"/>
              </w:rPr>
              <w:t xml:space="preserve">консультаций посредством электронной почты, при получении запроса в письменной форме в порядке, установленном законодательством Российской Федерации </w:t>
            </w:r>
            <w:r w:rsidRPr="00D53021">
              <w:rPr>
                <w:sz w:val="20"/>
                <w:szCs w:val="20"/>
                <w:lang w:eastAsia="en-US"/>
              </w:rPr>
              <w:br/>
              <w:t xml:space="preserve">о рассмотрении обращений граждан </w:t>
            </w:r>
            <w:r w:rsidRPr="00D53021">
              <w:rPr>
                <w:sz w:val="20"/>
                <w:szCs w:val="20"/>
                <w:lang w:eastAsia="en-US"/>
              </w:rPr>
              <w:br/>
              <w:t xml:space="preserve">и организаций по следующим вопросам: 1) </w:t>
            </w:r>
            <w:r w:rsidRPr="00D53021">
              <w:rPr>
                <w:sz w:val="20"/>
                <w:szCs w:val="20"/>
                <w:shd w:val="clear" w:color="auto" w:fill="FFFFFF"/>
              </w:rPr>
              <w:t xml:space="preserve">разъяснение по вопросам, связанным с организацией и осуществлением регионального государственного строительного надзора; 2) </w:t>
            </w:r>
            <w:r w:rsidRPr="00D53021">
              <w:rPr>
                <w:sz w:val="21"/>
                <w:szCs w:val="21"/>
                <w:shd w:val="clear" w:color="auto" w:fill="FFFFFF"/>
              </w:rPr>
              <w:t xml:space="preserve">порядок обжалования решений </w:t>
            </w:r>
            <w:r w:rsidR="00D53021" w:rsidRPr="00D53021">
              <w:rPr>
                <w:sz w:val="21"/>
                <w:szCs w:val="21"/>
                <w:shd w:val="clear" w:color="auto" w:fill="FFFFFF"/>
              </w:rPr>
              <w:t>Комитета</w:t>
            </w:r>
            <w:r w:rsidRPr="00D53021">
              <w:rPr>
                <w:sz w:val="21"/>
                <w:szCs w:val="21"/>
                <w:shd w:val="clear" w:color="auto" w:fill="FFFFFF"/>
              </w:rPr>
              <w:t>, действий (бездействия) инспекторов; 3) порядка принятия решений по итогам профилактических и контрольных (надзорных) мероприятий.</w:t>
            </w:r>
          </w:p>
          <w:p w14:paraId="434AE658" w14:textId="77777777" w:rsidR="007B0F9D" w:rsidRDefault="007B0F9D" w:rsidP="008F3C07">
            <w:pPr>
              <w:rPr>
                <w:color w:val="22272F"/>
                <w:sz w:val="21"/>
                <w:szCs w:val="21"/>
                <w:shd w:val="clear" w:color="auto" w:fill="FFFFFF"/>
              </w:rPr>
            </w:pPr>
          </w:p>
          <w:p w14:paraId="2B73A0A7" w14:textId="77777777" w:rsidR="007B0F9D" w:rsidRDefault="007B0F9D" w:rsidP="008F3C07">
            <w:pPr>
              <w:rPr>
                <w:color w:val="22272F"/>
                <w:sz w:val="21"/>
                <w:szCs w:val="21"/>
                <w:shd w:val="clear" w:color="auto" w:fill="FFFFFF"/>
              </w:rPr>
            </w:pPr>
          </w:p>
          <w:p w14:paraId="0DE6E29D" w14:textId="77777777" w:rsidR="007B0F9D" w:rsidRPr="00D042E9" w:rsidRDefault="007B0F9D" w:rsidP="008F3C07">
            <w:pPr>
              <w:rPr>
                <w:color w:val="000000"/>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D90607F" w14:textId="77777777" w:rsidR="007B0233" w:rsidRPr="00D042E9" w:rsidRDefault="007B0233" w:rsidP="00877686">
            <w:pPr>
              <w:jc w:val="center"/>
              <w:rPr>
                <w:rFonts w:eastAsia="Calibri"/>
                <w:sz w:val="20"/>
                <w:szCs w:val="20"/>
                <w:lang w:eastAsia="en-US"/>
              </w:rPr>
            </w:pPr>
            <w:r w:rsidRPr="00D042E9">
              <w:rPr>
                <w:rFonts w:eastAsia="Calibri"/>
                <w:sz w:val="20"/>
                <w:szCs w:val="20"/>
                <w:lang w:eastAsia="en-US"/>
              </w:rPr>
              <w:t>Постоянно</w:t>
            </w:r>
          </w:p>
        </w:tc>
        <w:tc>
          <w:tcPr>
            <w:tcW w:w="1559" w:type="dxa"/>
            <w:tcBorders>
              <w:top w:val="single" w:sz="4" w:space="0" w:color="000000"/>
              <w:left w:val="single" w:sz="4" w:space="0" w:color="000000"/>
              <w:bottom w:val="single" w:sz="4" w:space="0" w:color="000000"/>
              <w:right w:val="single" w:sz="4" w:space="0" w:color="000000"/>
            </w:tcBorders>
          </w:tcPr>
          <w:p w14:paraId="56D2E292" w14:textId="77777777" w:rsidR="007B0233" w:rsidRPr="00D042E9" w:rsidRDefault="007B0233" w:rsidP="00877686">
            <w:pPr>
              <w:jc w:val="center"/>
              <w:rPr>
                <w:rFonts w:eastAsia="Calibri"/>
                <w:sz w:val="20"/>
                <w:szCs w:val="20"/>
                <w:lang w:eastAsia="en-US"/>
              </w:rPr>
            </w:pPr>
            <w:r w:rsidRPr="00D042E9">
              <w:rPr>
                <w:bCs/>
                <w:color w:val="000000"/>
                <w:sz w:val="20"/>
                <w:szCs w:val="20"/>
                <w:lang w:eastAsia="en-US"/>
              </w:rPr>
              <w:t>–</w:t>
            </w:r>
          </w:p>
        </w:tc>
        <w:tc>
          <w:tcPr>
            <w:tcW w:w="1360" w:type="dxa"/>
            <w:tcBorders>
              <w:top w:val="single" w:sz="4" w:space="0" w:color="000000"/>
              <w:left w:val="single" w:sz="4" w:space="0" w:color="000000"/>
              <w:bottom w:val="single" w:sz="4" w:space="0" w:color="000000"/>
              <w:right w:val="single" w:sz="4" w:space="0" w:color="000000"/>
            </w:tcBorders>
          </w:tcPr>
          <w:p w14:paraId="734ACD62" w14:textId="7C564268" w:rsidR="007B0F9D" w:rsidRDefault="007B0F9D" w:rsidP="007B0F9D">
            <w:pPr>
              <w:ind w:hanging="9"/>
              <w:jc w:val="center"/>
              <w:rPr>
                <w:color w:val="000000"/>
                <w:sz w:val="20"/>
                <w:szCs w:val="20"/>
                <w:lang w:eastAsia="en-US"/>
              </w:rPr>
            </w:pPr>
            <w:r>
              <w:rPr>
                <w:color w:val="000000"/>
                <w:sz w:val="20"/>
                <w:szCs w:val="20"/>
                <w:lang w:eastAsia="en-US"/>
              </w:rPr>
              <w:t>Управление</w:t>
            </w:r>
            <w:r w:rsidR="00EE186B">
              <w:rPr>
                <w:color w:val="000000"/>
                <w:sz w:val="20"/>
                <w:szCs w:val="20"/>
                <w:lang w:eastAsia="en-US"/>
              </w:rPr>
              <w:t xml:space="preserve"> регионального </w:t>
            </w:r>
            <w:r>
              <w:rPr>
                <w:color w:val="000000"/>
                <w:sz w:val="20"/>
                <w:szCs w:val="20"/>
                <w:lang w:eastAsia="en-US"/>
              </w:rPr>
              <w:t xml:space="preserve"> государственного</w:t>
            </w:r>
            <w:r w:rsidRPr="00275749">
              <w:rPr>
                <w:color w:val="000000"/>
                <w:sz w:val="20"/>
                <w:szCs w:val="20"/>
                <w:lang w:eastAsia="en-US"/>
              </w:rPr>
              <w:t xml:space="preserve"> </w:t>
            </w:r>
            <w:r>
              <w:rPr>
                <w:color w:val="000000"/>
                <w:sz w:val="20"/>
                <w:szCs w:val="20"/>
                <w:lang w:eastAsia="en-US"/>
              </w:rPr>
              <w:t xml:space="preserve"> строительного надзора, </w:t>
            </w:r>
          </w:p>
          <w:p w14:paraId="17B61A58" w14:textId="77777777" w:rsidR="007B0F9D" w:rsidRDefault="007B0F9D" w:rsidP="007B0F9D">
            <w:pPr>
              <w:jc w:val="center"/>
              <w:rPr>
                <w:color w:val="000000"/>
                <w:sz w:val="20"/>
                <w:szCs w:val="20"/>
                <w:lang w:eastAsia="en-US"/>
              </w:rPr>
            </w:pPr>
            <w:r>
              <w:rPr>
                <w:color w:val="000000"/>
                <w:sz w:val="20"/>
                <w:szCs w:val="20"/>
                <w:lang w:eastAsia="en-US"/>
              </w:rPr>
              <w:t>Отдел специального надзора и административно-правовой работы</w:t>
            </w:r>
          </w:p>
          <w:p w14:paraId="401D719E" w14:textId="77777777" w:rsidR="007B0233" w:rsidRPr="00D042E9" w:rsidRDefault="007B0233" w:rsidP="0014596E">
            <w:pPr>
              <w:ind w:hanging="9"/>
              <w:jc w:val="center"/>
              <w:rPr>
                <w:b/>
                <w:color w:val="000000"/>
                <w:sz w:val="20"/>
                <w:szCs w:val="20"/>
                <w:lang w:eastAsia="en-US"/>
              </w:rPr>
            </w:pPr>
          </w:p>
        </w:tc>
        <w:tc>
          <w:tcPr>
            <w:tcW w:w="2155" w:type="dxa"/>
            <w:tcBorders>
              <w:top w:val="single" w:sz="4" w:space="0" w:color="000000"/>
              <w:left w:val="single" w:sz="4" w:space="0" w:color="000000"/>
              <w:bottom w:val="single" w:sz="4" w:space="0" w:color="auto"/>
              <w:right w:val="single" w:sz="4" w:space="0" w:color="000000"/>
            </w:tcBorders>
          </w:tcPr>
          <w:p w14:paraId="449C9776" w14:textId="77777777" w:rsidR="007B0233" w:rsidRPr="00D042E9" w:rsidRDefault="00802CA2" w:rsidP="0013014F">
            <w:pPr>
              <w:ind w:firstLine="209"/>
              <w:jc w:val="center"/>
              <w:rPr>
                <w:color w:val="000000"/>
                <w:sz w:val="20"/>
                <w:szCs w:val="20"/>
                <w:lang w:eastAsia="en-US"/>
              </w:rPr>
            </w:pPr>
            <w:hyperlink r:id="rId20" w:history="1">
              <w:r w:rsidR="007B0233" w:rsidRPr="00D042E9">
                <w:rPr>
                  <w:rStyle w:val="ab"/>
                  <w:color w:val="auto"/>
                  <w:sz w:val="20"/>
                  <w:szCs w:val="20"/>
                  <w:u w:val="none"/>
                  <w:shd w:val="clear" w:color="auto" w:fill="FFFFFF" w:themeFill="background1"/>
                  <w:lang w:eastAsia="en-US"/>
                </w:rPr>
                <w:t xml:space="preserve">В порядке реализации </w:t>
              </w:r>
            </w:hyperlink>
            <w:r w:rsidR="007B0233" w:rsidRPr="00D042E9">
              <w:rPr>
                <w:color w:val="000000"/>
                <w:sz w:val="20"/>
                <w:szCs w:val="20"/>
                <w:lang w:eastAsia="en-US"/>
              </w:rPr>
              <w:t xml:space="preserve">Федерального закона от 31.07.2020 </w:t>
            </w:r>
            <w:r w:rsidR="007B0233" w:rsidRPr="00D042E9">
              <w:rPr>
                <w:color w:val="000000"/>
                <w:sz w:val="20"/>
                <w:szCs w:val="20"/>
                <w:lang w:eastAsia="en-US"/>
              </w:rPr>
              <w:br/>
              <w:t xml:space="preserve">№ 248-ФЗ </w:t>
            </w:r>
            <w:r w:rsidR="007B0233" w:rsidRPr="00D042E9">
              <w:rPr>
                <w:color w:val="000000"/>
                <w:sz w:val="20"/>
                <w:szCs w:val="20"/>
                <w:lang w:eastAsia="en-US"/>
              </w:rPr>
              <w:br/>
              <w:t xml:space="preserve">«О государственном контроле (надзоре) </w:t>
            </w:r>
            <w:r w:rsidR="007B0233" w:rsidRPr="00D042E9">
              <w:rPr>
                <w:color w:val="000000"/>
                <w:sz w:val="20"/>
                <w:szCs w:val="20"/>
                <w:lang w:eastAsia="en-US"/>
              </w:rPr>
              <w:br/>
              <w:t xml:space="preserve">и муниципальном контроле </w:t>
            </w:r>
            <w:r w:rsidR="007B0233" w:rsidRPr="00D042E9">
              <w:rPr>
                <w:color w:val="000000"/>
                <w:sz w:val="20"/>
                <w:szCs w:val="20"/>
                <w:lang w:eastAsia="en-US"/>
              </w:rPr>
              <w:br/>
              <w:t>в Российской Федерации»</w:t>
            </w:r>
          </w:p>
          <w:p w14:paraId="466B5445" w14:textId="77777777" w:rsidR="007B0233" w:rsidRPr="00D042E9" w:rsidRDefault="007B0233" w:rsidP="00D45D49">
            <w:pPr>
              <w:rPr>
                <w:sz w:val="20"/>
                <w:szCs w:val="20"/>
                <w:lang w:eastAsia="en-US"/>
              </w:rPr>
            </w:pPr>
          </w:p>
          <w:p w14:paraId="1E8CC312" w14:textId="77777777" w:rsidR="007B0233" w:rsidRPr="00D042E9" w:rsidRDefault="007B0233" w:rsidP="00D45D49">
            <w:pPr>
              <w:rPr>
                <w:sz w:val="20"/>
                <w:szCs w:val="20"/>
                <w:lang w:eastAsia="en-US"/>
              </w:rPr>
            </w:pPr>
          </w:p>
          <w:p w14:paraId="19244183" w14:textId="77777777" w:rsidR="007B0233" w:rsidRPr="00D042E9" w:rsidRDefault="007B0233" w:rsidP="00D45D49">
            <w:pPr>
              <w:jc w:val="center"/>
              <w:rPr>
                <w:sz w:val="20"/>
                <w:szCs w:val="20"/>
                <w:lang w:eastAsia="en-US"/>
              </w:rPr>
            </w:pPr>
          </w:p>
        </w:tc>
      </w:tr>
      <w:tr w:rsidR="007B0233" w:rsidRPr="001D3B56" w14:paraId="63BC58D8" w14:textId="77777777" w:rsidTr="00937FD8">
        <w:tc>
          <w:tcPr>
            <w:tcW w:w="9668" w:type="dxa"/>
            <w:gridSpan w:val="6"/>
            <w:tcBorders>
              <w:top w:val="single" w:sz="4" w:space="0" w:color="000000"/>
              <w:left w:val="single" w:sz="4" w:space="0" w:color="000000"/>
              <w:bottom w:val="single" w:sz="4" w:space="0" w:color="000000"/>
              <w:right w:val="single" w:sz="4" w:space="0" w:color="000000"/>
            </w:tcBorders>
          </w:tcPr>
          <w:p w14:paraId="46D13A74" w14:textId="77777777" w:rsidR="007B0233" w:rsidRPr="005921A9" w:rsidRDefault="007B0233" w:rsidP="00522CB2">
            <w:pPr>
              <w:ind w:firstLine="209"/>
              <w:jc w:val="center"/>
              <w:rPr>
                <w:b/>
              </w:rPr>
            </w:pPr>
            <w:r w:rsidRPr="005921A9">
              <w:rPr>
                <w:b/>
              </w:rPr>
              <w:lastRenderedPageBreak/>
              <w:t>5. ПРОФИЛАКТИЧЕСКИЙ ВИЗИТ</w:t>
            </w:r>
          </w:p>
        </w:tc>
      </w:tr>
      <w:tr w:rsidR="007B0233" w:rsidRPr="004842B5" w14:paraId="3C161657" w14:textId="77777777" w:rsidTr="00FD4DDC">
        <w:tc>
          <w:tcPr>
            <w:tcW w:w="596" w:type="dxa"/>
            <w:tcBorders>
              <w:top w:val="single" w:sz="4" w:space="0" w:color="000000"/>
              <w:left w:val="single" w:sz="4" w:space="0" w:color="000000"/>
              <w:bottom w:val="single" w:sz="4" w:space="0" w:color="000000"/>
              <w:right w:val="single" w:sz="4" w:space="0" w:color="000000"/>
            </w:tcBorders>
          </w:tcPr>
          <w:p w14:paraId="4BA9351A" w14:textId="77777777" w:rsidR="007B0233" w:rsidRPr="004842B5" w:rsidRDefault="007B0233" w:rsidP="00877686">
            <w:pPr>
              <w:jc w:val="center"/>
              <w:rPr>
                <w:rFonts w:eastAsia="Calibri"/>
                <w:sz w:val="20"/>
                <w:szCs w:val="20"/>
                <w:lang w:eastAsia="en-US"/>
              </w:rPr>
            </w:pPr>
            <w:r w:rsidRPr="004842B5">
              <w:rPr>
                <w:rFonts w:eastAsia="Calibri"/>
                <w:sz w:val="20"/>
                <w:szCs w:val="20"/>
                <w:lang w:eastAsia="en-US"/>
              </w:rPr>
              <w:t>5.1.</w:t>
            </w:r>
          </w:p>
        </w:tc>
        <w:tc>
          <w:tcPr>
            <w:tcW w:w="2722" w:type="dxa"/>
            <w:tcBorders>
              <w:top w:val="single" w:sz="4" w:space="0" w:color="000000"/>
              <w:left w:val="single" w:sz="4" w:space="0" w:color="000000"/>
              <w:bottom w:val="single" w:sz="4" w:space="0" w:color="000000"/>
              <w:right w:val="single" w:sz="4" w:space="0" w:color="000000"/>
            </w:tcBorders>
          </w:tcPr>
          <w:p w14:paraId="35671018" w14:textId="6F7EDF95" w:rsidR="007B0233" w:rsidRPr="004842B5" w:rsidRDefault="007B0233" w:rsidP="00D15B59">
            <w:pPr>
              <w:rPr>
                <w:color w:val="000000"/>
                <w:sz w:val="20"/>
                <w:szCs w:val="20"/>
                <w:lang w:eastAsia="en-US"/>
              </w:rPr>
            </w:pPr>
            <w:r w:rsidRPr="004842B5">
              <w:rPr>
                <w:color w:val="000000"/>
                <w:sz w:val="20"/>
                <w:szCs w:val="20"/>
                <w:lang w:eastAsia="en-US"/>
              </w:rPr>
              <w:t>Проведение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видео-конференц-связи</w:t>
            </w:r>
            <w:r>
              <w:rPr>
                <w:color w:val="000000"/>
                <w:sz w:val="20"/>
                <w:szCs w:val="20"/>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E146E7" w14:textId="77777777" w:rsidR="007B0233" w:rsidRPr="004842B5" w:rsidRDefault="007B0233" w:rsidP="004842B5">
            <w:pPr>
              <w:ind w:firstLine="709"/>
              <w:jc w:val="both"/>
              <w:rPr>
                <w:sz w:val="20"/>
                <w:szCs w:val="20"/>
                <w:shd w:val="clear" w:color="auto" w:fill="FFFFFF"/>
              </w:rPr>
            </w:pPr>
            <w:r>
              <w:rPr>
                <w:sz w:val="20"/>
                <w:szCs w:val="20"/>
                <w:shd w:val="clear" w:color="auto" w:fill="FFFFFF"/>
              </w:rPr>
              <w:t xml:space="preserve"> </w:t>
            </w:r>
            <w:r w:rsidRPr="004842B5">
              <w:rPr>
                <w:sz w:val="20"/>
                <w:szCs w:val="20"/>
                <w:shd w:val="clear" w:color="auto" w:fill="FFFFFF"/>
              </w:rPr>
              <w:t>Выбор и проведение профилактических мероприятий с учетом вероятности наступления событий, следствием которых может стать причинение вреда (ущерба) различного масштаба и тяжести  охраняемым законом ценностям при выявлении следующих случаев:</w:t>
            </w:r>
          </w:p>
          <w:p w14:paraId="5669F21E" w14:textId="77777777" w:rsidR="007B0233" w:rsidRPr="004842B5" w:rsidRDefault="007B0233" w:rsidP="004842B5">
            <w:pPr>
              <w:ind w:firstLine="709"/>
              <w:jc w:val="both"/>
              <w:rPr>
                <w:sz w:val="20"/>
                <w:szCs w:val="20"/>
              </w:rPr>
            </w:pPr>
            <w:r w:rsidRPr="004842B5">
              <w:rPr>
                <w:sz w:val="20"/>
                <w:szCs w:val="20"/>
              </w:rPr>
              <w:t xml:space="preserve">1) при непоступлении от застройщика (технического заказчика) извещения о начале строительства, реконструкции объекта капитального строительства в течении 30 календарных дней со дня поступления в государственную инспекцию строительного надзора Курской </w:t>
            </w:r>
            <w:r w:rsidRPr="004842B5">
              <w:rPr>
                <w:sz w:val="20"/>
                <w:szCs w:val="20"/>
              </w:rPr>
              <w:lastRenderedPageBreak/>
              <w:t>области (далее - Инспекция), в соответствии с ч. 15 ст. 51 Градостроительного кодекса Российской Федерации, копии разрешения на строительство объекта капитального строительства с категорией риска высокий и значительный;</w:t>
            </w:r>
          </w:p>
          <w:p w14:paraId="397A5FCF" w14:textId="77777777" w:rsidR="007B0233" w:rsidRPr="004842B5" w:rsidRDefault="007B0233" w:rsidP="004842B5">
            <w:pPr>
              <w:ind w:firstLine="709"/>
              <w:jc w:val="both"/>
              <w:rPr>
                <w:sz w:val="20"/>
                <w:szCs w:val="20"/>
              </w:rPr>
            </w:pPr>
            <w:r w:rsidRPr="004842B5">
              <w:rPr>
                <w:sz w:val="20"/>
                <w:szCs w:val="20"/>
              </w:rPr>
              <w:t>2) при поступлении сообщения (обращения) о подготовке строительной площадки для строительства, реконструкции объектов капитального строительства, указанных в ч.1 ст. 54 Градостроительного кодекса Российской Федерации в отсутствие разрешения на строительст</w:t>
            </w:r>
            <w:r w:rsidRPr="004842B5">
              <w:rPr>
                <w:sz w:val="20"/>
                <w:szCs w:val="20"/>
              </w:rPr>
              <w:lastRenderedPageBreak/>
              <w:t>во, выданного уполномоченным органом и непоступлении в Инспекцию извещения о начале строительства, реконструкции объекта капитального строительства;</w:t>
            </w:r>
          </w:p>
          <w:p w14:paraId="26BA6C28" w14:textId="77777777" w:rsidR="007B0233" w:rsidRPr="004842B5" w:rsidRDefault="007B0233" w:rsidP="004842B5">
            <w:pPr>
              <w:ind w:firstLine="709"/>
              <w:jc w:val="both"/>
              <w:rPr>
                <w:sz w:val="20"/>
                <w:szCs w:val="20"/>
              </w:rPr>
            </w:pPr>
            <w:r w:rsidRPr="004842B5">
              <w:rPr>
                <w:sz w:val="20"/>
                <w:szCs w:val="20"/>
              </w:rPr>
              <w:t xml:space="preserve">3) при непоступлении от лица, осуществляющего строительство, реконструкцию объекта капитального строительства извещения об окончании строительства, реконструкции объекта капитального строительства по истечении 30 календарных дней со срока завершения работ, указанного в утвержденной программе проверок объекта </w:t>
            </w:r>
            <w:r w:rsidRPr="004842B5">
              <w:rPr>
                <w:sz w:val="20"/>
                <w:szCs w:val="20"/>
              </w:rPr>
              <w:lastRenderedPageBreak/>
              <w:t>капитального строительства;</w:t>
            </w:r>
          </w:p>
          <w:p w14:paraId="58D3F9D8" w14:textId="77777777" w:rsidR="007B0233" w:rsidRPr="004842B5" w:rsidRDefault="007B0233" w:rsidP="004842B5">
            <w:pPr>
              <w:ind w:firstLine="709"/>
              <w:jc w:val="both"/>
              <w:rPr>
                <w:sz w:val="20"/>
                <w:szCs w:val="20"/>
              </w:rPr>
            </w:pPr>
            <w:r w:rsidRPr="004842B5">
              <w:rPr>
                <w:sz w:val="20"/>
                <w:szCs w:val="20"/>
              </w:rPr>
              <w:t>4) при строительстве, реконструкции объекта капитального строительства с категорией риска высокий в случае неосуществления строительного контроля лицом по договору;</w:t>
            </w:r>
          </w:p>
          <w:p w14:paraId="5724BFF7" w14:textId="77777777" w:rsidR="007B0233" w:rsidRPr="004D0DEA" w:rsidRDefault="007B0233" w:rsidP="004842B5">
            <w:pPr>
              <w:ind w:firstLine="709"/>
              <w:jc w:val="both"/>
              <w:rPr>
                <w:sz w:val="20"/>
                <w:szCs w:val="20"/>
              </w:rPr>
            </w:pPr>
            <w:r w:rsidRPr="004842B5">
              <w:rPr>
                <w:sz w:val="20"/>
                <w:szCs w:val="20"/>
              </w:rPr>
              <w:t>5)</w:t>
            </w:r>
            <w:r w:rsidRPr="00CA7841">
              <w:rPr>
                <w:sz w:val="28"/>
                <w:szCs w:val="28"/>
                <w:shd w:val="clear" w:color="auto" w:fill="FFFFFF"/>
              </w:rPr>
              <w:t xml:space="preserve"> </w:t>
            </w:r>
            <w:r w:rsidRPr="004D0DEA">
              <w:rPr>
                <w:sz w:val="20"/>
                <w:szCs w:val="20"/>
                <w:shd w:val="clear" w:color="auto" w:fill="FFFFFF"/>
              </w:rPr>
              <w:t xml:space="preserve">в течение 3 месяцев со дня поступления </w:t>
            </w:r>
            <w:r w:rsidRPr="004D0DEA">
              <w:rPr>
                <w:sz w:val="20"/>
                <w:szCs w:val="20"/>
              </w:rPr>
              <w:t xml:space="preserve">в Инспекцию </w:t>
            </w:r>
            <w:r w:rsidRPr="004D0DEA">
              <w:rPr>
                <w:sz w:val="20"/>
                <w:szCs w:val="20"/>
                <w:shd w:val="clear" w:color="auto" w:fill="FFFFFF"/>
              </w:rPr>
              <w:t xml:space="preserve">от контролируемых лиц </w:t>
            </w:r>
            <w:r w:rsidRPr="004D0DEA">
              <w:rPr>
                <w:sz w:val="20"/>
                <w:szCs w:val="20"/>
              </w:rPr>
              <w:t xml:space="preserve">извещения о начале работ по строительству, реконструкции объекта капитального строительства </w:t>
            </w:r>
            <w:r w:rsidRPr="004D0DEA">
              <w:rPr>
                <w:sz w:val="20"/>
                <w:szCs w:val="20"/>
                <w:shd w:val="clear" w:color="auto" w:fill="FFFFFF"/>
              </w:rPr>
              <w:t xml:space="preserve"> направленного в соответствии с </w:t>
            </w:r>
            <w:hyperlink r:id="rId21" w:anchor="/document/12138258/entry/5205" w:history="1">
              <w:r w:rsidRPr="004D0DEA">
                <w:rPr>
                  <w:rStyle w:val="ab"/>
                  <w:color w:val="auto"/>
                  <w:sz w:val="20"/>
                  <w:szCs w:val="20"/>
                  <w:u w:val="none"/>
                  <w:shd w:val="clear" w:color="auto" w:fill="FFFFFF"/>
                </w:rPr>
                <w:t>частью 5 статьи 52</w:t>
              </w:r>
            </w:hyperlink>
            <w:r w:rsidRPr="004D0DEA">
              <w:rPr>
                <w:sz w:val="20"/>
                <w:szCs w:val="20"/>
              </w:rPr>
              <w:t xml:space="preserve"> </w:t>
            </w:r>
            <w:r w:rsidRPr="004D0DEA">
              <w:rPr>
                <w:sz w:val="20"/>
                <w:szCs w:val="20"/>
                <w:shd w:val="clear" w:color="auto" w:fill="FFFFFF"/>
              </w:rPr>
              <w:t>Градостроительного кодекса Российской Федерации;</w:t>
            </w:r>
            <w:r w:rsidRPr="004D0DEA">
              <w:rPr>
                <w:sz w:val="20"/>
                <w:szCs w:val="20"/>
              </w:rPr>
              <w:t xml:space="preserve"> </w:t>
            </w:r>
          </w:p>
          <w:p w14:paraId="37E5412B" w14:textId="77777777" w:rsidR="007B0233" w:rsidRPr="00C52236" w:rsidRDefault="007B0233" w:rsidP="004842B5">
            <w:pPr>
              <w:ind w:firstLine="709"/>
              <w:jc w:val="both"/>
              <w:rPr>
                <w:sz w:val="20"/>
                <w:szCs w:val="20"/>
              </w:rPr>
            </w:pPr>
            <w:r w:rsidRPr="004842B5">
              <w:rPr>
                <w:sz w:val="20"/>
                <w:szCs w:val="20"/>
              </w:rPr>
              <w:t>6)</w:t>
            </w:r>
            <w:r>
              <w:rPr>
                <w:sz w:val="28"/>
                <w:szCs w:val="28"/>
              </w:rPr>
              <w:t xml:space="preserve"> </w:t>
            </w:r>
            <w:r w:rsidRPr="008B2F36">
              <w:rPr>
                <w:sz w:val="20"/>
                <w:szCs w:val="20"/>
              </w:rPr>
              <w:t>при поступлени</w:t>
            </w:r>
            <w:r w:rsidRPr="008B2F36">
              <w:rPr>
                <w:sz w:val="20"/>
                <w:szCs w:val="20"/>
              </w:rPr>
              <w:lastRenderedPageBreak/>
              <w:t>и в Инспекцию извещения о начале работ по строительству, реконструкции объектов капитального строительства от лиц, осуществляющих деятельность впервые;</w:t>
            </w:r>
            <w:r>
              <w:rPr>
                <w:sz w:val="20"/>
                <w:szCs w:val="20"/>
              </w:rPr>
              <w:t xml:space="preserve"> </w:t>
            </w:r>
            <w:r w:rsidRPr="00C52236">
              <w:rPr>
                <w:sz w:val="20"/>
                <w:szCs w:val="20"/>
              </w:rPr>
              <w:t xml:space="preserve">7) </w:t>
            </w:r>
            <w:r w:rsidRPr="00C52236">
              <w:rPr>
                <w:sz w:val="20"/>
                <w:szCs w:val="20"/>
                <w:shd w:val="clear" w:color="auto" w:fill="FFFFFF"/>
              </w:rPr>
              <w:t>в отношении объектов контроля, отнесенных к категориям высокого и значительного риска</w:t>
            </w:r>
            <w:r w:rsidRPr="00C52236">
              <w:rPr>
                <w:sz w:val="20"/>
                <w:szCs w:val="20"/>
              </w:rPr>
              <w:t>».</w:t>
            </w:r>
          </w:p>
          <w:p w14:paraId="7101F1AC" w14:textId="77777777" w:rsidR="007B0233" w:rsidRPr="00E53699" w:rsidRDefault="007B0233" w:rsidP="006038B4">
            <w:pPr>
              <w:jc w:val="center"/>
              <w:rPr>
                <w:rFonts w:eastAsia="Calibri"/>
                <w:sz w:val="20"/>
                <w:szCs w:val="20"/>
                <w:lang w:eastAsia="en-US"/>
              </w:rPr>
            </w:pPr>
            <w:r w:rsidRPr="00E53699">
              <w:rPr>
                <w:sz w:val="20"/>
                <w:szCs w:val="20"/>
              </w:rPr>
              <w:t>Профилактический визит по заявлению контролируемого лица о проведении в отношении его профилактического визита</w:t>
            </w:r>
          </w:p>
        </w:tc>
        <w:tc>
          <w:tcPr>
            <w:tcW w:w="1559" w:type="dxa"/>
            <w:tcBorders>
              <w:top w:val="single" w:sz="4" w:space="0" w:color="000000"/>
              <w:left w:val="single" w:sz="4" w:space="0" w:color="000000"/>
              <w:bottom w:val="single" w:sz="4" w:space="0" w:color="000000"/>
              <w:right w:val="single" w:sz="4" w:space="0" w:color="000000"/>
            </w:tcBorders>
          </w:tcPr>
          <w:p w14:paraId="72A158A1" w14:textId="77777777" w:rsidR="007B0233" w:rsidRPr="004842B5" w:rsidRDefault="007B0233" w:rsidP="00877686">
            <w:pPr>
              <w:jc w:val="center"/>
              <w:rPr>
                <w:bCs/>
                <w:color w:val="000000"/>
                <w:sz w:val="20"/>
                <w:szCs w:val="20"/>
                <w:lang w:eastAsia="en-US"/>
              </w:rPr>
            </w:pPr>
            <w:r w:rsidRPr="004842B5">
              <w:rPr>
                <w:bCs/>
                <w:color w:val="000000"/>
                <w:sz w:val="20"/>
                <w:szCs w:val="20"/>
                <w:lang w:eastAsia="en-US"/>
              </w:rPr>
              <w:lastRenderedPageBreak/>
              <w:t>–</w:t>
            </w:r>
          </w:p>
        </w:tc>
        <w:tc>
          <w:tcPr>
            <w:tcW w:w="1360" w:type="dxa"/>
            <w:tcBorders>
              <w:top w:val="single" w:sz="4" w:space="0" w:color="000000"/>
              <w:left w:val="single" w:sz="4" w:space="0" w:color="000000"/>
              <w:bottom w:val="single" w:sz="4" w:space="0" w:color="000000"/>
              <w:right w:val="single" w:sz="4" w:space="0" w:color="000000"/>
            </w:tcBorders>
          </w:tcPr>
          <w:p w14:paraId="32D21026" w14:textId="2E8E21BB" w:rsidR="007B0F9D" w:rsidRDefault="007B0F9D" w:rsidP="007B0F9D">
            <w:pPr>
              <w:ind w:hanging="9"/>
              <w:jc w:val="center"/>
              <w:rPr>
                <w:color w:val="000000"/>
                <w:sz w:val="20"/>
                <w:szCs w:val="20"/>
                <w:lang w:eastAsia="en-US"/>
              </w:rPr>
            </w:pPr>
            <w:r>
              <w:rPr>
                <w:color w:val="000000"/>
                <w:sz w:val="20"/>
                <w:szCs w:val="20"/>
                <w:lang w:eastAsia="en-US"/>
              </w:rPr>
              <w:t>Управление</w:t>
            </w:r>
            <w:r w:rsidR="00974C06">
              <w:rPr>
                <w:color w:val="000000"/>
                <w:sz w:val="20"/>
                <w:szCs w:val="20"/>
                <w:lang w:eastAsia="en-US"/>
              </w:rPr>
              <w:t xml:space="preserve"> регионального</w:t>
            </w:r>
            <w:r>
              <w:rPr>
                <w:color w:val="000000"/>
                <w:sz w:val="20"/>
                <w:szCs w:val="20"/>
                <w:lang w:eastAsia="en-US"/>
              </w:rPr>
              <w:t xml:space="preserve"> государственного</w:t>
            </w:r>
            <w:r w:rsidRPr="00275749">
              <w:rPr>
                <w:color w:val="000000"/>
                <w:sz w:val="20"/>
                <w:szCs w:val="20"/>
                <w:lang w:eastAsia="en-US"/>
              </w:rPr>
              <w:t xml:space="preserve"> </w:t>
            </w:r>
            <w:r>
              <w:rPr>
                <w:color w:val="000000"/>
                <w:sz w:val="20"/>
                <w:szCs w:val="20"/>
                <w:lang w:eastAsia="en-US"/>
              </w:rPr>
              <w:t xml:space="preserve"> строительного надзора, </w:t>
            </w:r>
          </w:p>
          <w:p w14:paraId="3FC25ECB" w14:textId="77777777" w:rsidR="007B0F9D" w:rsidRDefault="007B0F9D" w:rsidP="007B0F9D">
            <w:pPr>
              <w:jc w:val="center"/>
              <w:rPr>
                <w:color w:val="000000"/>
                <w:sz w:val="20"/>
                <w:szCs w:val="20"/>
                <w:lang w:eastAsia="en-US"/>
              </w:rPr>
            </w:pPr>
            <w:r>
              <w:rPr>
                <w:color w:val="000000"/>
                <w:sz w:val="20"/>
                <w:szCs w:val="20"/>
                <w:lang w:eastAsia="en-US"/>
              </w:rPr>
              <w:t>Отдел специального надзора и административно-правовой работы</w:t>
            </w:r>
          </w:p>
          <w:p w14:paraId="1EBB552F" w14:textId="77777777" w:rsidR="007B0233" w:rsidRPr="004842B5" w:rsidRDefault="007B0233" w:rsidP="007B0F9D">
            <w:pPr>
              <w:ind w:hanging="9"/>
              <w:jc w:val="center"/>
              <w:rPr>
                <w:color w:val="000000"/>
                <w:sz w:val="20"/>
                <w:szCs w:val="20"/>
                <w:highlight w:val="yellow"/>
                <w:lang w:eastAsia="en-US"/>
              </w:rPr>
            </w:pPr>
          </w:p>
        </w:tc>
        <w:tc>
          <w:tcPr>
            <w:tcW w:w="2155" w:type="dxa"/>
            <w:tcBorders>
              <w:top w:val="single" w:sz="4" w:space="0" w:color="000000"/>
              <w:left w:val="single" w:sz="4" w:space="0" w:color="000000"/>
              <w:bottom w:val="single" w:sz="4" w:space="0" w:color="auto"/>
              <w:right w:val="single" w:sz="4" w:space="0" w:color="000000"/>
            </w:tcBorders>
          </w:tcPr>
          <w:p w14:paraId="13BFB1D6" w14:textId="77777777" w:rsidR="007B0233" w:rsidRPr="004842B5" w:rsidRDefault="00802CA2" w:rsidP="00D45D49">
            <w:pPr>
              <w:jc w:val="center"/>
              <w:rPr>
                <w:sz w:val="20"/>
                <w:szCs w:val="20"/>
              </w:rPr>
            </w:pPr>
            <w:hyperlink r:id="rId22" w:history="1">
              <w:r w:rsidR="007B0233" w:rsidRPr="004842B5">
                <w:rPr>
                  <w:rStyle w:val="ab"/>
                  <w:color w:val="auto"/>
                  <w:sz w:val="20"/>
                  <w:szCs w:val="20"/>
                  <w:u w:val="none"/>
                  <w:shd w:val="clear" w:color="auto" w:fill="FFFFFF" w:themeFill="background1"/>
                  <w:lang w:eastAsia="en-US"/>
                </w:rPr>
                <w:t xml:space="preserve">В порядке реализации </w:t>
              </w:r>
            </w:hyperlink>
            <w:r w:rsidR="007B0233" w:rsidRPr="004842B5">
              <w:rPr>
                <w:color w:val="000000"/>
                <w:sz w:val="20"/>
                <w:szCs w:val="20"/>
                <w:lang w:eastAsia="en-US"/>
              </w:rPr>
              <w:t xml:space="preserve">Федерального закона от 31.07.2020 </w:t>
            </w:r>
            <w:r w:rsidR="007B0233" w:rsidRPr="004842B5">
              <w:rPr>
                <w:color w:val="000000"/>
                <w:sz w:val="20"/>
                <w:szCs w:val="20"/>
                <w:lang w:eastAsia="en-US"/>
              </w:rPr>
              <w:br/>
              <w:t xml:space="preserve">№ 248-ФЗ </w:t>
            </w:r>
            <w:r w:rsidR="007B0233" w:rsidRPr="004842B5">
              <w:rPr>
                <w:color w:val="000000"/>
                <w:sz w:val="20"/>
                <w:szCs w:val="20"/>
                <w:lang w:eastAsia="en-US"/>
              </w:rPr>
              <w:br/>
              <w:t xml:space="preserve">«О государственном контроле (надзоре) </w:t>
            </w:r>
            <w:r w:rsidR="007B0233" w:rsidRPr="004842B5">
              <w:rPr>
                <w:color w:val="000000"/>
                <w:sz w:val="20"/>
                <w:szCs w:val="20"/>
                <w:lang w:eastAsia="en-US"/>
              </w:rPr>
              <w:br/>
              <w:t xml:space="preserve">и муниципальном контроле </w:t>
            </w:r>
            <w:r w:rsidR="007B0233" w:rsidRPr="004842B5">
              <w:rPr>
                <w:color w:val="000000"/>
                <w:sz w:val="20"/>
                <w:szCs w:val="20"/>
                <w:lang w:eastAsia="en-US"/>
              </w:rPr>
              <w:br/>
              <w:t>в Российской Федерации»</w:t>
            </w:r>
          </w:p>
        </w:tc>
      </w:tr>
    </w:tbl>
    <w:p w14:paraId="3663D8E7" w14:textId="77777777" w:rsidR="00CE08BA" w:rsidRPr="004842B5" w:rsidRDefault="00CE08BA" w:rsidP="00907B49">
      <w:pPr>
        <w:jc w:val="both"/>
        <w:rPr>
          <w:sz w:val="20"/>
          <w:szCs w:val="20"/>
          <w:lang w:eastAsia="en-US"/>
        </w:rPr>
      </w:pPr>
    </w:p>
    <w:sectPr w:rsidR="00CE08BA" w:rsidRPr="004842B5" w:rsidSect="00BD1758">
      <w:headerReference w:type="default" r:id="rId23"/>
      <w:footerReference w:type="even" r:id="rId24"/>
      <w:headerReference w:type="first" r:id="rId25"/>
      <w:pgSz w:w="11906" w:h="16838" w:code="9"/>
      <w:pgMar w:top="1134" w:right="851" w:bottom="1134" w:left="1134" w:header="709" w:footer="510"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F067" w14:textId="77777777" w:rsidR="00802CA2" w:rsidRDefault="00802CA2">
      <w:r>
        <w:separator/>
      </w:r>
    </w:p>
  </w:endnote>
  <w:endnote w:type="continuationSeparator" w:id="0">
    <w:p w14:paraId="26754B3E" w14:textId="77777777" w:rsidR="00802CA2" w:rsidRDefault="0080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BDDB" w14:textId="77777777" w:rsidR="00D03342" w:rsidRDefault="00D03342" w:rsidP="00BE1F0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9</w:t>
    </w:r>
    <w:r>
      <w:rPr>
        <w:rStyle w:val="a9"/>
      </w:rPr>
      <w:fldChar w:fldCharType="end"/>
    </w:r>
  </w:p>
  <w:p w14:paraId="34DD46C3" w14:textId="77777777" w:rsidR="00D03342" w:rsidRDefault="00D033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F504" w14:textId="77777777" w:rsidR="00802CA2" w:rsidRDefault="00802CA2">
      <w:r>
        <w:separator/>
      </w:r>
    </w:p>
  </w:footnote>
  <w:footnote w:type="continuationSeparator" w:id="0">
    <w:p w14:paraId="0AFBCA16" w14:textId="77777777" w:rsidR="00802CA2" w:rsidRDefault="0080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D75B" w14:textId="77777777" w:rsidR="00D03342" w:rsidRDefault="00D03342">
    <w:pPr>
      <w:pStyle w:val="a3"/>
      <w:jc w:val="center"/>
    </w:pPr>
  </w:p>
  <w:p w14:paraId="47819F2A" w14:textId="77777777" w:rsidR="00D03342" w:rsidRDefault="00D033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D6DC" w14:textId="77777777" w:rsidR="00D03342" w:rsidRDefault="00D03342">
    <w:pPr>
      <w:pStyle w:val="a3"/>
      <w:jc w:val="center"/>
    </w:pPr>
  </w:p>
  <w:p w14:paraId="48408CB0" w14:textId="77777777" w:rsidR="00D03342" w:rsidRDefault="00D033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331"/>
    <w:multiLevelType w:val="multilevel"/>
    <w:tmpl w:val="54AEF99A"/>
    <w:lvl w:ilvl="0">
      <w:start w:val="1"/>
      <w:numFmt w:val="decimal"/>
      <w:lvlText w:val="%1."/>
      <w:lvlJc w:val="left"/>
      <w:pPr>
        <w:ind w:left="1218" w:hanging="360"/>
      </w:pPr>
      <w:rPr>
        <w:rFonts w:hint="default"/>
      </w:rPr>
    </w:lvl>
    <w:lvl w:ilvl="1">
      <w:start w:val="4"/>
      <w:numFmt w:val="decimal"/>
      <w:isLgl/>
      <w:lvlText w:val="%1.%2."/>
      <w:lvlJc w:val="left"/>
      <w:pPr>
        <w:ind w:left="1650" w:hanging="792"/>
      </w:pPr>
      <w:rPr>
        <w:rFonts w:hint="default"/>
      </w:rPr>
    </w:lvl>
    <w:lvl w:ilvl="2">
      <w:start w:val="1"/>
      <w:numFmt w:val="decimal"/>
      <w:isLgl/>
      <w:lvlText w:val="%1.%2.%3."/>
      <w:lvlJc w:val="left"/>
      <w:pPr>
        <w:ind w:left="1650" w:hanging="792"/>
      </w:pPr>
      <w:rPr>
        <w:rFonts w:hint="default"/>
      </w:rPr>
    </w:lvl>
    <w:lvl w:ilvl="3">
      <w:start w:val="1"/>
      <w:numFmt w:val="decimal"/>
      <w:isLgl/>
      <w:lvlText w:val="%1.%2.%3.%4."/>
      <w:lvlJc w:val="left"/>
      <w:pPr>
        <w:ind w:left="1938" w:hanging="108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2298" w:hanging="1440"/>
      </w:pPr>
      <w:rPr>
        <w:rFonts w:hint="default"/>
      </w:rPr>
    </w:lvl>
    <w:lvl w:ilvl="6">
      <w:start w:val="1"/>
      <w:numFmt w:val="decimal"/>
      <w:isLgl/>
      <w:lvlText w:val="%1.%2.%3.%4.%5.%6.%7."/>
      <w:lvlJc w:val="left"/>
      <w:pPr>
        <w:ind w:left="2658" w:hanging="1800"/>
      </w:pPr>
      <w:rPr>
        <w:rFonts w:hint="default"/>
      </w:rPr>
    </w:lvl>
    <w:lvl w:ilvl="7">
      <w:start w:val="1"/>
      <w:numFmt w:val="decimal"/>
      <w:isLgl/>
      <w:lvlText w:val="%1.%2.%3.%4.%5.%6.%7.%8."/>
      <w:lvlJc w:val="left"/>
      <w:pPr>
        <w:ind w:left="2658" w:hanging="1800"/>
      </w:pPr>
      <w:rPr>
        <w:rFonts w:hint="default"/>
      </w:rPr>
    </w:lvl>
    <w:lvl w:ilvl="8">
      <w:start w:val="1"/>
      <w:numFmt w:val="decimal"/>
      <w:isLgl/>
      <w:lvlText w:val="%1.%2.%3.%4.%5.%6.%7.%8.%9."/>
      <w:lvlJc w:val="left"/>
      <w:pPr>
        <w:ind w:left="3018" w:hanging="2160"/>
      </w:pPr>
      <w:rPr>
        <w:rFonts w:hint="default"/>
      </w:rPr>
    </w:lvl>
  </w:abstractNum>
  <w:abstractNum w:abstractNumId="1" w15:restartNumberingAfterBreak="0">
    <w:nsid w:val="0E21284A"/>
    <w:multiLevelType w:val="hybridMultilevel"/>
    <w:tmpl w:val="2640BAF4"/>
    <w:lvl w:ilvl="0" w:tplc="3F6C75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81D6B"/>
    <w:multiLevelType w:val="hybridMultilevel"/>
    <w:tmpl w:val="162A9FDE"/>
    <w:lvl w:ilvl="0" w:tplc="7C5C3C2E">
      <w:start w:val="1"/>
      <w:numFmt w:val="decimal"/>
      <w:lvlText w:val="%1."/>
      <w:lvlJc w:val="left"/>
      <w:pPr>
        <w:ind w:left="576" w:hanging="360"/>
      </w:pPr>
      <w:rPr>
        <w:rFonts w:eastAsia="Calibri" w:hint="default"/>
        <w:b/>
        <w:sz w:val="28"/>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3" w15:restartNumberingAfterBreak="0">
    <w:nsid w:val="122A0039"/>
    <w:multiLevelType w:val="hybridMultilevel"/>
    <w:tmpl w:val="E168025E"/>
    <w:lvl w:ilvl="0" w:tplc="CF243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494D22"/>
    <w:multiLevelType w:val="hybridMultilevel"/>
    <w:tmpl w:val="E898B106"/>
    <w:lvl w:ilvl="0" w:tplc="21DAF95C">
      <w:start w:val="1"/>
      <w:numFmt w:val="upperRoman"/>
      <w:lvlText w:val="%1."/>
      <w:lvlJc w:val="left"/>
      <w:pPr>
        <w:ind w:left="1288" w:hanging="72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B1B1F"/>
    <w:multiLevelType w:val="multilevel"/>
    <w:tmpl w:val="350C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4784B"/>
    <w:multiLevelType w:val="hybridMultilevel"/>
    <w:tmpl w:val="46B285EA"/>
    <w:lvl w:ilvl="0" w:tplc="48A0AEE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4484A"/>
    <w:multiLevelType w:val="multilevel"/>
    <w:tmpl w:val="05A4B6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7D1AFF"/>
    <w:multiLevelType w:val="hybridMultilevel"/>
    <w:tmpl w:val="59F8D3F0"/>
    <w:lvl w:ilvl="0" w:tplc="E8EEA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556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027FDE"/>
    <w:multiLevelType w:val="hybridMultilevel"/>
    <w:tmpl w:val="61DCAAAA"/>
    <w:lvl w:ilvl="0" w:tplc="6EFAEF20">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F3BC4"/>
    <w:multiLevelType w:val="hybridMultilevel"/>
    <w:tmpl w:val="EE5ABCD0"/>
    <w:lvl w:ilvl="0" w:tplc="8F6E0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922D81"/>
    <w:multiLevelType w:val="multilevel"/>
    <w:tmpl w:val="7BFCF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5C6BA9"/>
    <w:multiLevelType w:val="hybridMultilevel"/>
    <w:tmpl w:val="58566FEC"/>
    <w:lvl w:ilvl="0" w:tplc="62BC4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E0E2D"/>
    <w:multiLevelType w:val="multilevel"/>
    <w:tmpl w:val="02500C0C"/>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B832893"/>
    <w:multiLevelType w:val="hybridMultilevel"/>
    <w:tmpl w:val="CA18AAEA"/>
    <w:lvl w:ilvl="0" w:tplc="A4721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A917BF"/>
    <w:multiLevelType w:val="multilevel"/>
    <w:tmpl w:val="7624B25E"/>
    <w:lvl w:ilvl="0">
      <w:start w:val="1"/>
      <w:numFmt w:val="decimal"/>
      <w:lvlText w:val="%1"/>
      <w:lvlJc w:val="left"/>
      <w:pPr>
        <w:ind w:left="375" w:hanging="375"/>
      </w:pPr>
      <w:rPr>
        <w:rFonts w:eastAsia="Times New Roman" w:hint="default"/>
      </w:rPr>
    </w:lvl>
    <w:lvl w:ilvl="1">
      <w:start w:val="1"/>
      <w:numFmt w:val="decimal"/>
      <w:lvlText w:val="%1.%2"/>
      <w:lvlJc w:val="left"/>
      <w:pPr>
        <w:ind w:left="1084" w:hanging="37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7" w15:restartNumberingAfterBreak="0">
    <w:nsid w:val="51D2308A"/>
    <w:multiLevelType w:val="hybridMultilevel"/>
    <w:tmpl w:val="EF264AAA"/>
    <w:lvl w:ilvl="0" w:tplc="BD4E0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A63725"/>
    <w:multiLevelType w:val="hybridMultilevel"/>
    <w:tmpl w:val="F73ED22C"/>
    <w:lvl w:ilvl="0" w:tplc="DA5C8D7A">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9" w15:restartNumberingAfterBreak="0">
    <w:nsid w:val="626E545F"/>
    <w:multiLevelType w:val="multilevel"/>
    <w:tmpl w:val="59BCDB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3E4938"/>
    <w:multiLevelType w:val="hybridMultilevel"/>
    <w:tmpl w:val="98D2354C"/>
    <w:lvl w:ilvl="0" w:tplc="D3B8B9C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80E33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5D1A4A"/>
    <w:multiLevelType w:val="hybridMultilevel"/>
    <w:tmpl w:val="EA00B320"/>
    <w:lvl w:ilvl="0" w:tplc="80A8411A">
      <w:start w:val="1"/>
      <w:numFmt w:val="upperRoman"/>
      <w:lvlText w:val="%1."/>
      <w:lvlJc w:val="left"/>
      <w:pPr>
        <w:ind w:left="1712" w:hanging="720"/>
      </w:pPr>
      <w:rPr>
        <w:rFonts w:hint="default"/>
        <w:sz w:val="28"/>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3" w15:restartNumberingAfterBreak="0">
    <w:nsid w:val="732B7708"/>
    <w:multiLevelType w:val="multilevel"/>
    <w:tmpl w:val="1A0E0B70"/>
    <w:lvl w:ilvl="0">
      <w:start w:val="1"/>
      <w:numFmt w:val="decimal"/>
      <w:lvlText w:val="%1."/>
      <w:lvlJc w:val="left"/>
      <w:pPr>
        <w:ind w:left="1352" w:hanging="360"/>
      </w:pPr>
      <w:rPr>
        <w:sz w:val="28"/>
        <w:szCs w:val="28"/>
      </w:rPr>
    </w:lvl>
    <w:lvl w:ilvl="1">
      <w:start w:val="1"/>
      <w:numFmt w:val="decimal"/>
      <w:lvlText w:val="%1.%2."/>
      <w:lvlJc w:val="left"/>
      <w:pPr>
        <w:ind w:left="1141" w:hanging="432"/>
      </w:pPr>
      <w:rPr>
        <w:b/>
        <w:color w:val="auto"/>
      </w:r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24" w15:restartNumberingAfterBreak="0">
    <w:nsid w:val="73D75ABE"/>
    <w:multiLevelType w:val="hybridMultilevel"/>
    <w:tmpl w:val="8DAED802"/>
    <w:lvl w:ilvl="0" w:tplc="9EF6C31C">
      <w:start w:val="1"/>
      <w:numFmt w:val="decimal"/>
      <w:lvlText w:val="%1)"/>
      <w:lvlJc w:val="left"/>
      <w:pPr>
        <w:ind w:left="1069" w:hanging="360"/>
      </w:pPr>
      <w:rPr>
        <w:rFonts w:eastAsia="Arial Unicode M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8"/>
  </w:num>
  <w:num w:numId="3">
    <w:abstractNumId w:val="20"/>
  </w:num>
  <w:num w:numId="4">
    <w:abstractNumId w:val="4"/>
  </w:num>
  <w:num w:numId="5">
    <w:abstractNumId w:val="2"/>
  </w:num>
  <w:num w:numId="6">
    <w:abstractNumId w:val="13"/>
  </w:num>
  <w:num w:numId="7">
    <w:abstractNumId w:val="6"/>
  </w:num>
  <w:num w:numId="8">
    <w:abstractNumId w:val="9"/>
  </w:num>
  <w:num w:numId="9">
    <w:abstractNumId w:val="12"/>
  </w:num>
  <w:num w:numId="10">
    <w:abstractNumId w:val="7"/>
  </w:num>
  <w:num w:numId="11">
    <w:abstractNumId w:val="23"/>
  </w:num>
  <w:num w:numId="12">
    <w:abstractNumId w:val="2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14"/>
  </w:num>
  <w:num w:numId="17">
    <w:abstractNumId w:val="16"/>
  </w:num>
  <w:num w:numId="18">
    <w:abstractNumId w:val="22"/>
  </w:num>
  <w:num w:numId="19">
    <w:abstractNumId w:val="1"/>
  </w:num>
  <w:num w:numId="20">
    <w:abstractNumId w:val="10"/>
  </w:num>
  <w:num w:numId="21">
    <w:abstractNumId w:val="8"/>
  </w:num>
  <w:num w:numId="22">
    <w:abstractNumId w:val="11"/>
  </w:num>
  <w:num w:numId="23">
    <w:abstractNumId w:val="24"/>
  </w:num>
  <w:num w:numId="24">
    <w:abstractNumId w:val="17"/>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fillcolor="red">
      <v:fill color="red"/>
      <o:colormru v:ext="edit" colors="yellow"/>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A1"/>
    <w:rsid w:val="00001CDD"/>
    <w:rsid w:val="00001DDA"/>
    <w:rsid w:val="00001E1F"/>
    <w:rsid w:val="00001ECF"/>
    <w:rsid w:val="00002513"/>
    <w:rsid w:val="000031A8"/>
    <w:rsid w:val="00003392"/>
    <w:rsid w:val="000037BF"/>
    <w:rsid w:val="00003DE7"/>
    <w:rsid w:val="000047E7"/>
    <w:rsid w:val="000058F5"/>
    <w:rsid w:val="00005FF9"/>
    <w:rsid w:val="00006007"/>
    <w:rsid w:val="0000648C"/>
    <w:rsid w:val="000066A7"/>
    <w:rsid w:val="00006AA2"/>
    <w:rsid w:val="00006F24"/>
    <w:rsid w:val="00006F98"/>
    <w:rsid w:val="0000769F"/>
    <w:rsid w:val="00007F17"/>
    <w:rsid w:val="00007F68"/>
    <w:rsid w:val="00010EC0"/>
    <w:rsid w:val="0001132B"/>
    <w:rsid w:val="000116A0"/>
    <w:rsid w:val="000119F7"/>
    <w:rsid w:val="000123D3"/>
    <w:rsid w:val="0001282C"/>
    <w:rsid w:val="00012BE4"/>
    <w:rsid w:val="00012D57"/>
    <w:rsid w:val="000131EE"/>
    <w:rsid w:val="0001332D"/>
    <w:rsid w:val="00013DB0"/>
    <w:rsid w:val="000146C5"/>
    <w:rsid w:val="00014E28"/>
    <w:rsid w:val="000150A6"/>
    <w:rsid w:val="0001552F"/>
    <w:rsid w:val="00016DEF"/>
    <w:rsid w:val="00017127"/>
    <w:rsid w:val="00017451"/>
    <w:rsid w:val="00017ED7"/>
    <w:rsid w:val="00017EDD"/>
    <w:rsid w:val="00020792"/>
    <w:rsid w:val="00020863"/>
    <w:rsid w:val="000209A0"/>
    <w:rsid w:val="00020DDD"/>
    <w:rsid w:val="00022112"/>
    <w:rsid w:val="00022807"/>
    <w:rsid w:val="0002341B"/>
    <w:rsid w:val="0002489B"/>
    <w:rsid w:val="000248EF"/>
    <w:rsid w:val="00024AE1"/>
    <w:rsid w:val="00024BBE"/>
    <w:rsid w:val="00024C08"/>
    <w:rsid w:val="0002537E"/>
    <w:rsid w:val="00025AC8"/>
    <w:rsid w:val="00025F64"/>
    <w:rsid w:val="00026311"/>
    <w:rsid w:val="000268E1"/>
    <w:rsid w:val="00026AAC"/>
    <w:rsid w:val="00026F22"/>
    <w:rsid w:val="000270A4"/>
    <w:rsid w:val="00027601"/>
    <w:rsid w:val="00027FB4"/>
    <w:rsid w:val="000302A5"/>
    <w:rsid w:val="0003037D"/>
    <w:rsid w:val="00030E4A"/>
    <w:rsid w:val="00030F01"/>
    <w:rsid w:val="00030FDB"/>
    <w:rsid w:val="000311D5"/>
    <w:rsid w:val="0003126A"/>
    <w:rsid w:val="0003142F"/>
    <w:rsid w:val="00032147"/>
    <w:rsid w:val="00032882"/>
    <w:rsid w:val="0003384B"/>
    <w:rsid w:val="0003392B"/>
    <w:rsid w:val="00033F3B"/>
    <w:rsid w:val="0003443F"/>
    <w:rsid w:val="00034857"/>
    <w:rsid w:val="00034A66"/>
    <w:rsid w:val="00034D54"/>
    <w:rsid w:val="00034E33"/>
    <w:rsid w:val="00034FBE"/>
    <w:rsid w:val="00035383"/>
    <w:rsid w:val="0003571C"/>
    <w:rsid w:val="00035ABD"/>
    <w:rsid w:val="00036366"/>
    <w:rsid w:val="0003683E"/>
    <w:rsid w:val="00036866"/>
    <w:rsid w:val="00036A91"/>
    <w:rsid w:val="000375B2"/>
    <w:rsid w:val="00037B25"/>
    <w:rsid w:val="00037FB5"/>
    <w:rsid w:val="0004068F"/>
    <w:rsid w:val="00040E13"/>
    <w:rsid w:val="0004121E"/>
    <w:rsid w:val="000413CC"/>
    <w:rsid w:val="0004180F"/>
    <w:rsid w:val="0004233B"/>
    <w:rsid w:val="000428DF"/>
    <w:rsid w:val="00042C56"/>
    <w:rsid w:val="00042F00"/>
    <w:rsid w:val="000433E8"/>
    <w:rsid w:val="0004407B"/>
    <w:rsid w:val="000440AC"/>
    <w:rsid w:val="00044135"/>
    <w:rsid w:val="00044189"/>
    <w:rsid w:val="000444DF"/>
    <w:rsid w:val="0004476A"/>
    <w:rsid w:val="000448BF"/>
    <w:rsid w:val="000453B4"/>
    <w:rsid w:val="00045E00"/>
    <w:rsid w:val="0004655B"/>
    <w:rsid w:val="00046D6E"/>
    <w:rsid w:val="00046F11"/>
    <w:rsid w:val="0004743B"/>
    <w:rsid w:val="000474F3"/>
    <w:rsid w:val="00047658"/>
    <w:rsid w:val="000477C8"/>
    <w:rsid w:val="00047AE1"/>
    <w:rsid w:val="00050CEA"/>
    <w:rsid w:val="0005140A"/>
    <w:rsid w:val="00051571"/>
    <w:rsid w:val="0005180A"/>
    <w:rsid w:val="00052BDA"/>
    <w:rsid w:val="00052DE8"/>
    <w:rsid w:val="00053BFD"/>
    <w:rsid w:val="00053C4C"/>
    <w:rsid w:val="000546DD"/>
    <w:rsid w:val="00054922"/>
    <w:rsid w:val="000550E6"/>
    <w:rsid w:val="0005559E"/>
    <w:rsid w:val="00055C4B"/>
    <w:rsid w:val="00055F55"/>
    <w:rsid w:val="00056056"/>
    <w:rsid w:val="00056647"/>
    <w:rsid w:val="00056705"/>
    <w:rsid w:val="000570A8"/>
    <w:rsid w:val="00057B82"/>
    <w:rsid w:val="000602F7"/>
    <w:rsid w:val="0006094C"/>
    <w:rsid w:val="00061258"/>
    <w:rsid w:val="00061E98"/>
    <w:rsid w:val="0006245B"/>
    <w:rsid w:val="000624A5"/>
    <w:rsid w:val="0006339E"/>
    <w:rsid w:val="000634B4"/>
    <w:rsid w:val="00063A76"/>
    <w:rsid w:val="00063D4E"/>
    <w:rsid w:val="00063F9A"/>
    <w:rsid w:val="000650EF"/>
    <w:rsid w:val="00065315"/>
    <w:rsid w:val="000654AE"/>
    <w:rsid w:val="0006590B"/>
    <w:rsid w:val="00065A0A"/>
    <w:rsid w:val="00065B51"/>
    <w:rsid w:val="00065CE9"/>
    <w:rsid w:val="0006608B"/>
    <w:rsid w:val="00066772"/>
    <w:rsid w:val="00066C2B"/>
    <w:rsid w:val="00066F67"/>
    <w:rsid w:val="00066FA1"/>
    <w:rsid w:val="00066FFC"/>
    <w:rsid w:val="0006706B"/>
    <w:rsid w:val="00067862"/>
    <w:rsid w:val="00067D59"/>
    <w:rsid w:val="00067EC5"/>
    <w:rsid w:val="00067EDA"/>
    <w:rsid w:val="000701D2"/>
    <w:rsid w:val="00070212"/>
    <w:rsid w:val="00070613"/>
    <w:rsid w:val="00070ED0"/>
    <w:rsid w:val="00071089"/>
    <w:rsid w:val="00071F26"/>
    <w:rsid w:val="0007250C"/>
    <w:rsid w:val="00072AC1"/>
    <w:rsid w:val="00072AFD"/>
    <w:rsid w:val="00072DB0"/>
    <w:rsid w:val="00073093"/>
    <w:rsid w:val="00073325"/>
    <w:rsid w:val="00073420"/>
    <w:rsid w:val="00073740"/>
    <w:rsid w:val="0007391E"/>
    <w:rsid w:val="00073B36"/>
    <w:rsid w:val="00073EE9"/>
    <w:rsid w:val="00073F5E"/>
    <w:rsid w:val="00074186"/>
    <w:rsid w:val="0007420B"/>
    <w:rsid w:val="00074AC5"/>
    <w:rsid w:val="00074E78"/>
    <w:rsid w:val="0007520E"/>
    <w:rsid w:val="00075F67"/>
    <w:rsid w:val="000763DF"/>
    <w:rsid w:val="000765DC"/>
    <w:rsid w:val="000766C6"/>
    <w:rsid w:val="00076825"/>
    <w:rsid w:val="0007724E"/>
    <w:rsid w:val="0008157F"/>
    <w:rsid w:val="000820F0"/>
    <w:rsid w:val="00082595"/>
    <w:rsid w:val="000830A6"/>
    <w:rsid w:val="00083678"/>
    <w:rsid w:val="00083E7D"/>
    <w:rsid w:val="00083F6D"/>
    <w:rsid w:val="0008461E"/>
    <w:rsid w:val="0008468F"/>
    <w:rsid w:val="00084810"/>
    <w:rsid w:val="00085139"/>
    <w:rsid w:val="00085B28"/>
    <w:rsid w:val="00086644"/>
    <w:rsid w:val="00086C49"/>
    <w:rsid w:val="00086D56"/>
    <w:rsid w:val="00086F28"/>
    <w:rsid w:val="0008738D"/>
    <w:rsid w:val="00087700"/>
    <w:rsid w:val="000900C0"/>
    <w:rsid w:val="00090179"/>
    <w:rsid w:val="000910FC"/>
    <w:rsid w:val="000912C8"/>
    <w:rsid w:val="000918CE"/>
    <w:rsid w:val="00091B33"/>
    <w:rsid w:val="00091F03"/>
    <w:rsid w:val="00092907"/>
    <w:rsid w:val="0009334E"/>
    <w:rsid w:val="00093B26"/>
    <w:rsid w:val="00093C61"/>
    <w:rsid w:val="000940CD"/>
    <w:rsid w:val="000949A3"/>
    <w:rsid w:val="00094A81"/>
    <w:rsid w:val="00094C07"/>
    <w:rsid w:val="00094CF8"/>
    <w:rsid w:val="00094D19"/>
    <w:rsid w:val="00094D5B"/>
    <w:rsid w:val="00095088"/>
    <w:rsid w:val="00095CE4"/>
    <w:rsid w:val="00095D78"/>
    <w:rsid w:val="00095F76"/>
    <w:rsid w:val="00095FA1"/>
    <w:rsid w:val="00096085"/>
    <w:rsid w:val="0009679B"/>
    <w:rsid w:val="00096DEE"/>
    <w:rsid w:val="0009746E"/>
    <w:rsid w:val="00097602"/>
    <w:rsid w:val="0009788E"/>
    <w:rsid w:val="000A13CF"/>
    <w:rsid w:val="000A1A17"/>
    <w:rsid w:val="000A1F95"/>
    <w:rsid w:val="000A218C"/>
    <w:rsid w:val="000A2666"/>
    <w:rsid w:val="000A28D0"/>
    <w:rsid w:val="000A2A25"/>
    <w:rsid w:val="000A2E23"/>
    <w:rsid w:val="000A2FF1"/>
    <w:rsid w:val="000A3131"/>
    <w:rsid w:val="000A332F"/>
    <w:rsid w:val="000A3BD1"/>
    <w:rsid w:val="000A4382"/>
    <w:rsid w:val="000A4766"/>
    <w:rsid w:val="000A4CA1"/>
    <w:rsid w:val="000A4DDC"/>
    <w:rsid w:val="000A4FC5"/>
    <w:rsid w:val="000A6374"/>
    <w:rsid w:val="000A6839"/>
    <w:rsid w:val="000A70C6"/>
    <w:rsid w:val="000A726C"/>
    <w:rsid w:val="000A7276"/>
    <w:rsid w:val="000A7DD9"/>
    <w:rsid w:val="000B00F3"/>
    <w:rsid w:val="000B0587"/>
    <w:rsid w:val="000B1765"/>
    <w:rsid w:val="000B17E4"/>
    <w:rsid w:val="000B1DBA"/>
    <w:rsid w:val="000B1F2B"/>
    <w:rsid w:val="000B1F33"/>
    <w:rsid w:val="000B266A"/>
    <w:rsid w:val="000B369F"/>
    <w:rsid w:val="000B3951"/>
    <w:rsid w:val="000B418D"/>
    <w:rsid w:val="000B4224"/>
    <w:rsid w:val="000B42A0"/>
    <w:rsid w:val="000B4658"/>
    <w:rsid w:val="000B4836"/>
    <w:rsid w:val="000B49C6"/>
    <w:rsid w:val="000B4AE8"/>
    <w:rsid w:val="000B5016"/>
    <w:rsid w:val="000B5BF5"/>
    <w:rsid w:val="000B62DF"/>
    <w:rsid w:val="000B6685"/>
    <w:rsid w:val="000B6B79"/>
    <w:rsid w:val="000B7914"/>
    <w:rsid w:val="000B7E1E"/>
    <w:rsid w:val="000C06B3"/>
    <w:rsid w:val="000C0933"/>
    <w:rsid w:val="000C0EA6"/>
    <w:rsid w:val="000C1004"/>
    <w:rsid w:val="000C11A0"/>
    <w:rsid w:val="000C1260"/>
    <w:rsid w:val="000C12C3"/>
    <w:rsid w:val="000C2E6E"/>
    <w:rsid w:val="000C37CA"/>
    <w:rsid w:val="000C3C7B"/>
    <w:rsid w:val="000C3F0F"/>
    <w:rsid w:val="000C41E1"/>
    <w:rsid w:val="000C4262"/>
    <w:rsid w:val="000C4D16"/>
    <w:rsid w:val="000C4D72"/>
    <w:rsid w:val="000C4EDF"/>
    <w:rsid w:val="000C4F61"/>
    <w:rsid w:val="000C57BF"/>
    <w:rsid w:val="000C6964"/>
    <w:rsid w:val="000C6DC2"/>
    <w:rsid w:val="000C73AF"/>
    <w:rsid w:val="000C78ED"/>
    <w:rsid w:val="000C7A5A"/>
    <w:rsid w:val="000C7E0F"/>
    <w:rsid w:val="000D00DF"/>
    <w:rsid w:val="000D117C"/>
    <w:rsid w:val="000D1DC9"/>
    <w:rsid w:val="000D2388"/>
    <w:rsid w:val="000D3E58"/>
    <w:rsid w:val="000D3EEB"/>
    <w:rsid w:val="000D4315"/>
    <w:rsid w:val="000D4604"/>
    <w:rsid w:val="000D467F"/>
    <w:rsid w:val="000D46F8"/>
    <w:rsid w:val="000D5608"/>
    <w:rsid w:val="000D5889"/>
    <w:rsid w:val="000D61E8"/>
    <w:rsid w:val="000D6C0B"/>
    <w:rsid w:val="000D742D"/>
    <w:rsid w:val="000D7DF9"/>
    <w:rsid w:val="000E0713"/>
    <w:rsid w:val="000E10EA"/>
    <w:rsid w:val="000E117C"/>
    <w:rsid w:val="000E1822"/>
    <w:rsid w:val="000E1992"/>
    <w:rsid w:val="000E2054"/>
    <w:rsid w:val="000E2579"/>
    <w:rsid w:val="000E3332"/>
    <w:rsid w:val="000E38EE"/>
    <w:rsid w:val="000E3D60"/>
    <w:rsid w:val="000E4106"/>
    <w:rsid w:val="000E42FE"/>
    <w:rsid w:val="000E46E2"/>
    <w:rsid w:val="000E472E"/>
    <w:rsid w:val="000E4CD7"/>
    <w:rsid w:val="000E685C"/>
    <w:rsid w:val="000E69E1"/>
    <w:rsid w:val="000E70C4"/>
    <w:rsid w:val="000E7325"/>
    <w:rsid w:val="000E780C"/>
    <w:rsid w:val="000E79F7"/>
    <w:rsid w:val="000F0068"/>
    <w:rsid w:val="000F0B5B"/>
    <w:rsid w:val="000F0EB3"/>
    <w:rsid w:val="000F1066"/>
    <w:rsid w:val="000F1237"/>
    <w:rsid w:val="000F1A0C"/>
    <w:rsid w:val="000F211F"/>
    <w:rsid w:val="000F2616"/>
    <w:rsid w:val="000F273E"/>
    <w:rsid w:val="000F2AE5"/>
    <w:rsid w:val="000F3154"/>
    <w:rsid w:val="000F3490"/>
    <w:rsid w:val="000F3609"/>
    <w:rsid w:val="000F4B97"/>
    <w:rsid w:val="000F5EB0"/>
    <w:rsid w:val="000F6C6D"/>
    <w:rsid w:val="000F6E9A"/>
    <w:rsid w:val="000F71E5"/>
    <w:rsid w:val="000F7519"/>
    <w:rsid w:val="000F776F"/>
    <w:rsid w:val="000F7879"/>
    <w:rsid w:val="000F7C39"/>
    <w:rsid w:val="000F7CB8"/>
    <w:rsid w:val="000F7F54"/>
    <w:rsid w:val="001004AC"/>
    <w:rsid w:val="001008E6"/>
    <w:rsid w:val="00100A04"/>
    <w:rsid w:val="00101791"/>
    <w:rsid w:val="001017FD"/>
    <w:rsid w:val="0010181E"/>
    <w:rsid w:val="001023FA"/>
    <w:rsid w:val="001026E2"/>
    <w:rsid w:val="0010297B"/>
    <w:rsid w:val="00102A8F"/>
    <w:rsid w:val="00102C0E"/>
    <w:rsid w:val="00102F97"/>
    <w:rsid w:val="0010344D"/>
    <w:rsid w:val="00103E73"/>
    <w:rsid w:val="00104412"/>
    <w:rsid w:val="00104820"/>
    <w:rsid w:val="00104E39"/>
    <w:rsid w:val="0010575F"/>
    <w:rsid w:val="001058CA"/>
    <w:rsid w:val="001061FA"/>
    <w:rsid w:val="00106467"/>
    <w:rsid w:val="001069EC"/>
    <w:rsid w:val="00106B4C"/>
    <w:rsid w:val="00107442"/>
    <w:rsid w:val="0010749A"/>
    <w:rsid w:val="0010761C"/>
    <w:rsid w:val="00107AA0"/>
    <w:rsid w:val="00107B06"/>
    <w:rsid w:val="00107BF0"/>
    <w:rsid w:val="00107F07"/>
    <w:rsid w:val="001100DF"/>
    <w:rsid w:val="0011027D"/>
    <w:rsid w:val="00110BEC"/>
    <w:rsid w:val="00110F8A"/>
    <w:rsid w:val="0011159A"/>
    <w:rsid w:val="00111995"/>
    <w:rsid w:val="00111A01"/>
    <w:rsid w:val="00111D5B"/>
    <w:rsid w:val="001121DD"/>
    <w:rsid w:val="00112C21"/>
    <w:rsid w:val="0011331E"/>
    <w:rsid w:val="00113475"/>
    <w:rsid w:val="00113750"/>
    <w:rsid w:val="001141EB"/>
    <w:rsid w:val="00114257"/>
    <w:rsid w:val="00114553"/>
    <w:rsid w:val="0011457E"/>
    <w:rsid w:val="00114760"/>
    <w:rsid w:val="00115149"/>
    <w:rsid w:val="00115269"/>
    <w:rsid w:val="00115860"/>
    <w:rsid w:val="001159A4"/>
    <w:rsid w:val="00115D7C"/>
    <w:rsid w:val="00116175"/>
    <w:rsid w:val="00116DFD"/>
    <w:rsid w:val="001174DF"/>
    <w:rsid w:val="00117DB0"/>
    <w:rsid w:val="00120343"/>
    <w:rsid w:val="0012075F"/>
    <w:rsid w:val="001209DD"/>
    <w:rsid w:val="00120EC6"/>
    <w:rsid w:val="00121071"/>
    <w:rsid w:val="001219CE"/>
    <w:rsid w:val="00121D99"/>
    <w:rsid w:val="001232AC"/>
    <w:rsid w:val="00123DBA"/>
    <w:rsid w:val="001245AF"/>
    <w:rsid w:val="0012475C"/>
    <w:rsid w:val="00124A6A"/>
    <w:rsid w:val="00125359"/>
    <w:rsid w:val="00125958"/>
    <w:rsid w:val="00125B77"/>
    <w:rsid w:val="00125BBF"/>
    <w:rsid w:val="00125C47"/>
    <w:rsid w:val="00125F3B"/>
    <w:rsid w:val="00126878"/>
    <w:rsid w:val="001268C2"/>
    <w:rsid w:val="00126B85"/>
    <w:rsid w:val="00126C5F"/>
    <w:rsid w:val="00127106"/>
    <w:rsid w:val="00127197"/>
    <w:rsid w:val="001274F8"/>
    <w:rsid w:val="0012783C"/>
    <w:rsid w:val="00127DB0"/>
    <w:rsid w:val="00127F9A"/>
    <w:rsid w:val="001300B0"/>
    <w:rsid w:val="0013014F"/>
    <w:rsid w:val="001302C8"/>
    <w:rsid w:val="0013060A"/>
    <w:rsid w:val="00130BA9"/>
    <w:rsid w:val="001310F4"/>
    <w:rsid w:val="00132419"/>
    <w:rsid w:val="00132537"/>
    <w:rsid w:val="0013389A"/>
    <w:rsid w:val="00134C71"/>
    <w:rsid w:val="00134E7B"/>
    <w:rsid w:val="00135137"/>
    <w:rsid w:val="001355CF"/>
    <w:rsid w:val="0013577D"/>
    <w:rsid w:val="001357BA"/>
    <w:rsid w:val="0013588C"/>
    <w:rsid w:val="00135BCC"/>
    <w:rsid w:val="00135C3B"/>
    <w:rsid w:val="00135C73"/>
    <w:rsid w:val="0013634A"/>
    <w:rsid w:val="00136593"/>
    <w:rsid w:val="001365D4"/>
    <w:rsid w:val="00136AB6"/>
    <w:rsid w:val="00137099"/>
    <w:rsid w:val="0013715D"/>
    <w:rsid w:val="0013733B"/>
    <w:rsid w:val="001379A8"/>
    <w:rsid w:val="001409C0"/>
    <w:rsid w:val="00140E61"/>
    <w:rsid w:val="00140EF1"/>
    <w:rsid w:val="001410CE"/>
    <w:rsid w:val="00141275"/>
    <w:rsid w:val="0014191F"/>
    <w:rsid w:val="00142816"/>
    <w:rsid w:val="00142891"/>
    <w:rsid w:val="00142FC7"/>
    <w:rsid w:val="00143524"/>
    <w:rsid w:val="0014379C"/>
    <w:rsid w:val="00144508"/>
    <w:rsid w:val="00144AD9"/>
    <w:rsid w:val="00144F96"/>
    <w:rsid w:val="00144FF4"/>
    <w:rsid w:val="00145097"/>
    <w:rsid w:val="0014596E"/>
    <w:rsid w:val="00145CAA"/>
    <w:rsid w:val="00145DB7"/>
    <w:rsid w:val="00146121"/>
    <w:rsid w:val="001463CF"/>
    <w:rsid w:val="00146D96"/>
    <w:rsid w:val="00146DA2"/>
    <w:rsid w:val="00146FC3"/>
    <w:rsid w:val="00147064"/>
    <w:rsid w:val="001472AE"/>
    <w:rsid w:val="00147F7A"/>
    <w:rsid w:val="001507E8"/>
    <w:rsid w:val="00150853"/>
    <w:rsid w:val="00150DD1"/>
    <w:rsid w:val="001510C7"/>
    <w:rsid w:val="001511DD"/>
    <w:rsid w:val="001516B8"/>
    <w:rsid w:val="00151A04"/>
    <w:rsid w:val="00152624"/>
    <w:rsid w:val="0015341D"/>
    <w:rsid w:val="00153F59"/>
    <w:rsid w:val="001544B6"/>
    <w:rsid w:val="001546B7"/>
    <w:rsid w:val="0015554F"/>
    <w:rsid w:val="001558FD"/>
    <w:rsid w:val="00155A23"/>
    <w:rsid w:val="00156020"/>
    <w:rsid w:val="00156C21"/>
    <w:rsid w:val="00156CCE"/>
    <w:rsid w:val="0015797E"/>
    <w:rsid w:val="00160033"/>
    <w:rsid w:val="00160147"/>
    <w:rsid w:val="001601AD"/>
    <w:rsid w:val="00160373"/>
    <w:rsid w:val="0016062B"/>
    <w:rsid w:val="0016129C"/>
    <w:rsid w:val="001621E0"/>
    <w:rsid w:val="0016249B"/>
    <w:rsid w:val="00162632"/>
    <w:rsid w:val="0016293B"/>
    <w:rsid w:val="00163157"/>
    <w:rsid w:val="001633D6"/>
    <w:rsid w:val="00163BA3"/>
    <w:rsid w:val="00163C87"/>
    <w:rsid w:val="00164357"/>
    <w:rsid w:val="00164B68"/>
    <w:rsid w:val="00164D88"/>
    <w:rsid w:val="001651AC"/>
    <w:rsid w:val="00165824"/>
    <w:rsid w:val="001659C0"/>
    <w:rsid w:val="00165AE1"/>
    <w:rsid w:val="00166592"/>
    <w:rsid w:val="00166612"/>
    <w:rsid w:val="00166F3B"/>
    <w:rsid w:val="001673CA"/>
    <w:rsid w:val="0016750F"/>
    <w:rsid w:val="0016777F"/>
    <w:rsid w:val="0016778B"/>
    <w:rsid w:val="00170092"/>
    <w:rsid w:val="00171A17"/>
    <w:rsid w:val="00171B6D"/>
    <w:rsid w:val="0017235A"/>
    <w:rsid w:val="001732F6"/>
    <w:rsid w:val="001735F3"/>
    <w:rsid w:val="00173D45"/>
    <w:rsid w:val="001741A8"/>
    <w:rsid w:val="001747F5"/>
    <w:rsid w:val="00174A9E"/>
    <w:rsid w:val="00174AA5"/>
    <w:rsid w:val="00174B03"/>
    <w:rsid w:val="00174DBA"/>
    <w:rsid w:val="00175037"/>
    <w:rsid w:val="0017600B"/>
    <w:rsid w:val="00176F50"/>
    <w:rsid w:val="0017702C"/>
    <w:rsid w:val="0017780C"/>
    <w:rsid w:val="00177C01"/>
    <w:rsid w:val="00177E9D"/>
    <w:rsid w:val="00180AA1"/>
    <w:rsid w:val="00180E7F"/>
    <w:rsid w:val="00181122"/>
    <w:rsid w:val="00181899"/>
    <w:rsid w:val="001818C0"/>
    <w:rsid w:val="00182245"/>
    <w:rsid w:val="001825E1"/>
    <w:rsid w:val="0018271F"/>
    <w:rsid w:val="00182DFE"/>
    <w:rsid w:val="00182EA9"/>
    <w:rsid w:val="00182F36"/>
    <w:rsid w:val="00183258"/>
    <w:rsid w:val="00184089"/>
    <w:rsid w:val="001845F6"/>
    <w:rsid w:val="00184A59"/>
    <w:rsid w:val="00184CAE"/>
    <w:rsid w:val="00186190"/>
    <w:rsid w:val="0018672C"/>
    <w:rsid w:val="001868EE"/>
    <w:rsid w:val="00186EC2"/>
    <w:rsid w:val="0018773D"/>
    <w:rsid w:val="001879F6"/>
    <w:rsid w:val="00187B31"/>
    <w:rsid w:val="00190367"/>
    <w:rsid w:val="00190662"/>
    <w:rsid w:val="001916AB"/>
    <w:rsid w:val="001916F8"/>
    <w:rsid w:val="0019180F"/>
    <w:rsid w:val="00191B92"/>
    <w:rsid w:val="00192EFA"/>
    <w:rsid w:val="00193A15"/>
    <w:rsid w:val="00194023"/>
    <w:rsid w:val="0019586B"/>
    <w:rsid w:val="00195A68"/>
    <w:rsid w:val="001967AC"/>
    <w:rsid w:val="001967C8"/>
    <w:rsid w:val="00196C03"/>
    <w:rsid w:val="00196C14"/>
    <w:rsid w:val="00197336"/>
    <w:rsid w:val="00197475"/>
    <w:rsid w:val="00197607"/>
    <w:rsid w:val="0019786B"/>
    <w:rsid w:val="0019788A"/>
    <w:rsid w:val="00197B65"/>
    <w:rsid w:val="00197DC9"/>
    <w:rsid w:val="00197ECF"/>
    <w:rsid w:val="001A01D5"/>
    <w:rsid w:val="001A0602"/>
    <w:rsid w:val="001A0A5D"/>
    <w:rsid w:val="001A1B16"/>
    <w:rsid w:val="001A1DA7"/>
    <w:rsid w:val="001A203A"/>
    <w:rsid w:val="001A216C"/>
    <w:rsid w:val="001A26EC"/>
    <w:rsid w:val="001A3141"/>
    <w:rsid w:val="001A43F0"/>
    <w:rsid w:val="001A481D"/>
    <w:rsid w:val="001A5BA2"/>
    <w:rsid w:val="001A60C3"/>
    <w:rsid w:val="001A6652"/>
    <w:rsid w:val="001A6A20"/>
    <w:rsid w:val="001A6CFE"/>
    <w:rsid w:val="001A7565"/>
    <w:rsid w:val="001A7A26"/>
    <w:rsid w:val="001A7BA2"/>
    <w:rsid w:val="001A7C07"/>
    <w:rsid w:val="001B096B"/>
    <w:rsid w:val="001B0AA2"/>
    <w:rsid w:val="001B1165"/>
    <w:rsid w:val="001B1F23"/>
    <w:rsid w:val="001B2862"/>
    <w:rsid w:val="001B2C78"/>
    <w:rsid w:val="001B2FB3"/>
    <w:rsid w:val="001B3224"/>
    <w:rsid w:val="001B3C3D"/>
    <w:rsid w:val="001B4118"/>
    <w:rsid w:val="001B45F2"/>
    <w:rsid w:val="001B46D1"/>
    <w:rsid w:val="001B49AF"/>
    <w:rsid w:val="001B52C9"/>
    <w:rsid w:val="001B569B"/>
    <w:rsid w:val="001B5E4A"/>
    <w:rsid w:val="001B6377"/>
    <w:rsid w:val="001B6527"/>
    <w:rsid w:val="001B66FF"/>
    <w:rsid w:val="001B693E"/>
    <w:rsid w:val="001B6AA1"/>
    <w:rsid w:val="001C0040"/>
    <w:rsid w:val="001C0D31"/>
    <w:rsid w:val="001C1267"/>
    <w:rsid w:val="001C12A0"/>
    <w:rsid w:val="001C130E"/>
    <w:rsid w:val="001C14BF"/>
    <w:rsid w:val="001C174D"/>
    <w:rsid w:val="001C17DE"/>
    <w:rsid w:val="001C17DF"/>
    <w:rsid w:val="001C1A10"/>
    <w:rsid w:val="001C1C6A"/>
    <w:rsid w:val="001C2032"/>
    <w:rsid w:val="001C224B"/>
    <w:rsid w:val="001C2715"/>
    <w:rsid w:val="001C42E5"/>
    <w:rsid w:val="001C4A60"/>
    <w:rsid w:val="001C4F2D"/>
    <w:rsid w:val="001C5715"/>
    <w:rsid w:val="001C5F73"/>
    <w:rsid w:val="001C6892"/>
    <w:rsid w:val="001C68F5"/>
    <w:rsid w:val="001C6B9B"/>
    <w:rsid w:val="001C747D"/>
    <w:rsid w:val="001D012E"/>
    <w:rsid w:val="001D0718"/>
    <w:rsid w:val="001D0738"/>
    <w:rsid w:val="001D08FC"/>
    <w:rsid w:val="001D0E6A"/>
    <w:rsid w:val="001D13C5"/>
    <w:rsid w:val="001D153D"/>
    <w:rsid w:val="001D1A3F"/>
    <w:rsid w:val="001D2183"/>
    <w:rsid w:val="001D2718"/>
    <w:rsid w:val="001D2BF2"/>
    <w:rsid w:val="001D32CD"/>
    <w:rsid w:val="001D39C8"/>
    <w:rsid w:val="001D3B56"/>
    <w:rsid w:val="001D3F5E"/>
    <w:rsid w:val="001D45AA"/>
    <w:rsid w:val="001D4B44"/>
    <w:rsid w:val="001D4DF0"/>
    <w:rsid w:val="001D518F"/>
    <w:rsid w:val="001D520D"/>
    <w:rsid w:val="001D5752"/>
    <w:rsid w:val="001D5D05"/>
    <w:rsid w:val="001D6713"/>
    <w:rsid w:val="001D681C"/>
    <w:rsid w:val="001D6AC2"/>
    <w:rsid w:val="001D7624"/>
    <w:rsid w:val="001D765D"/>
    <w:rsid w:val="001D7741"/>
    <w:rsid w:val="001D7BFB"/>
    <w:rsid w:val="001D7EF7"/>
    <w:rsid w:val="001E021A"/>
    <w:rsid w:val="001E0F9E"/>
    <w:rsid w:val="001E112E"/>
    <w:rsid w:val="001E17D0"/>
    <w:rsid w:val="001E194C"/>
    <w:rsid w:val="001E1C7E"/>
    <w:rsid w:val="001E2079"/>
    <w:rsid w:val="001E2310"/>
    <w:rsid w:val="001E31A2"/>
    <w:rsid w:val="001E3280"/>
    <w:rsid w:val="001E3353"/>
    <w:rsid w:val="001E354E"/>
    <w:rsid w:val="001E3643"/>
    <w:rsid w:val="001E380F"/>
    <w:rsid w:val="001E3D03"/>
    <w:rsid w:val="001E3E67"/>
    <w:rsid w:val="001E4468"/>
    <w:rsid w:val="001E533E"/>
    <w:rsid w:val="001E5982"/>
    <w:rsid w:val="001E5C29"/>
    <w:rsid w:val="001E645A"/>
    <w:rsid w:val="001E6811"/>
    <w:rsid w:val="001E682E"/>
    <w:rsid w:val="001E6D0E"/>
    <w:rsid w:val="001E6E0B"/>
    <w:rsid w:val="001E732C"/>
    <w:rsid w:val="001F00C3"/>
    <w:rsid w:val="001F0600"/>
    <w:rsid w:val="001F0E08"/>
    <w:rsid w:val="001F1F11"/>
    <w:rsid w:val="001F2597"/>
    <w:rsid w:val="001F2793"/>
    <w:rsid w:val="001F2B9D"/>
    <w:rsid w:val="001F35FB"/>
    <w:rsid w:val="001F3B6E"/>
    <w:rsid w:val="001F3BAF"/>
    <w:rsid w:val="001F467C"/>
    <w:rsid w:val="001F53D0"/>
    <w:rsid w:val="001F54FB"/>
    <w:rsid w:val="001F5686"/>
    <w:rsid w:val="001F581B"/>
    <w:rsid w:val="001F6356"/>
    <w:rsid w:val="001F64BF"/>
    <w:rsid w:val="001F673D"/>
    <w:rsid w:val="001F6812"/>
    <w:rsid w:val="001F6CB8"/>
    <w:rsid w:val="001F7198"/>
    <w:rsid w:val="001F78E9"/>
    <w:rsid w:val="00200C49"/>
    <w:rsid w:val="00201288"/>
    <w:rsid w:val="002014AA"/>
    <w:rsid w:val="002014F8"/>
    <w:rsid w:val="002019E8"/>
    <w:rsid w:val="00201B18"/>
    <w:rsid w:val="00201DAE"/>
    <w:rsid w:val="00202633"/>
    <w:rsid w:val="00203023"/>
    <w:rsid w:val="00203566"/>
    <w:rsid w:val="00203A76"/>
    <w:rsid w:val="0020420F"/>
    <w:rsid w:val="002048B4"/>
    <w:rsid w:val="002059F2"/>
    <w:rsid w:val="00205BBB"/>
    <w:rsid w:val="0020631C"/>
    <w:rsid w:val="002067D5"/>
    <w:rsid w:val="00206FF4"/>
    <w:rsid w:val="0020762D"/>
    <w:rsid w:val="0020798D"/>
    <w:rsid w:val="00207C5F"/>
    <w:rsid w:val="00210133"/>
    <w:rsid w:val="00210872"/>
    <w:rsid w:val="00210B2E"/>
    <w:rsid w:val="00211847"/>
    <w:rsid w:val="00211B11"/>
    <w:rsid w:val="00211D06"/>
    <w:rsid w:val="002121BF"/>
    <w:rsid w:val="00212829"/>
    <w:rsid w:val="00212934"/>
    <w:rsid w:val="00212ABE"/>
    <w:rsid w:val="00212D27"/>
    <w:rsid w:val="00212E43"/>
    <w:rsid w:val="00212FEE"/>
    <w:rsid w:val="00213C40"/>
    <w:rsid w:val="00214B0A"/>
    <w:rsid w:val="0021517A"/>
    <w:rsid w:val="002155EF"/>
    <w:rsid w:val="002164EC"/>
    <w:rsid w:val="00216B13"/>
    <w:rsid w:val="00216C22"/>
    <w:rsid w:val="002171E9"/>
    <w:rsid w:val="00217C51"/>
    <w:rsid w:val="00220922"/>
    <w:rsid w:val="00221091"/>
    <w:rsid w:val="002224E5"/>
    <w:rsid w:val="002225A7"/>
    <w:rsid w:val="00222F9F"/>
    <w:rsid w:val="00223127"/>
    <w:rsid w:val="00223B7D"/>
    <w:rsid w:val="00224DE3"/>
    <w:rsid w:val="002252A8"/>
    <w:rsid w:val="002252E8"/>
    <w:rsid w:val="0022546D"/>
    <w:rsid w:val="002254A1"/>
    <w:rsid w:val="0022561E"/>
    <w:rsid w:val="0022570A"/>
    <w:rsid w:val="002257D6"/>
    <w:rsid w:val="00226165"/>
    <w:rsid w:val="00226E5C"/>
    <w:rsid w:val="00227C0E"/>
    <w:rsid w:val="002302F5"/>
    <w:rsid w:val="00230BAC"/>
    <w:rsid w:val="00231304"/>
    <w:rsid w:val="00231EFD"/>
    <w:rsid w:val="002325BC"/>
    <w:rsid w:val="00232688"/>
    <w:rsid w:val="002327E1"/>
    <w:rsid w:val="00232825"/>
    <w:rsid w:val="00233599"/>
    <w:rsid w:val="002335B4"/>
    <w:rsid w:val="0023371A"/>
    <w:rsid w:val="0023395E"/>
    <w:rsid w:val="002339B7"/>
    <w:rsid w:val="00233CA8"/>
    <w:rsid w:val="00234234"/>
    <w:rsid w:val="00234379"/>
    <w:rsid w:val="002347E6"/>
    <w:rsid w:val="00234BF1"/>
    <w:rsid w:val="00235712"/>
    <w:rsid w:val="00235B18"/>
    <w:rsid w:val="00236047"/>
    <w:rsid w:val="0023610A"/>
    <w:rsid w:val="002362EE"/>
    <w:rsid w:val="0023691A"/>
    <w:rsid w:val="00240017"/>
    <w:rsid w:val="002402E6"/>
    <w:rsid w:val="00240B2C"/>
    <w:rsid w:val="00240B5D"/>
    <w:rsid w:val="0024131D"/>
    <w:rsid w:val="00242469"/>
    <w:rsid w:val="00242A87"/>
    <w:rsid w:val="00242DBD"/>
    <w:rsid w:val="00243A18"/>
    <w:rsid w:val="00243D6E"/>
    <w:rsid w:val="00243D98"/>
    <w:rsid w:val="00243DC8"/>
    <w:rsid w:val="00244C08"/>
    <w:rsid w:val="00244EFF"/>
    <w:rsid w:val="002450EC"/>
    <w:rsid w:val="00245264"/>
    <w:rsid w:val="0024549E"/>
    <w:rsid w:val="002458DE"/>
    <w:rsid w:val="00245A4E"/>
    <w:rsid w:val="00245C27"/>
    <w:rsid w:val="002460EC"/>
    <w:rsid w:val="002466E5"/>
    <w:rsid w:val="002473FF"/>
    <w:rsid w:val="0024782C"/>
    <w:rsid w:val="00247DAC"/>
    <w:rsid w:val="00247E7A"/>
    <w:rsid w:val="00250025"/>
    <w:rsid w:val="00250CDE"/>
    <w:rsid w:val="0025177C"/>
    <w:rsid w:val="0025214B"/>
    <w:rsid w:val="00253281"/>
    <w:rsid w:val="00254412"/>
    <w:rsid w:val="00254731"/>
    <w:rsid w:val="00254C5E"/>
    <w:rsid w:val="00254DE3"/>
    <w:rsid w:val="00255672"/>
    <w:rsid w:val="002557F7"/>
    <w:rsid w:val="00255B48"/>
    <w:rsid w:val="00256B4F"/>
    <w:rsid w:val="002575CB"/>
    <w:rsid w:val="0026042A"/>
    <w:rsid w:val="0026059C"/>
    <w:rsid w:val="00260841"/>
    <w:rsid w:val="00260E1F"/>
    <w:rsid w:val="002618EE"/>
    <w:rsid w:val="00261D57"/>
    <w:rsid w:val="00261D74"/>
    <w:rsid w:val="00262369"/>
    <w:rsid w:val="00262888"/>
    <w:rsid w:val="00262923"/>
    <w:rsid w:val="002634BD"/>
    <w:rsid w:val="002635FE"/>
    <w:rsid w:val="00263733"/>
    <w:rsid w:val="00263E5F"/>
    <w:rsid w:val="0026428D"/>
    <w:rsid w:val="002642D2"/>
    <w:rsid w:val="002643C9"/>
    <w:rsid w:val="00264837"/>
    <w:rsid w:val="00265051"/>
    <w:rsid w:val="002651C2"/>
    <w:rsid w:val="00265A78"/>
    <w:rsid w:val="00265DD6"/>
    <w:rsid w:val="002662E1"/>
    <w:rsid w:val="00266E07"/>
    <w:rsid w:val="00266F9A"/>
    <w:rsid w:val="0026777C"/>
    <w:rsid w:val="0026777D"/>
    <w:rsid w:val="00267862"/>
    <w:rsid w:val="00267BCD"/>
    <w:rsid w:val="002702C7"/>
    <w:rsid w:val="00270D41"/>
    <w:rsid w:val="002711DF"/>
    <w:rsid w:val="002712B1"/>
    <w:rsid w:val="002714D2"/>
    <w:rsid w:val="00271D20"/>
    <w:rsid w:val="00271F1D"/>
    <w:rsid w:val="002720F8"/>
    <w:rsid w:val="00272494"/>
    <w:rsid w:val="002727BF"/>
    <w:rsid w:val="00273706"/>
    <w:rsid w:val="00273E95"/>
    <w:rsid w:val="002749F2"/>
    <w:rsid w:val="00274BEB"/>
    <w:rsid w:val="002754D2"/>
    <w:rsid w:val="00275625"/>
    <w:rsid w:val="002756D0"/>
    <w:rsid w:val="00275749"/>
    <w:rsid w:val="0027628A"/>
    <w:rsid w:val="00276304"/>
    <w:rsid w:val="00276D06"/>
    <w:rsid w:val="00277E0D"/>
    <w:rsid w:val="00280B5C"/>
    <w:rsid w:val="0028124F"/>
    <w:rsid w:val="00281297"/>
    <w:rsid w:val="002817A9"/>
    <w:rsid w:val="002818DA"/>
    <w:rsid w:val="00282425"/>
    <w:rsid w:val="0028268E"/>
    <w:rsid w:val="002827E8"/>
    <w:rsid w:val="00283511"/>
    <w:rsid w:val="0028387C"/>
    <w:rsid w:val="00283B14"/>
    <w:rsid w:val="00283EFB"/>
    <w:rsid w:val="00284141"/>
    <w:rsid w:val="00284257"/>
    <w:rsid w:val="002849DD"/>
    <w:rsid w:val="0028506D"/>
    <w:rsid w:val="00287679"/>
    <w:rsid w:val="00290263"/>
    <w:rsid w:val="002909D2"/>
    <w:rsid w:val="00290A92"/>
    <w:rsid w:val="00291926"/>
    <w:rsid w:val="00291C71"/>
    <w:rsid w:val="002928A5"/>
    <w:rsid w:val="00292B0C"/>
    <w:rsid w:val="0029311A"/>
    <w:rsid w:val="00293221"/>
    <w:rsid w:val="002934E0"/>
    <w:rsid w:val="002936ED"/>
    <w:rsid w:val="002936F6"/>
    <w:rsid w:val="00293AA2"/>
    <w:rsid w:val="00294DBC"/>
    <w:rsid w:val="00294F64"/>
    <w:rsid w:val="002958ED"/>
    <w:rsid w:val="00295AEC"/>
    <w:rsid w:val="00295C9F"/>
    <w:rsid w:val="00295F19"/>
    <w:rsid w:val="00296052"/>
    <w:rsid w:val="002963D6"/>
    <w:rsid w:val="00297007"/>
    <w:rsid w:val="00297F39"/>
    <w:rsid w:val="00297FBB"/>
    <w:rsid w:val="002A035E"/>
    <w:rsid w:val="002A046F"/>
    <w:rsid w:val="002A0814"/>
    <w:rsid w:val="002A0A27"/>
    <w:rsid w:val="002A0B4E"/>
    <w:rsid w:val="002A15A2"/>
    <w:rsid w:val="002A163F"/>
    <w:rsid w:val="002A1856"/>
    <w:rsid w:val="002A1C4C"/>
    <w:rsid w:val="002A2A09"/>
    <w:rsid w:val="002A2E2B"/>
    <w:rsid w:val="002A3200"/>
    <w:rsid w:val="002A4C14"/>
    <w:rsid w:val="002A4D5C"/>
    <w:rsid w:val="002A4EE1"/>
    <w:rsid w:val="002A50D8"/>
    <w:rsid w:val="002A68CC"/>
    <w:rsid w:val="002A69D1"/>
    <w:rsid w:val="002A6A9D"/>
    <w:rsid w:val="002A6B42"/>
    <w:rsid w:val="002A6E47"/>
    <w:rsid w:val="002A70F8"/>
    <w:rsid w:val="002A7185"/>
    <w:rsid w:val="002A78FA"/>
    <w:rsid w:val="002B06C0"/>
    <w:rsid w:val="002B08A7"/>
    <w:rsid w:val="002B0E6D"/>
    <w:rsid w:val="002B0F3A"/>
    <w:rsid w:val="002B129C"/>
    <w:rsid w:val="002B205B"/>
    <w:rsid w:val="002B2231"/>
    <w:rsid w:val="002B23C6"/>
    <w:rsid w:val="002B271D"/>
    <w:rsid w:val="002B28C2"/>
    <w:rsid w:val="002B2A9B"/>
    <w:rsid w:val="002B2B18"/>
    <w:rsid w:val="002B2CC4"/>
    <w:rsid w:val="002B343C"/>
    <w:rsid w:val="002B364B"/>
    <w:rsid w:val="002B386B"/>
    <w:rsid w:val="002B3967"/>
    <w:rsid w:val="002B445D"/>
    <w:rsid w:val="002B463D"/>
    <w:rsid w:val="002B4961"/>
    <w:rsid w:val="002B54FB"/>
    <w:rsid w:val="002B5922"/>
    <w:rsid w:val="002B617B"/>
    <w:rsid w:val="002B65D1"/>
    <w:rsid w:val="002B6896"/>
    <w:rsid w:val="002B690F"/>
    <w:rsid w:val="002B6AC2"/>
    <w:rsid w:val="002B7F07"/>
    <w:rsid w:val="002C061B"/>
    <w:rsid w:val="002C0907"/>
    <w:rsid w:val="002C090B"/>
    <w:rsid w:val="002C167D"/>
    <w:rsid w:val="002C2A33"/>
    <w:rsid w:val="002C2C6B"/>
    <w:rsid w:val="002C2D35"/>
    <w:rsid w:val="002C311E"/>
    <w:rsid w:val="002C33B6"/>
    <w:rsid w:val="002C344B"/>
    <w:rsid w:val="002C3D31"/>
    <w:rsid w:val="002C44CC"/>
    <w:rsid w:val="002C44E9"/>
    <w:rsid w:val="002C49A3"/>
    <w:rsid w:val="002C6078"/>
    <w:rsid w:val="002C6426"/>
    <w:rsid w:val="002C66FE"/>
    <w:rsid w:val="002C71F7"/>
    <w:rsid w:val="002C7723"/>
    <w:rsid w:val="002C7D71"/>
    <w:rsid w:val="002C7FD8"/>
    <w:rsid w:val="002D0454"/>
    <w:rsid w:val="002D0E28"/>
    <w:rsid w:val="002D108F"/>
    <w:rsid w:val="002D1493"/>
    <w:rsid w:val="002D156C"/>
    <w:rsid w:val="002D1CF4"/>
    <w:rsid w:val="002D2047"/>
    <w:rsid w:val="002D21C5"/>
    <w:rsid w:val="002D21D5"/>
    <w:rsid w:val="002D23A8"/>
    <w:rsid w:val="002D2502"/>
    <w:rsid w:val="002D3319"/>
    <w:rsid w:val="002D33E4"/>
    <w:rsid w:val="002D416F"/>
    <w:rsid w:val="002D470F"/>
    <w:rsid w:val="002D491E"/>
    <w:rsid w:val="002D51A6"/>
    <w:rsid w:val="002D557E"/>
    <w:rsid w:val="002D5C5F"/>
    <w:rsid w:val="002D5EA8"/>
    <w:rsid w:val="002D6833"/>
    <w:rsid w:val="002E0175"/>
    <w:rsid w:val="002E04A4"/>
    <w:rsid w:val="002E0898"/>
    <w:rsid w:val="002E12B0"/>
    <w:rsid w:val="002E1477"/>
    <w:rsid w:val="002E1D17"/>
    <w:rsid w:val="002E2565"/>
    <w:rsid w:val="002E2720"/>
    <w:rsid w:val="002E2D38"/>
    <w:rsid w:val="002E31F4"/>
    <w:rsid w:val="002E3675"/>
    <w:rsid w:val="002E3930"/>
    <w:rsid w:val="002E3AB7"/>
    <w:rsid w:val="002E3E61"/>
    <w:rsid w:val="002E4459"/>
    <w:rsid w:val="002E44B3"/>
    <w:rsid w:val="002E501B"/>
    <w:rsid w:val="002E5192"/>
    <w:rsid w:val="002E51DA"/>
    <w:rsid w:val="002E52AB"/>
    <w:rsid w:val="002E57A2"/>
    <w:rsid w:val="002E5D58"/>
    <w:rsid w:val="002E5D8A"/>
    <w:rsid w:val="002E6031"/>
    <w:rsid w:val="002E63D0"/>
    <w:rsid w:val="002E6F98"/>
    <w:rsid w:val="002E7B98"/>
    <w:rsid w:val="002F05C4"/>
    <w:rsid w:val="002F0602"/>
    <w:rsid w:val="002F0778"/>
    <w:rsid w:val="002F0918"/>
    <w:rsid w:val="002F17BA"/>
    <w:rsid w:val="002F1AAB"/>
    <w:rsid w:val="002F1E10"/>
    <w:rsid w:val="002F1FE5"/>
    <w:rsid w:val="002F20A0"/>
    <w:rsid w:val="002F27C2"/>
    <w:rsid w:val="002F2AA2"/>
    <w:rsid w:val="002F2B03"/>
    <w:rsid w:val="002F35DC"/>
    <w:rsid w:val="002F3B68"/>
    <w:rsid w:val="002F4354"/>
    <w:rsid w:val="002F4DB0"/>
    <w:rsid w:val="002F6977"/>
    <w:rsid w:val="002F7517"/>
    <w:rsid w:val="002F7E8F"/>
    <w:rsid w:val="00300392"/>
    <w:rsid w:val="00300568"/>
    <w:rsid w:val="00300972"/>
    <w:rsid w:val="00301239"/>
    <w:rsid w:val="00301E21"/>
    <w:rsid w:val="00301EFF"/>
    <w:rsid w:val="00302146"/>
    <w:rsid w:val="0030268C"/>
    <w:rsid w:val="00302B44"/>
    <w:rsid w:val="0030355F"/>
    <w:rsid w:val="0030362F"/>
    <w:rsid w:val="00303A69"/>
    <w:rsid w:val="00303B7D"/>
    <w:rsid w:val="00304001"/>
    <w:rsid w:val="00304C85"/>
    <w:rsid w:val="00304F10"/>
    <w:rsid w:val="0030528A"/>
    <w:rsid w:val="0030561A"/>
    <w:rsid w:val="00305D32"/>
    <w:rsid w:val="0030648B"/>
    <w:rsid w:val="0030676C"/>
    <w:rsid w:val="00306AF1"/>
    <w:rsid w:val="00306B55"/>
    <w:rsid w:val="00306F1B"/>
    <w:rsid w:val="00307AC7"/>
    <w:rsid w:val="00307C7A"/>
    <w:rsid w:val="00310097"/>
    <w:rsid w:val="00310280"/>
    <w:rsid w:val="0031073E"/>
    <w:rsid w:val="0031076A"/>
    <w:rsid w:val="0031144D"/>
    <w:rsid w:val="0031149F"/>
    <w:rsid w:val="00311754"/>
    <w:rsid w:val="00311B47"/>
    <w:rsid w:val="00311DBB"/>
    <w:rsid w:val="00312163"/>
    <w:rsid w:val="00312447"/>
    <w:rsid w:val="003146A6"/>
    <w:rsid w:val="00314CD3"/>
    <w:rsid w:val="0031535C"/>
    <w:rsid w:val="003155E6"/>
    <w:rsid w:val="0031577D"/>
    <w:rsid w:val="00315EE3"/>
    <w:rsid w:val="00315F97"/>
    <w:rsid w:val="00315FE3"/>
    <w:rsid w:val="003164AA"/>
    <w:rsid w:val="003168DF"/>
    <w:rsid w:val="00316949"/>
    <w:rsid w:val="00316BC5"/>
    <w:rsid w:val="00317FE9"/>
    <w:rsid w:val="003202F6"/>
    <w:rsid w:val="00320722"/>
    <w:rsid w:val="00320A71"/>
    <w:rsid w:val="00320CAE"/>
    <w:rsid w:val="00323203"/>
    <w:rsid w:val="003238FA"/>
    <w:rsid w:val="003247BD"/>
    <w:rsid w:val="003249F9"/>
    <w:rsid w:val="00324ED1"/>
    <w:rsid w:val="00325139"/>
    <w:rsid w:val="003272BA"/>
    <w:rsid w:val="00327617"/>
    <w:rsid w:val="0033000C"/>
    <w:rsid w:val="00330D90"/>
    <w:rsid w:val="00330DBD"/>
    <w:rsid w:val="00330EB5"/>
    <w:rsid w:val="0033186C"/>
    <w:rsid w:val="0033197E"/>
    <w:rsid w:val="003326C5"/>
    <w:rsid w:val="00332F7E"/>
    <w:rsid w:val="0033331F"/>
    <w:rsid w:val="0033338C"/>
    <w:rsid w:val="00333487"/>
    <w:rsid w:val="00333D53"/>
    <w:rsid w:val="00333ECC"/>
    <w:rsid w:val="00334567"/>
    <w:rsid w:val="00334810"/>
    <w:rsid w:val="00334AB6"/>
    <w:rsid w:val="0033583D"/>
    <w:rsid w:val="003360DC"/>
    <w:rsid w:val="0033612C"/>
    <w:rsid w:val="00336672"/>
    <w:rsid w:val="00337622"/>
    <w:rsid w:val="00337657"/>
    <w:rsid w:val="00337994"/>
    <w:rsid w:val="0034128A"/>
    <w:rsid w:val="0034153B"/>
    <w:rsid w:val="00341985"/>
    <w:rsid w:val="00341A28"/>
    <w:rsid w:val="00341D37"/>
    <w:rsid w:val="00341E72"/>
    <w:rsid w:val="0034312B"/>
    <w:rsid w:val="003431F4"/>
    <w:rsid w:val="003433C3"/>
    <w:rsid w:val="00343A26"/>
    <w:rsid w:val="00343A3A"/>
    <w:rsid w:val="00343FCC"/>
    <w:rsid w:val="00344136"/>
    <w:rsid w:val="00344948"/>
    <w:rsid w:val="003450EA"/>
    <w:rsid w:val="003456C6"/>
    <w:rsid w:val="00345B08"/>
    <w:rsid w:val="00345C84"/>
    <w:rsid w:val="0034625D"/>
    <w:rsid w:val="00347FFC"/>
    <w:rsid w:val="00350209"/>
    <w:rsid w:val="00350D31"/>
    <w:rsid w:val="003510E3"/>
    <w:rsid w:val="00351390"/>
    <w:rsid w:val="0035253A"/>
    <w:rsid w:val="00353CEB"/>
    <w:rsid w:val="00354F8F"/>
    <w:rsid w:val="00355135"/>
    <w:rsid w:val="0035524F"/>
    <w:rsid w:val="0035526F"/>
    <w:rsid w:val="00355A45"/>
    <w:rsid w:val="00355A85"/>
    <w:rsid w:val="00355E62"/>
    <w:rsid w:val="00356035"/>
    <w:rsid w:val="00356691"/>
    <w:rsid w:val="00356A0A"/>
    <w:rsid w:val="0035722D"/>
    <w:rsid w:val="003574E0"/>
    <w:rsid w:val="00357945"/>
    <w:rsid w:val="003600D3"/>
    <w:rsid w:val="0036019B"/>
    <w:rsid w:val="00360D5D"/>
    <w:rsid w:val="0036107D"/>
    <w:rsid w:val="003616E5"/>
    <w:rsid w:val="00361AD8"/>
    <w:rsid w:val="00361F5F"/>
    <w:rsid w:val="00362AB8"/>
    <w:rsid w:val="00362DFE"/>
    <w:rsid w:val="003630DB"/>
    <w:rsid w:val="00363216"/>
    <w:rsid w:val="003635F4"/>
    <w:rsid w:val="00363627"/>
    <w:rsid w:val="0036399C"/>
    <w:rsid w:val="00363EDD"/>
    <w:rsid w:val="0036437C"/>
    <w:rsid w:val="003644B6"/>
    <w:rsid w:val="00364F41"/>
    <w:rsid w:val="00364F8D"/>
    <w:rsid w:val="003656BD"/>
    <w:rsid w:val="00365705"/>
    <w:rsid w:val="003657DA"/>
    <w:rsid w:val="00365879"/>
    <w:rsid w:val="00365A27"/>
    <w:rsid w:val="00365D9B"/>
    <w:rsid w:val="00366276"/>
    <w:rsid w:val="00366BE3"/>
    <w:rsid w:val="00366C3D"/>
    <w:rsid w:val="0036744E"/>
    <w:rsid w:val="00370144"/>
    <w:rsid w:val="00370346"/>
    <w:rsid w:val="00370D12"/>
    <w:rsid w:val="00370D41"/>
    <w:rsid w:val="00371008"/>
    <w:rsid w:val="00371136"/>
    <w:rsid w:val="0037207E"/>
    <w:rsid w:val="00372B2B"/>
    <w:rsid w:val="00372B31"/>
    <w:rsid w:val="00372B61"/>
    <w:rsid w:val="00372F2A"/>
    <w:rsid w:val="003737C6"/>
    <w:rsid w:val="00373B34"/>
    <w:rsid w:val="00373BA3"/>
    <w:rsid w:val="00373D46"/>
    <w:rsid w:val="00373EC3"/>
    <w:rsid w:val="0037403D"/>
    <w:rsid w:val="00374322"/>
    <w:rsid w:val="00374CC3"/>
    <w:rsid w:val="0037518E"/>
    <w:rsid w:val="00375558"/>
    <w:rsid w:val="00375C56"/>
    <w:rsid w:val="003763EF"/>
    <w:rsid w:val="00376A12"/>
    <w:rsid w:val="00376DCE"/>
    <w:rsid w:val="0037729D"/>
    <w:rsid w:val="0037760A"/>
    <w:rsid w:val="0037796A"/>
    <w:rsid w:val="00377977"/>
    <w:rsid w:val="00377A75"/>
    <w:rsid w:val="00380032"/>
    <w:rsid w:val="00380B5A"/>
    <w:rsid w:val="00381219"/>
    <w:rsid w:val="0038140E"/>
    <w:rsid w:val="0038145B"/>
    <w:rsid w:val="00381616"/>
    <w:rsid w:val="00382605"/>
    <w:rsid w:val="0038302F"/>
    <w:rsid w:val="00383389"/>
    <w:rsid w:val="00383937"/>
    <w:rsid w:val="00383BB3"/>
    <w:rsid w:val="00383E1D"/>
    <w:rsid w:val="00383F48"/>
    <w:rsid w:val="00384817"/>
    <w:rsid w:val="003848A1"/>
    <w:rsid w:val="00384CBE"/>
    <w:rsid w:val="00384E2A"/>
    <w:rsid w:val="00385054"/>
    <w:rsid w:val="00385396"/>
    <w:rsid w:val="00385755"/>
    <w:rsid w:val="003857AA"/>
    <w:rsid w:val="003867DD"/>
    <w:rsid w:val="00386900"/>
    <w:rsid w:val="00386B8F"/>
    <w:rsid w:val="0038778C"/>
    <w:rsid w:val="00387B21"/>
    <w:rsid w:val="00387E97"/>
    <w:rsid w:val="003903FA"/>
    <w:rsid w:val="0039046D"/>
    <w:rsid w:val="003904AF"/>
    <w:rsid w:val="00390A8D"/>
    <w:rsid w:val="00390AD8"/>
    <w:rsid w:val="00390BAE"/>
    <w:rsid w:val="00390C89"/>
    <w:rsid w:val="003910C6"/>
    <w:rsid w:val="003911B2"/>
    <w:rsid w:val="0039215F"/>
    <w:rsid w:val="00392AD8"/>
    <w:rsid w:val="00392B22"/>
    <w:rsid w:val="00392F6C"/>
    <w:rsid w:val="00393004"/>
    <w:rsid w:val="00393362"/>
    <w:rsid w:val="003936C5"/>
    <w:rsid w:val="00393A91"/>
    <w:rsid w:val="00393EAC"/>
    <w:rsid w:val="0039579E"/>
    <w:rsid w:val="0039599F"/>
    <w:rsid w:val="003959D7"/>
    <w:rsid w:val="0039602E"/>
    <w:rsid w:val="0039610E"/>
    <w:rsid w:val="003963FE"/>
    <w:rsid w:val="00397034"/>
    <w:rsid w:val="00397579"/>
    <w:rsid w:val="00397793"/>
    <w:rsid w:val="003977FF"/>
    <w:rsid w:val="00397855"/>
    <w:rsid w:val="003978E9"/>
    <w:rsid w:val="003A003F"/>
    <w:rsid w:val="003A06BF"/>
    <w:rsid w:val="003A0763"/>
    <w:rsid w:val="003A08BD"/>
    <w:rsid w:val="003A1273"/>
    <w:rsid w:val="003A152E"/>
    <w:rsid w:val="003A1654"/>
    <w:rsid w:val="003A1DB3"/>
    <w:rsid w:val="003A216A"/>
    <w:rsid w:val="003A21C4"/>
    <w:rsid w:val="003A2404"/>
    <w:rsid w:val="003A2516"/>
    <w:rsid w:val="003A2C79"/>
    <w:rsid w:val="003A2C7B"/>
    <w:rsid w:val="003A31EE"/>
    <w:rsid w:val="003A3526"/>
    <w:rsid w:val="003A3D73"/>
    <w:rsid w:val="003A3E07"/>
    <w:rsid w:val="003A4099"/>
    <w:rsid w:val="003A4539"/>
    <w:rsid w:val="003A4D8A"/>
    <w:rsid w:val="003A4DD5"/>
    <w:rsid w:val="003A5538"/>
    <w:rsid w:val="003A5752"/>
    <w:rsid w:val="003A5B30"/>
    <w:rsid w:val="003A6008"/>
    <w:rsid w:val="003A6196"/>
    <w:rsid w:val="003A6378"/>
    <w:rsid w:val="003A6672"/>
    <w:rsid w:val="003A69F5"/>
    <w:rsid w:val="003A7136"/>
    <w:rsid w:val="003A7359"/>
    <w:rsid w:val="003A745F"/>
    <w:rsid w:val="003B0640"/>
    <w:rsid w:val="003B08D3"/>
    <w:rsid w:val="003B0A34"/>
    <w:rsid w:val="003B0EB5"/>
    <w:rsid w:val="003B0FEE"/>
    <w:rsid w:val="003B121B"/>
    <w:rsid w:val="003B142C"/>
    <w:rsid w:val="003B1A72"/>
    <w:rsid w:val="003B1B84"/>
    <w:rsid w:val="003B2E2E"/>
    <w:rsid w:val="003B3201"/>
    <w:rsid w:val="003B328A"/>
    <w:rsid w:val="003B32D2"/>
    <w:rsid w:val="003B3310"/>
    <w:rsid w:val="003B4682"/>
    <w:rsid w:val="003B4CE1"/>
    <w:rsid w:val="003B5306"/>
    <w:rsid w:val="003B5C7F"/>
    <w:rsid w:val="003B6A0F"/>
    <w:rsid w:val="003B6AE5"/>
    <w:rsid w:val="003B7396"/>
    <w:rsid w:val="003B73B0"/>
    <w:rsid w:val="003B7874"/>
    <w:rsid w:val="003B7891"/>
    <w:rsid w:val="003B7B13"/>
    <w:rsid w:val="003B7CD4"/>
    <w:rsid w:val="003B7D79"/>
    <w:rsid w:val="003C0B30"/>
    <w:rsid w:val="003C1B26"/>
    <w:rsid w:val="003C2308"/>
    <w:rsid w:val="003C2CFF"/>
    <w:rsid w:val="003C2E81"/>
    <w:rsid w:val="003C4C47"/>
    <w:rsid w:val="003C536D"/>
    <w:rsid w:val="003C53DB"/>
    <w:rsid w:val="003C555B"/>
    <w:rsid w:val="003C56C8"/>
    <w:rsid w:val="003C56EF"/>
    <w:rsid w:val="003C57ED"/>
    <w:rsid w:val="003C5870"/>
    <w:rsid w:val="003C79BA"/>
    <w:rsid w:val="003D05C0"/>
    <w:rsid w:val="003D0ACE"/>
    <w:rsid w:val="003D0AF3"/>
    <w:rsid w:val="003D0CA3"/>
    <w:rsid w:val="003D0F1B"/>
    <w:rsid w:val="003D1120"/>
    <w:rsid w:val="003D1295"/>
    <w:rsid w:val="003D1822"/>
    <w:rsid w:val="003D1CC8"/>
    <w:rsid w:val="003D1D4D"/>
    <w:rsid w:val="003D1E21"/>
    <w:rsid w:val="003D203E"/>
    <w:rsid w:val="003D215F"/>
    <w:rsid w:val="003D2487"/>
    <w:rsid w:val="003D3408"/>
    <w:rsid w:val="003D3685"/>
    <w:rsid w:val="003D412C"/>
    <w:rsid w:val="003D4627"/>
    <w:rsid w:val="003D47B5"/>
    <w:rsid w:val="003D49FF"/>
    <w:rsid w:val="003D4B6E"/>
    <w:rsid w:val="003D5254"/>
    <w:rsid w:val="003D52DC"/>
    <w:rsid w:val="003D68F3"/>
    <w:rsid w:val="003D721D"/>
    <w:rsid w:val="003D786A"/>
    <w:rsid w:val="003E0974"/>
    <w:rsid w:val="003E0B8C"/>
    <w:rsid w:val="003E118C"/>
    <w:rsid w:val="003E1664"/>
    <w:rsid w:val="003E1734"/>
    <w:rsid w:val="003E234F"/>
    <w:rsid w:val="003E2397"/>
    <w:rsid w:val="003E349F"/>
    <w:rsid w:val="003E365F"/>
    <w:rsid w:val="003E36AE"/>
    <w:rsid w:val="003E3B9C"/>
    <w:rsid w:val="003E3C0B"/>
    <w:rsid w:val="003E417A"/>
    <w:rsid w:val="003E42C3"/>
    <w:rsid w:val="003E42D8"/>
    <w:rsid w:val="003E45C2"/>
    <w:rsid w:val="003E5629"/>
    <w:rsid w:val="003E5964"/>
    <w:rsid w:val="003E598B"/>
    <w:rsid w:val="003E5AB7"/>
    <w:rsid w:val="003E600C"/>
    <w:rsid w:val="003E6369"/>
    <w:rsid w:val="003E79CE"/>
    <w:rsid w:val="003E7F25"/>
    <w:rsid w:val="003F03C3"/>
    <w:rsid w:val="003F071D"/>
    <w:rsid w:val="003F0723"/>
    <w:rsid w:val="003F13B8"/>
    <w:rsid w:val="003F13DA"/>
    <w:rsid w:val="003F176F"/>
    <w:rsid w:val="003F1BF3"/>
    <w:rsid w:val="003F1DBD"/>
    <w:rsid w:val="003F1DD9"/>
    <w:rsid w:val="003F29AC"/>
    <w:rsid w:val="003F2BA3"/>
    <w:rsid w:val="003F339A"/>
    <w:rsid w:val="003F33B3"/>
    <w:rsid w:val="003F3501"/>
    <w:rsid w:val="003F3593"/>
    <w:rsid w:val="003F38E8"/>
    <w:rsid w:val="003F3CD2"/>
    <w:rsid w:val="003F4200"/>
    <w:rsid w:val="003F4266"/>
    <w:rsid w:val="003F4E91"/>
    <w:rsid w:val="003F7120"/>
    <w:rsid w:val="003F792D"/>
    <w:rsid w:val="003F7A54"/>
    <w:rsid w:val="004001CB"/>
    <w:rsid w:val="004002A7"/>
    <w:rsid w:val="00400809"/>
    <w:rsid w:val="00400814"/>
    <w:rsid w:val="004008DF"/>
    <w:rsid w:val="00400B6D"/>
    <w:rsid w:val="0040146C"/>
    <w:rsid w:val="00401B4D"/>
    <w:rsid w:val="00401C57"/>
    <w:rsid w:val="00401E5E"/>
    <w:rsid w:val="004027F2"/>
    <w:rsid w:val="00402894"/>
    <w:rsid w:val="00402C0E"/>
    <w:rsid w:val="00402DD2"/>
    <w:rsid w:val="004035BB"/>
    <w:rsid w:val="0040408B"/>
    <w:rsid w:val="00404436"/>
    <w:rsid w:val="0040446C"/>
    <w:rsid w:val="00404626"/>
    <w:rsid w:val="004047FF"/>
    <w:rsid w:val="004049B6"/>
    <w:rsid w:val="0040688F"/>
    <w:rsid w:val="00406F97"/>
    <w:rsid w:val="004070B3"/>
    <w:rsid w:val="00407CF8"/>
    <w:rsid w:val="00410569"/>
    <w:rsid w:val="00410706"/>
    <w:rsid w:val="00410F78"/>
    <w:rsid w:val="00410FAC"/>
    <w:rsid w:val="004112C5"/>
    <w:rsid w:val="00412DD6"/>
    <w:rsid w:val="00412EC2"/>
    <w:rsid w:val="00413862"/>
    <w:rsid w:val="0041397A"/>
    <w:rsid w:val="00413CBB"/>
    <w:rsid w:val="0041418D"/>
    <w:rsid w:val="00414271"/>
    <w:rsid w:val="004146AB"/>
    <w:rsid w:val="0041481C"/>
    <w:rsid w:val="004148BF"/>
    <w:rsid w:val="00414DF6"/>
    <w:rsid w:val="0041544A"/>
    <w:rsid w:val="00417579"/>
    <w:rsid w:val="0041783F"/>
    <w:rsid w:val="004200FB"/>
    <w:rsid w:val="0042058E"/>
    <w:rsid w:val="004205B4"/>
    <w:rsid w:val="00420CC2"/>
    <w:rsid w:val="004212C3"/>
    <w:rsid w:val="004213D5"/>
    <w:rsid w:val="00421404"/>
    <w:rsid w:val="004214E6"/>
    <w:rsid w:val="0042238F"/>
    <w:rsid w:val="00422986"/>
    <w:rsid w:val="00422A68"/>
    <w:rsid w:val="00422AB9"/>
    <w:rsid w:val="004232BA"/>
    <w:rsid w:val="00423B3C"/>
    <w:rsid w:val="00423BB2"/>
    <w:rsid w:val="004243FB"/>
    <w:rsid w:val="00424904"/>
    <w:rsid w:val="00424A2F"/>
    <w:rsid w:val="00424C31"/>
    <w:rsid w:val="004252F7"/>
    <w:rsid w:val="00425349"/>
    <w:rsid w:val="004257EB"/>
    <w:rsid w:val="004258D5"/>
    <w:rsid w:val="00425C80"/>
    <w:rsid w:val="00426545"/>
    <w:rsid w:val="00426660"/>
    <w:rsid w:val="004267F1"/>
    <w:rsid w:val="00426B85"/>
    <w:rsid w:val="00426C83"/>
    <w:rsid w:val="00426DF7"/>
    <w:rsid w:val="00426E8F"/>
    <w:rsid w:val="00427073"/>
    <w:rsid w:val="0042728A"/>
    <w:rsid w:val="00427333"/>
    <w:rsid w:val="00427737"/>
    <w:rsid w:val="0042777A"/>
    <w:rsid w:val="0043029C"/>
    <w:rsid w:val="00430335"/>
    <w:rsid w:val="00430838"/>
    <w:rsid w:val="00430C8B"/>
    <w:rsid w:val="00430DA4"/>
    <w:rsid w:val="00432300"/>
    <w:rsid w:val="00432966"/>
    <w:rsid w:val="00433359"/>
    <w:rsid w:val="00433818"/>
    <w:rsid w:val="004339EA"/>
    <w:rsid w:val="004340D5"/>
    <w:rsid w:val="004345DF"/>
    <w:rsid w:val="00434A20"/>
    <w:rsid w:val="00434ADD"/>
    <w:rsid w:val="00436405"/>
    <w:rsid w:val="0043679C"/>
    <w:rsid w:val="00436EA3"/>
    <w:rsid w:val="00437ED4"/>
    <w:rsid w:val="00440248"/>
    <w:rsid w:val="00440522"/>
    <w:rsid w:val="004409B0"/>
    <w:rsid w:val="00440B48"/>
    <w:rsid w:val="004410CF"/>
    <w:rsid w:val="0044143B"/>
    <w:rsid w:val="0044184F"/>
    <w:rsid w:val="00441A23"/>
    <w:rsid w:val="00441B9A"/>
    <w:rsid w:val="004422DF"/>
    <w:rsid w:val="004425F7"/>
    <w:rsid w:val="00443324"/>
    <w:rsid w:val="0044343D"/>
    <w:rsid w:val="0044362A"/>
    <w:rsid w:val="00443E60"/>
    <w:rsid w:val="00443E91"/>
    <w:rsid w:val="00443FEB"/>
    <w:rsid w:val="00444126"/>
    <w:rsid w:val="00444A0E"/>
    <w:rsid w:val="00444E37"/>
    <w:rsid w:val="00445F32"/>
    <w:rsid w:val="00445FA9"/>
    <w:rsid w:val="00446DDE"/>
    <w:rsid w:val="0044711C"/>
    <w:rsid w:val="004476CC"/>
    <w:rsid w:val="00447BE1"/>
    <w:rsid w:val="00447F38"/>
    <w:rsid w:val="00450299"/>
    <w:rsid w:val="00450F16"/>
    <w:rsid w:val="00451A53"/>
    <w:rsid w:val="00451C35"/>
    <w:rsid w:val="004520DF"/>
    <w:rsid w:val="004522D3"/>
    <w:rsid w:val="004524D3"/>
    <w:rsid w:val="004525BB"/>
    <w:rsid w:val="00452D1A"/>
    <w:rsid w:val="00452F66"/>
    <w:rsid w:val="00454730"/>
    <w:rsid w:val="004548B0"/>
    <w:rsid w:val="00454DC8"/>
    <w:rsid w:val="0045593E"/>
    <w:rsid w:val="00455D8E"/>
    <w:rsid w:val="004561A8"/>
    <w:rsid w:val="004568C2"/>
    <w:rsid w:val="004569EB"/>
    <w:rsid w:val="00456CAF"/>
    <w:rsid w:val="00456F74"/>
    <w:rsid w:val="004576E1"/>
    <w:rsid w:val="00460B5C"/>
    <w:rsid w:val="00460D5A"/>
    <w:rsid w:val="00461989"/>
    <w:rsid w:val="004627C9"/>
    <w:rsid w:val="00462918"/>
    <w:rsid w:val="00462E40"/>
    <w:rsid w:val="00462F77"/>
    <w:rsid w:val="0046305A"/>
    <w:rsid w:val="004636EC"/>
    <w:rsid w:val="00463776"/>
    <w:rsid w:val="004638CF"/>
    <w:rsid w:val="00463E7F"/>
    <w:rsid w:val="004645CF"/>
    <w:rsid w:val="0046478C"/>
    <w:rsid w:val="004649A5"/>
    <w:rsid w:val="00464ACC"/>
    <w:rsid w:val="004654B6"/>
    <w:rsid w:val="00465B37"/>
    <w:rsid w:val="00466CF5"/>
    <w:rsid w:val="004672B2"/>
    <w:rsid w:val="00467716"/>
    <w:rsid w:val="00467893"/>
    <w:rsid w:val="00467AD3"/>
    <w:rsid w:val="00470537"/>
    <w:rsid w:val="004709A4"/>
    <w:rsid w:val="00471986"/>
    <w:rsid w:val="00472685"/>
    <w:rsid w:val="00473361"/>
    <w:rsid w:val="004739F9"/>
    <w:rsid w:val="00473F96"/>
    <w:rsid w:val="00474A4A"/>
    <w:rsid w:val="004751BA"/>
    <w:rsid w:val="00475300"/>
    <w:rsid w:val="0047592A"/>
    <w:rsid w:val="00475CE0"/>
    <w:rsid w:val="00476352"/>
    <w:rsid w:val="00476E1C"/>
    <w:rsid w:val="00476ECF"/>
    <w:rsid w:val="00476F59"/>
    <w:rsid w:val="00476FBD"/>
    <w:rsid w:val="00477018"/>
    <w:rsid w:val="004776A1"/>
    <w:rsid w:val="0048002D"/>
    <w:rsid w:val="00480328"/>
    <w:rsid w:val="004806A8"/>
    <w:rsid w:val="004817D1"/>
    <w:rsid w:val="00481B17"/>
    <w:rsid w:val="00482939"/>
    <w:rsid w:val="0048317D"/>
    <w:rsid w:val="004831D8"/>
    <w:rsid w:val="004834C2"/>
    <w:rsid w:val="00483D4D"/>
    <w:rsid w:val="004842B5"/>
    <w:rsid w:val="004842EA"/>
    <w:rsid w:val="004845D4"/>
    <w:rsid w:val="004845ED"/>
    <w:rsid w:val="004846B1"/>
    <w:rsid w:val="004852FC"/>
    <w:rsid w:val="004854C5"/>
    <w:rsid w:val="00485756"/>
    <w:rsid w:val="00486098"/>
    <w:rsid w:val="004860AA"/>
    <w:rsid w:val="004864A5"/>
    <w:rsid w:val="004866E5"/>
    <w:rsid w:val="00486BAE"/>
    <w:rsid w:val="0048700A"/>
    <w:rsid w:val="00487BD4"/>
    <w:rsid w:val="00490512"/>
    <w:rsid w:val="00490CAA"/>
    <w:rsid w:val="004911E1"/>
    <w:rsid w:val="00491256"/>
    <w:rsid w:val="00491289"/>
    <w:rsid w:val="00491599"/>
    <w:rsid w:val="00491C6F"/>
    <w:rsid w:val="00491D2F"/>
    <w:rsid w:val="0049223C"/>
    <w:rsid w:val="00492245"/>
    <w:rsid w:val="00492379"/>
    <w:rsid w:val="004923F7"/>
    <w:rsid w:val="00492596"/>
    <w:rsid w:val="00493221"/>
    <w:rsid w:val="0049353D"/>
    <w:rsid w:val="00493C36"/>
    <w:rsid w:val="00494779"/>
    <w:rsid w:val="00494E46"/>
    <w:rsid w:val="00494EA5"/>
    <w:rsid w:val="00494EF9"/>
    <w:rsid w:val="004951A7"/>
    <w:rsid w:val="00495293"/>
    <w:rsid w:val="004955A2"/>
    <w:rsid w:val="0049647B"/>
    <w:rsid w:val="0049671F"/>
    <w:rsid w:val="00496B5B"/>
    <w:rsid w:val="00496DB4"/>
    <w:rsid w:val="004976BA"/>
    <w:rsid w:val="00497BB1"/>
    <w:rsid w:val="00497C4A"/>
    <w:rsid w:val="00497E6F"/>
    <w:rsid w:val="004A0261"/>
    <w:rsid w:val="004A047A"/>
    <w:rsid w:val="004A0E38"/>
    <w:rsid w:val="004A130B"/>
    <w:rsid w:val="004A1812"/>
    <w:rsid w:val="004A2AA5"/>
    <w:rsid w:val="004A2DB8"/>
    <w:rsid w:val="004A32A2"/>
    <w:rsid w:val="004A34F6"/>
    <w:rsid w:val="004A3730"/>
    <w:rsid w:val="004A396D"/>
    <w:rsid w:val="004A40FA"/>
    <w:rsid w:val="004A4867"/>
    <w:rsid w:val="004A49FA"/>
    <w:rsid w:val="004A500D"/>
    <w:rsid w:val="004A50FB"/>
    <w:rsid w:val="004A5139"/>
    <w:rsid w:val="004A513B"/>
    <w:rsid w:val="004A5628"/>
    <w:rsid w:val="004A5A11"/>
    <w:rsid w:val="004A5E54"/>
    <w:rsid w:val="004A6497"/>
    <w:rsid w:val="004A652D"/>
    <w:rsid w:val="004A66D9"/>
    <w:rsid w:val="004A6ACF"/>
    <w:rsid w:val="004A6D61"/>
    <w:rsid w:val="004A6DAC"/>
    <w:rsid w:val="004A7ABD"/>
    <w:rsid w:val="004A7AC8"/>
    <w:rsid w:val="004A7CE5"/>
    <w:rsid w:val="004B0711"/>
    <w:rsid w:val="004B0D03"/>
    <w:rsid w:val="004B0F47"/>
    <w:rsid w:val="004B16FE"/>
    <w:rsid w:val="004B1D83"/>
    <w:rsid w:val="004B23CA"/>
    <w:rsid w:val="004B2894"/>
    <w:rsid w:val="004B306A"/>
    <w:rsid w:val="004B3635"/>
    <w:rsid w:val="004B380A"/>
    <w:rsid w:val="004B3A71"/>
    <w:rsid w:val="004B3B54"/>
    <w:rsid w:val="004B3F6F"/>
    <w:rsid w:val="004B4598"/>
    <w:rsid w:val="004B49F0"/>
    <w:rsid w:val="004B4C6B"/>
    <w:rsid w:val="004B4E11"/>
    <w:rsid w:val="004B4EA0"/>
    <w:rsid w:val="004B56C6"/>
    <w:rsid w:val="004B5FE4"/>
    <w:rsid w:val="004B7358"/>
    <w:rsid w:val="004B79B4"/>
    <w:rsid w:val="004C03F8"/>
    <w:rsid w:val="004C0681"/>
    <w:rsid w:val="004C12D8"/>
    <w:rsid w:val="004C18F2"/>
    <w:rsid w:val="004C1D75"/>
    <w:rsid w:val="004C1FAB"/>
    <w:rsid w:val="004C2844"/>
    <w:rsid w:val="004C2B0B"/>
    <w:rsid w:val="004C5F1C"/>
    <w:rsid w:val="004C6771"/>
    <w:rsid w:val="004C69E0"/>
    <w:rsid w:val="004C79B2"/>
    <w:rsid w:val="004D03FD"/>
    <w:rsid w:val="004D0B69"/>
    <w:rsid w:val="004D0B8E"/>
    <w:rsid w:val="004D0DEA"/>
    <w:rsid w:val="004D1984"/>
    <w:rsid w:val="004D19D1"/>
    <w:rsid w:val="004D1B2E"/>
    <w:rsid w:val="004D29D8"/>
    <w:rsid w:val="004D2CE6"/>
    <w:rsid w:val="004D30CB"/>
    <w:rsid w:val="004D3754"/>
    <w:rsid w:val="004D40EC"/>
    <w:rsid w:val="004D4256"/>
    <w:rsid w:val="004D42C8"/>
    <w:rsid w:val="004D5861"/>
    <w:rsid w:val="004D5A67"/>
    <w:rsid w:val="004D5F72"/>
    <w:rsid w:val="004D659C"/>
    <w:rsid w:val="004D66E7"/>
    <w:rsid w:val="004D71A2"/>
    <w:rsid w:val="004D7A95"/>
    <w:rsid w:val="004D7C10"/>
    <w:rsid w:val="004E041C"/>
    <w:rsid w:val="004E052E"/>
    <w:rsid w:val="004E05D7"/>
    <w:rsid w:val="004E094C"/>
    <w:rsid w:val="004E0DA6"/>
    <w:rsid w:val="004E0E2E"/>
    <w:rsid w:val="004E1555"/>
    <w:rsid w:val="004E1811"/>
    <w:rsid w:val="004E19D0"/>
    <w:rsid w:val="004E206A"/>
    <w:rsid w:val="004E2901"/>
    <w:rsid w:val="004E3949"/>
    <w:rsid w:val="004E3ABA"/>
    <w:rsid w:val="004E3E0E"/>
    <w:rsid w:val="004E5FA2"/>
    <w:rsid w:val="004E6AA1"/>
    <w:rsid w:val="004E7131"/>
    <w:rsid w:val="004E737E"/>
    <w:rsid w:val="004E7EBB"/>
    <w:rsid w:val="004F0B50"/>
    <w:rsid w:val="004F1E77"/>
    <w:rsid w:val="004F22F3"/>
    <w:rsid w:val="004F2852"/>
    <w:rsid w:val="004F2917"/>
    <w:rsid w:val="004F302D"/>
    <w:rsid w:val="004F35E2"/>
    <w:rsid w:val="004F3805"/>
    <w:rsid w:val="004F3BC2"/>
    <w:rsid w:val="004F3E4B"/>
    <w:rsid w:val="004F42A0"/>
    <w:rsid w:val="004F46C0"/>
    <w:rsid w:val="004F4BE4"/>
    <w:rsid w:val="004F53F9"/>
    <w:rsid w:val="004F5456"/>
    <w:rsid w:val="004F5832"/>
    <w:rsid w:val="004F5939"/>
    <w:rsid w:val="004F6826"/>
    <w:rsid w:val="004F6A8A"/>
    <w:rsid w:val="004F6AA3"/>
    <w:rsid w:val="004F6AFF"/>
    <w:rsid w:val="004F6BBF"/>
    <w:rsid w:val="004F72B5"/>
    <w:rsid w:val="004F7677"/>
    <w:rsid w:val="004F7DB1"/>
    <w:rsid w:val="005000EB"/>
    <w:rsid w:val="005004EC"/>
    <w:rsid w:val="00500977"/>
    <w:rsid w:val="005009D7"/>
    <w:rsid w:val="00500B51"/>
    <w:rsid w:val="00500DBD"/>
    <w:rsid w:val="0050147C"/>
    <w:rsid w:val="00501A60"/>
    <w:rsid w:val="00501B0C"/>
    <w:rsid w:val="00501D6C"/>
    <w:rsid w:val="00501D85"/>
    <w:rsid w:val="00501E9B"/>
    <w:rsid w:val="00502296"/>
    <w:rsid w:val="00502423"/>
    <w:rsid w:val="00502657"/>
    <w:rsid w:val="00502A2A"/>
    <w:rsid w:val="005034CD"/>
    <w:rsid w:val="00503C39"/>
    <w:rsid w:val="00503CBC"/>
    <w:rsid w:val="005041A3"/>
    <w:rsid w:val="005049A0"/>
    <w:rsid w:val="00504A9D"/>
    <w:rsid w:val="005050D6"/>
    <w:rsid w:val="005057AA"/>
    <w:rsid w:val="0050606F"/>
    <w:rsid w:val="005062DE"/>
    <w:rsid w:val="005069FB"/>
    <w:rsid w:val="0050702C"/>
    <w:rsid w:val="0050753A"/>
    <w:rsid w:val="005076F4"/>
    <w:rsid w:val="005078DB"/>
    <w:rsid w:val="005105E9"/>
    <w:rsid w:val="0051069D"/>
    <w:rsid w:val="00511008"/>
    <w:rsid w:val="00511086"/>
    <w:rsid w:val="0051148D"/>
    <w:rsid w:val="00511626"/>
    <w:rsid w:val="005117FC"/>
    <w:rsid w:val="00511AEB"/>
    <w:rsid w:val="00511BEE"/>
    <w:rsid w:val="00512242"/>
    <w:rsid w:val="00512728"/>
    <w:rsid w:val="00512C00"/>
    <w:rsid w:val="0051332D"/>
    <w:rsid w:val="005138CA"/>
    <w:rsid w:val="00514D0A"/>
    <w:rsid w:val="00514F7C"/>
    <w:rsid w:val="0051614F"/>
    <w:rsid w:val="00516CA5"/>
    <w:rsid w:val="0051772D"/>
    <w:rsid w:val="00517AAE"/>
    <w:rsid w:val="00517C46"/>
    <w:rsid w:val="00517CDC"/>
    <w:rsid w:val="005204AC"/>
    <w:rsid w:val="00520631"/>
    <w:rsid w:val="00520EEC"/>
    <w:rsid w:val="00521022"/>
    <w:rsid w:val="00521804"/>
    <w:rsid w:val="00521DFE"/>
    <w:rsid w:val="00521EEF"/>
    <w:rsid w:val="005221B2"/>
    <w:rsid w:val="00522CB2"/>
    <w:rsid w:val="00523174"/>
    <w:rsid w:val="0052338B"/>
    <w:rsid w:val="005233A4"/>
    <w:rsid w:val="00523849"/>
    <w:rsid w:val="00523CA3"/>
    <w:rsid w:val="00523CDE"/>
    <w:rsid w:val="0052415C"/>
    <w:rsid w:val="0052432B"/>
    <w:rsid w:val="00524B24"/>
    <w:rsid w:val="0052538B"/>
    <w:rsid w:val="005255ED"/>
    <w:rsid w:val="0052580D"/>
    <w:rsid w:val="00525899"/>
    <w:rsid w:val="00525A14"/>
    <w:rsid w:val="00525FCD"/>
    <w:rsid w:val="00526718"/>
    <w:rsid w:val="00526A1B"/>
    <w:rsid w:val="0052725C"/>
    <w:rsid w:val="0052760F"/>
    <w:rsid w:val="00527FF2"/>
    <w:rsid w:val="00530012"/>
    <w:rsid w:val="005318D2"/>
    <w:rsid w:val="00532889"/>
    <w:rsid w:val="00532E60"/>
    <w:rsid w:val="0053310B"/>
    <w:rsid w:val="0053399D"/>
    <w:rsid w:val="00533E9C"/>
    <w:rsid w:val="00534850"/>
    <w:rsid w:val="005348F5"/>
    <w:rsid w:val="00535835"/>
    <w:rsid w:val="005358D1"/>
    <w:rsid w:val="005358DB"/>
    <w:rsid w:val="00536215"/>
    <w:rsid w:val="00536283"/>
    <w:rsid w:val="005364A9"/>
    <w:rsid w:val="005364BC"/>
    <w:rsid w:val="005366B3"/>
    <w:rsid w:val="005368E1"/>
    <w:rsid w:val="00536CF9"/>
    <w:rsid w:val="00536D40"/>
    <w:rsid w:val="00537282"/>
    <w:rsid w:val="00537D79"/>
    <w:rsid w:val="00540456"/>
    <w:rsid w:val="00540CB3"/>
    <w:rsid w:val="00541017"/>
    <w:rsid w:val="005411F6"/>
    <w:rsid w:val="00541987"/>
    <w:rsid w:val="00541E95"/>
    <w:rsid w:val="005423D0"/>
    <w:rsid w:val="005425EA"/>
    <w:rsid w:val="00542970"/>
    <w:rsid w:val="00542C9E"/>
    <w:rsid w:val="005435A0"/>
    <w:rsid w:val="005444D0"/>
    <w:rsid w:val="00544D3B"/>
    <w:rsid w:val="00545C97"/>
    <w:rsid w:val="00545CAC"/>
    <w:rsid w:val="005462B1"/>
    <w:rsid w:val="005467A9"/>
    <w:rsid w:val="00546FC6"/>
    <w:rsid w:val="0054721F"/>
    <w:rsid w:val="005476C7"/>
    <w:rsid w:val="00547746"/>
    <w:rsid w:val="005502BE"/>
    <w:rsid w:val="005518E6"/>
    <w:rsid w:val="00551D7D"/>
    <w:rsid w:val="00552019"/>
    <w:rsid w:val="00552E65"/>
    <w:rsid w:val="005533A6"/>
    <w:rsid w:val="0055355A"/>
    <w:rsid w:val="005537FC"/>
    <w:rsid w:val="00553D21"/>
    <w:rsid w:val="00554600"/>
    <w:rsid w:val="00554B4C"/>
    <w:rsid w:val="00555C20"/>
    <w:rsid w:val="00556095"/>
    <w:rsid w:val="00556204"/>
    <w:rsid w:val="005562EC"/>
    <w:rsid w:val="005563B2"/>
    <w:rsid w:val="00556410"/>
    <w:rsid w:val="005567F6"/>
    <w:rsid w:val="00557AC1"/>
    <w:rsid w:val="00560031"/>
    <w:rsid w:val="00560519"/>
    <w:rsid w:val="005606E6"/>
    <w:rsid w:val="00560702"/>
    <w:rsid w:val="005608E6"/>
    <w:rsid w:val="00560AE0"/>
    <w:rsid w:val="00560CE8"/>
    <w:rsid w:val="005612A1"/>
    <w:rsid w:val="00561992"/>
    <w:rsid w:val="00561D1C"/>
    <w:rsid w:val="00562DFC"/>
    <w:rsid w:val="005637A8"/>
    <w:rsid w:val="00563F54"/>
    <w:rsid w:val="0056400A"/>
    <w:rsid w:val="0056440E"/>
    <w:rsid w:val="00564C85"/>
    <w:rsid w:val="005650F7"/>
    <w:rsid w:val="005656A3"/>
    <w:rsid w:val="00565906"/>
    <w:rsid w:val="005659B4"/>
    <w:rsid w:val="00566972"/>
    <w:rsid w:val="00566B09"/>
    <w:rsid w:val="00566E57"/>
    <w:rsid w:val="00566FBD"/>
    <w:rsid w:val="0056736D"/>
    <w:rsid w:val="005673E5"/>
    <w:rsid w:val="00567476"/>
    <w:rsid w:val="0056793E"/>
    <w:rsid w:val="00570DF3"/>
    <w:rsid w:val="0057141B"/>
    <w:rsid w:val="005714B9"/>
    <w:rsid w:val="0057155B"/>
    <w:rsid w:val="00571ADD"/>
    <w:rsid w:val="00571BA9"/>
    <w:rsid w:val="00571F8E"/>
    <w:rsid w:val="005732E1"/>
    <w:rsid w:val="0057330E"/>
    <w:rsid w:val="0057341C"/>
    <w:rsid w:val="00573536"/>
    <w:rsid w:val="00573576"/>
    <w:rsid w:val="00574638"/>
    <w:rsid w:val="005749B5"/>
    <w:rsid w:val="00574BC8"/>
    <w:rsid w:val="00575259"/>
    <w:rsid w:val="005755C7"/>
    <w:rsid w:val="00575686"/>
    <w:rsid w:val="00575AE5"/>
    <w:rsid w:val="00575BF3"/>
    <w:rsid w:val="00575F06"/>
    <w:rsid w:val="00576DF7"/>
    <w:rsid w:val="005770E9"/>
    <w:rsid w:val="00577473"/>
    <w:rsid w:val="005775CE"/>
    <w:rsid w:val="0057782D"/>
    <w:rsid w:val="00577842"/>
    <w:rsid w:val="00577C4A"/>
    <w:rsid w:val="0058109D"/>
    <w:rsid w:val="00581165"/>
    <w:rsid w:val="005812C4"/>
    <w:rsid w:val="00581DC9"/>
    <w:rsid w:val="00581F1F"/>
    <w:rsid w:val="0058276E"/>
    <w:rsid w:val="00582FCC"/>
    <w:rsid w:val="00583157"/>
    <w:rsid w:val="005834AA"/>
    <w:rsid w:val="005835DB"/>
    <w:rsid w:val="0058380D"/>
    <w:rsid w:val="00583F55"/>
    <w:rsid w:val="0058407A"/>
    <w:rsid w:val="0058491C"/>
    <w:rsid w:val="00584980"/>
    <w:rsid w:val="00584D2D"/>
    <w:rsid w:val="005855C1"/>
    <w:rsid w:val="00585BAF"/>
    <w:rsid w:val="00585BDC"/>
    <w:rsid w:val="00585ECD"/>
    <w:rsid w:val="00585FF6"/>
    <w:rsid w:val="005862B8"/>
    <w:rsid w:val="00586DB6"/>
    <w:rsid w:val="00586E3E"/>
    <w:rsid w:val="005904CA"/>
    <w:rsid w:val="00590753"/>
    <w:rsid w:val="0059142A"/>
    <w:rsid w:val="0059173B"/>
    <w:rsid w:val="00591D58"/>
    <w:rsid w:val="005921A9"/>
    <w:rsid w:val="00592803"/>
    <w:rsid w:val="00592A34"/>
    <w:rsid w:val="00593AA0"/>
    <w:rsid w:val="00593E11"/>
    <w:rsid w:val="005942A0"/>
    <w:rsid w:val="005942BA"/>
    <w:rsid w:val="0059557C"/>
    <w:rsid w:val="00595B19"/>
    <w:rsid w:val="005961F3"/>
    <w:rsid w:val="005963B5"/>
    <w:rsid w:val="00596BC7"/>
    <w:rsid w:val="00596BE7"/>
    <w:rsid w:val="005978EA"/>
    <w:rsid w:val="00597A01"/>
    <w:rsid w:val="00597A9F"/>
    <w:rsid w:val="005A0316"/>
    <w:rsid w:val="005A0512"/>
    <w:rsid w:val="005A090F"/>
    <w:rsid w:val="005A0ACA"/>
    <w:rsid w:val="005A0BDA"/>
    <w:rsid w:val="005A107C"/>
    <w:rsid w:val="005A11D7"/>
    <w:rsid w:val="005A1875"/>
    <w:rsid w:val="005A19DE"/>
    <w:rsid w:val="005A25E4"/>
    <w:rsid w:val="005A277C"/>
    <w:rsid w:val="005A279B"/>
    <w:rsid w:val="005A2902"/>
    <w:rsid w:val="005A3154"/>
    <w:rsid w:val="005A37CC"/>
    <w:rsid w:val="005A3889"/>
    <w:rsid w:val="005A44D1"/>
    <w:rsid w:val="005A49C2"/>
    <w:rsid w:val="005A4BFB"/>
    <w:rsid w:val="005A5140"/>
    <w:rsid w:val="005A53EF"/>
    <w:rsid w:val="005A5638"/>
    <w:rsid w:val="005A56EA"/>
    <w:rsid w:val="005A5D30"/>
    <w:rsid w:val="005A5F08"/>
    <w:rsid w:val="005A5F2C"/>
    <w:rsid w:val="005A5F4D"/>
    <w:rsid w:val="005A6254"/>
    <w:rsid w:val="005A6CEA"/>
    <w:rsid w:val="005A6D99"/>
    <w:rsid w:val="005A7169"/>
    <w:rsid w:val="005A7437"/>
    <w:rsid w:val="005A79F0"/>
    <w:rsid w:val="005B0235"/>
    <w:rsid w:val="005B08F7"/>
    <w:rsid w:val="005B09E8"/>
    <w:rsid w:val="005B0A4C"/>
    <w:rsid w:val="005B0AE7"/>
    <w:rsid w:val="005B0C31"/>
    <w:rsid w:val="005B0DEB"/>
    <w:rsid w:val="005B0E09"/>
    <w:rsid w:val="005B148B"/>
    <w:rsid w:val="005B1C70"/>
    <w:rsid w:val="005B22A8"/>
    <w:rsid w:val="005B2D64"/>
    <w:rsid w:val="005B3217"/>
    <w:rsid w:val="005B35DE"/>
    <w:rsid w:val="005B3639"/>
    <w:rsid w:val="005B3ADE"/>
    <w:rsid w:val="005B3F67"/>
    <w:rsid w:val="005B4018"/>
    <w:rsid w:val="005B41CD"/>
    <w:rsid w:val="005B4753"/>
    <w:rsid w:val="005B52E7"/>
    <w:rsid w:val="005B534B"/>
    <w:rsid w:val="005B5917"/>
    <w:rsid w:val="005B5F94"/>
    <w:rsid w:val="005B6A5F"/>
    <w:rsid w:val="005B6A69"/>
    <w:rsid w:val="005B76A4"/>
    <w:rsid w:val="005B7DA7"/>
    <w:rsid w:val="005C08D1"/>
    <w:rsid w:val="005C0F3C"/>
    <w:rsid w:val="005C12A4"/>
    <w:rsid w:val="005C16B5"/>
    <w:rsid w:val="005C1EDD"/>
    <w:rsid w:val="005C27C9"/>
    <w:rsid w:val="005C3B56"/>
    <w:rsid w:val="005C3E91"/>
    <w:rsid w:val="005C4381"/>
    <w:rsid w:val="005C4BE7"/>
    <w:rsid w:val="005C4D74"/>
    <w:rsid w:val="005C520A"/>
    <w:rsid w:val="005C531E"/>
    <w:rsid w:val="005C563A"/>
    <w:rsid w:val="005C5785"/>
    <w:rsid w:val="005C5D6C"/>
    <w:rsid w:val="005C604D"/>
    <w:rsid w:val="005C6170"/>
    <w:rsid w:val="005C6440"/>
    <w:rsid w:val="005C6E03"/>
    <w:rsid w:val="005C701B"/>
    <w:rsid w:val="005C7DFE"/>
    <w:rsid w:val="005D00A8"/>
    <w:rsid w:val="005D057D"/>
    <w:rsid w:val="005D0838"/>
    <w:rsid w:val="005D1FAB"/>
    <w:rsid w:val="005D2CDB"/>
    <w:rsid w:val="005D2D3A"/>
    <w:rsid w:val="005D2E84"/>
    <w:rsid w:val="005D35C0"/>
    <w:rsid w:val="005D3E51"/>
    <w:rsid w:val="005D48EF"/>
    <w:rsid w:val="005D49A5"/>
    <w:rsid w:val="005D4D5E"/>
    <w:rsid w:val="005D52FA"/>
    <w:rsid w:val="005D543A"/>
    <w:rsid w:val="005D5472"/>
    <w:rsid w:val="005D55CC"/>
    <w:rsid w:val="005D5BB0"/>
    <w:rsid w:val="005D5BC6"/>
    <w:rsid w:val="005D5DF3"/>
    <w:rsid w:val="005D622D"/>
    <w:rsid w:val="005D6307"/>
    <w:rsid w:val="005D63C0"/>
    <w:rsid w:val="005D727F"/>
    <w:rsid w:val="005D7563"/>
    <w:rsid w:val="005D7873"/>
    <w:rsid w:val="005D7BD4"/>
    <w:rsid w:val="005D7D5F"/>
    <w:rsid w:val="005E0441"/>
    <w:rsid w:val="005E15E6"/>
    <w:rsid w:val="005E199D"/>
    <w:rsid w:val="005E1E37"/>
    <w:rsid w:val="005E2BEF"/>
    <w:rsid w:val="005E33A6"/>
    <w:rsid w:val="005E366D"/>
    <w:rsid w:val="005E3EB2"/>
    <w:rsid w:val="005E48BC"/>
    <w:rsid w:val="005E48FE"/>
    <w:rsid w:val="005E4BCA"/>
    <w:rsid w:val="005E4BD2"/>
    <w:rsid w:val="005E5F19"/>
    <w:rsid w:val="005E6683"/>
    <w:rsid w:val="005E6B6B"/>
    <w:rsid w:val="005E7B7C"/>
    <w:rsid w:val="005E7BDE"/>
    <w:rsid w:val="005E7E0D"/>
    <w:rsid w:val="005F0C39"/>
    <w:rsid w:val="005F0D00"/>
    <w:rsid w:val="005F110B"/>
    <w:rsid w:val="005F129A"/>
    <w:rsid w:val="005F12A9"/>
    <w:rsid w:val="005F1A0F"/>
    <w:rsid w:val="005F1E8B"/>
    <w:rsid w:val="005F2204"/>
    <w:rsid w:val="005F2CC0"/>
    <w:rsid w:val="005F2CF6"/>
    <w:rsid w:val="005F339C"/>
    <w:rsid w:val="005F4016"/>
    <w:rsid w:val="005F45EE"/>
    <w:rsid w:val="005F484D"/>
    <w:rsid w:val="005F4CDE"/>
    <w:rsid w:val="005F4D97"/>
    <w:rsid w:val="005F4F03"/>
    <w:rsid w:val="005F5069"/>
    <w:rsid w:val="005F525F"/>
    <w:rsid w:val="005F539A"/>
    <w:rsid w:val="005F551F"/>
    <w:rsid w:val="005F616F"/>
    <w:rsid w:val="005F659B"/>
    <w:rsid w:val="005F6DB5"/>
    <w:rsid w:val="005F71AA"/>
    <w:rsid w:val="005F780F"/>
    <w:rsid w:val="005F7984"/>
    <w:rsid w:val="005F7C67"/>
    <w:rsid w:val="00600511"/>
    <w:rsid w:val="006007D4"/>
    <w:rsid w:val="006019DF"/>
    <w:rsid w:val="00601A7E"/>
    <w:rsid w:val="00601E4E"/>
    <w:rsid w:val="006025A6"/>
    <w:rsid w:val="0060325F"/>
    <w:rsid w:val="00603296"/>
    <w:rsid w:val="006032F2"/>
    <w:rsid w:val="006034F1"/>
    <w:rsid w:val="006038A8"/>
    <w:rsid w:val="006038B4"/>
    <w:rsid w:val="0060425C"/>
    <w:rsid w:val="0060445F"/>
    <w:rsid w:val="00604530"/>
    <w:rsid w:val="00604ADC"/>
    <w:rsid w:val="006052FA"/>
    <w:rsid w:val="006054BC"/>
    <w:rsid w:val="00605C55"/>
    <w:rsid w:val="00606216"/>
    <w:rsid w:val="006065B3"/>
    <w:rsid w:val="00606E45"/>
    <w:rsid w:val="00606F4D"/>
    <w:rsid w:val="00607055"/>
    <w:rsid w:val="006071E5"/>
    <w:rsid w:val="00607406"/>
    <w:rsid w:val="006075AB"/>
    <w:rsid w:val="00607AFC"/>
    <w:rsid w:val="00607DC7"/>
    <w:rsid w:val="006105EF"/>
    <w:rsid w:val="00611065"/>
    <w:rsid w:val="006114A3"/>
    <w:rsid w:val="006115F8"/>
    <w:rsid w:val="00612807"/>
    <w:rsid w:val="00612F82"/>
    <w:rsid w:val="0061332A"/>
    <w:rsid w:val="00613AA4"/>
    <w:rsid w:val="00613D3B"/>
    <w:rsid w:val="00614F0D"/>
    <w:rsid w:val="006155C8"/>
    <w:rsid w:val="006156AB"/>
    <w:rsid w:val="00615C26"/>
    <w:rsid w:val="00615F96"/>
    <w:rsid w:val="006161C6"/>
    <w:rsid w:val="00617262"/>
    <w:rsid w:val="0061736A"/>
    <w:rsid w:val="0062042B"/>
    <w:rsid w:val="0062057E"/>
    <w:rsid w:val="00620A9A"/>
    <w:rsid w:val="00620BC7"/>
    <w:rsid w:val="00621884"/>
    <w:rsid w:val="00622070"/>
    <w:rsid w:val="006220B4"/>
    <w:rsid w:val="006220DC"/>
    <w:rsid w:val="00622465"/>
    <w:rsid w:val="006225E4"/>
    <w:rsid w:val="00622BAF"/>
    <w:rsid w:val="00622E2B"/>
    <w:rsid w:val="0062379C"/>
    <w:rsid w:val="00623B5B"/>
    <w:rsid w:val="00623D5D"/>
    <w:rsid w:val="00623D7E"/>
    <w:rsid w:val="006242EE"/>
    <w:rsid w:val="00624778"/>
    <w:rsid w:val="00624973"/>
    <w:rsid w:val="00624A35"/>
    <w:rsid w:val="00624EA6"/>
    <w:rsid w:val="00624EB8"/>
    <w:rsid w:val="00625395"/>
    <w:rsid w:val="006253DB"/>
    <w:rsid w:val="00625EF2"/>
    <w:rsid w:val="00626016"/>
    <w:rsid w:val="006262B4"/>
    <w:rsid w:val="006268FD"/>
    <w:rsid w:val="00626E8D"/>
    <w:rsid w:val="00626EC6"/>
    <w:rsid w:val="006275CF"/>
    <w:rsid w:val="00627E39"/>
    <w:rsid w:val="006307B2"/>
    <w:rsid w:val="00630826"/>
    <w:rsid w:val="00630AC2"/>
    <w:rsid w:val="00631213"/>
    <w:rsid w:val="00631371"/>
    <w:rsid w:val="006315BB"/>
    <w:rsid w:val="006315D4"/>
    <w:rsid w:val="006316A5"/>
    <w:rsid w:val="00632A97"/>
    <w:rsid w:val="00632AC3"/>
    <w:rsid w:val="00633750"/>
    <w:rsid w:val="00633B92"/>
    <w:rsid w:val="006349AB"/>
    <w:rsid w:val="00634F34"/>
    <w:rsid w:val="0063507B"/>
    <w:rsid w:val="006353DA"/>
    <w:rsid w:val="00635444"/>
    <w:rsid w:val="00635C5F"/>
    <w:rsid w:val="00635D25"/>
    <w:rsid w:val="00635E31"/>
    <w:rsid w:val="00635E8E"/>
    <w:rsid w:val="00635FD3"/>
    <w:rsid w:val="0063660E"/>
    <w:rsid w:val="006366F4"/>
    <w:rsid w:val="00636BA9"/>
    <w:rsid w:val="00636F19"/>
    <w:rsid w:val="00637196"/>
    <w:rsid w:val="00637977"/>
    <w:rsid w:val="00637C09"/>
    <w:rsid w:val="006401AB"/>
    <w:rsid w:val="006403BB"/>
    <w:rsid w:val="00640CD4"/>
    <w:rsid w:val="00641F33"/>
    <w:rsid w:val="00643911"/>
    <w:rsid w:val="00643FB8"/>
    <w:rsid w:val="006447E5"/>
    <w:rsid w:val="00644B9A"/>
    <w:rsid w:val="00644C78"/>
    <w:rsid w:val="006457BD"/>
    <w:rsid w:val="006459ED"/>
    <w:rsid w:val="00646224"/>
    <w:rsid w:val="006463EB"/>
    <w:rsid w:val="0064670D"/>
    <w:rsid w:val="00647C35"/>
    <w:rsid w:val="00647C72"/>
    <w:rsid w:val="00647F69"/>
    <w:rsid w:val="006504DD"/>
    <w:rsid w:val="006507AB"/>
    <w:rsid w:val="00650B08"/>
    <w:rsid w:val="00650C6B"/>
    <w:rsid w:val="006518A6"/>
    <w:rsid w:val="0065199D"/>
    <w:rsid w:val="00652361"/>
    <w:rsid w:val="006524B7"/>
    <w:rsid w:val="0065296B"/>
    <w:rsid w:val="00652F6F"/>
    <w:rsid w:val="0065302B"/>
    <w:rsid w:val="0065483F"/>
    <w:rsid w:val="00654E08"/>
    <w:rsid w:val="00655356"/>
    <w:rsid w:val="00655558"/>
    <w:rsid w:val="006557AE"/>
    <w:rsid w:val="006558A3"/>
    <w:rsid w:val="00655B6D"/>
    <w:rsid w:val="00656323"/>
    <w:rsid w:val="00656CA1"/>
    <w:rsid w:val="00656EA1"/>
    <w:rsid w:val="00657315"/>
    <w:rsid w:val="0065731D"/>
    <w:rsid w:val="00657336"/>
    <w:rsid w:val="00657387"/>
    <w:rsid w:val="00657963"/>
    <w:rsid w:val="00657ABD"/>
    <w:rsid w:val="00657FCC"/>
    <w:rsid w:val="00660DD5"/>
    <w:rsid w:val="00660F11"/>
    <w:rsid w:val="00661870"/>
    <w:rsid w:val="00662038"/>
    <w:rsid w:val="006625E2"/>
    <w:rsid w:val="00662627"/>
    <w:rsid w:val="00662E13"/>
    <w:rsid w:val="006631E7"/>
    <w:rsid w:val="0066340C"/>
    <w:rsid w:val="00663C07"/>
    <w:rsid w:val="00663FC1"/>
    <w:rsid w:val="0066520A"/>
    <w:rsid w:val="006655F0"/>
    <w:rsid w:val="006659F2"/>
    <w:rsid w:val="00666AA1"/>
    <w:rsid w:val="00666B0B"/>
    <w:rsid w:val="00666D19"/>
    <w:rsid w:val="00667CF5"/>
    <w:rsid w:val="00667D8E"/>
    <w:rsid w:val="006706A8"/>
    <w:rsid w:val="00670ACA"/>
    <w:rsid w:val="00670C88"/>
    <w:rsid w:val="00670FD7"/>
    <w:rsid w:val="006710E2"/>
    <w:rsid w:val="006711C5"/>
    <w:rsid w:val="00671BDE"/>
    <w:rsid w:val="00671D44"/>
    <w:rsid w:val="00671E5A"/>
    <w:rsid w:val="00672436"/>
    <w:rsid w:val="0067274A"/>
    <w:rsid w:val="00673029"/>
    <w:rsid w:val="006730B4"/>
    <w:rsid w:val="006731B1"/>
    <w:rsid w:val="0067364D"/>
    <w:rsid w:val="00673DE0"/>
    <w:rsid w:val="0067436B"/>
    <w:rsid w:val="006745FF"/>
    <w:rsid w:val="00674607"/>
    <w:rsid w:val="00674CB8"/>
    <w:rsid w:val="0067550D"/>
    <w:rsid w:val="0067567E"/>
    <w:rsid w:val="00675796"/>
    <w:rsid w:val="00675B31"/>
    <w:rsid w:val="00676004"/>
    <w:rsid w:val="006760E9"/>
    <w:rsid w:val="0067653F"/>
    <w:rsid w:val="00676DB9"/>
    <w:rsid w:val="00677557"/>
    <w:rsid w:val="00680C1D"/>
    <w:rsid w:val="00680DD0"/>
    <w:rsid w:val="006812F8"/>
    <w:rsid w:val="006820A3"/>
    <w:rsid w:val="0068243E"/>
    <w:rsid w:val="00682476"/>
    <w:rsid w:val="00683C2E"/>
    <w:rsid w:val="00683D55"/>
    <w:rsid w:val="00684C5A"/>
    <w:rsid w:val="00684EDD"/>
    <w:rsid w:val="00685DC9"/>
    <w:rsid w:val="00685DE8"/>
    <w:rsid w:val="00686404"/>
    <w:rsid w:val="006869E4"/>
    <w:rsid w:val="00686E66"/>
    <w:rsid w:val="00686EFF"/>
    <w:rsid w:val="0068720F"/>
    <w:rsid w:val="006872E6"/>
    <w:rsid w:val="006878CA"/>
    <w:rsid w:val="00687A34"/>
    <w:rsid w:val="00690426"/>
    <w:rsid w:val="00690960"/>
    <w:rsid w:val="00690EBF"/>
    <w:rsid w:val="00690F26"/>
    <w:rsid w:val="00691B72"/>
    <w:rsid w:val="00691CBF"/>
    <w:rsid w:val="00691CDA"/>
    <w:rsid w:val="00691D0F"/>
    <w:rsid w:val="00691FBF"/>
    <w:rsid w:val="006926BF"/>
    <w:rsid w:val="00692EC5"/>
    <w:rsid w:val="00692F51"/>
    <w:rsid w:val="006931CD"/>
    <w:rsid w:val="006931F4"/>
    <w:rsid w:val="00693A41"/>
    <w:rsid w:val="0069459A"/>
    <w:rsid w:val="00694945"/>
    <w:rsid w:val="00694A06"/>
    <w:rsid w:val="00694A22"/>
    <w:rsid w:val="00695D16"/>
    <w:rsid w:val="0069696B"/>
    <w:rsid w:val="00696BBA"/>
    <w:rsid w:val="00696E96"/>
    <w:rsid w:val="00697172"/>
    <w:rsid w:val="00697ABE"/>
    <w:rsid w:val="00697C80"/>
    <w:rsid w:val="00697D85"/>
    <w:rsid w:val="006A03AB"/>
    <w:rsid w:val="006A0510"/>
    <w:rsid w:val="006A06A1"/>
    <w:rsid w:val="006A07B8"/>
    <w:rsid w:val="006A138E"/>
    <w:rsid w:val="006A16E9"/>
    <w:rsid w:val="006A1AF0"/>
    <w:rsid w:val="006A1E35"/>
    <w:rsid w:val="006A2322"/>
    <w:rsid w:val="006A3765"/>
    <w:rsid w:val="006A4405"/>
    <w:rsid w:val="006A55F7"/>
    <w:rsid w:val="006A56F6"/>
    <w:rsid w:val="006A6303"/>
    <w:rsid w:val="006A7B4C"/>
    <w:rsid w:val="006A7FF9"/>
    <w:rsid w:val="006B0018"/>
    <w:rsid w:val="006B0493"/>
    <w:rsid w:val="006B054F"/>
    <w:rsid w:val="006B0E21"/>
    <w:rsid w:val="006B122D"/>
    <w:rsid w:val="006B125B"/>
    <w:rsid w:val="006B20C9"/>
    <w:rsid w:val="006B251C"/>
    <w:rsid w:val="006B25BE"/>
    <w:rsid w:val="006B2610"/>
    <w:rsid w:val="006B2966"/>
    <w:rsid w:val="006B2995"/>
    <w:rsid w:val="006B2BE8"/>
    <w:rsid w:val="006B3CF0"/>
    <w:rsid w:val="006B559C"/>
    <w:rsid w:val="006B5797"/>
    <w:rsid w:val="006B5C4D"/>
    <w:rsid w:val="006B5C4F"/>
    <w:rsid w:val="006B641C"/>
    <w:rsid w:val="006B6850"/>
    <w:rsid w:val="006B7E2E"/>
    <w:rsid w:val="006C0863"/>
    <w:rsid w:val="006C1032"/>
    <w:rsid w:val="006C1195"/>
    <w:rsid w:val="006C1E05"/>
    <w:rsid w:val="006C20CD"/>
    <w:rsid w:val="006C2F5E"/>
    <w:rsid w:val="006C302C"/>
    <w:rsid w:val="006C312B"/>
    <w:rsid w:val="006C3238"/>
    <w:rsid w:val="006C44C1"/>
    <w:rsid w:val="006C462C"/>
    <w:rsid w:val="006C4776"/>
    <w:rsid w:val="006C5B56"/>
    <w:rsid w:val="006C6D53"/>
    <w:rsid w:val="006C70A5"/>
    <w:rsid w:val="006C76B1"/>
    <w:rsid w:val="006C7A09"/>
    <w:rsid w:val="006C7A7D"/>
    <w:rsid w:val="006D01FA"/>
    <w:rsid w:val="006D0446"/>
    <w:rsid w:val="006D0A80"/>
    <w:rsid w:val="006D0B8F"/>
    <w:rsid w:val="006D0BE4"/>
    <w:rsid w:val="006D1127"/>
    <w:rsid w:val="006D2144"/>
    <w:rsid w:val="006D21E6"/>
    <w:rsid w:val="006D30B4"/>
    <w:rsid w:val="006D3705"/>
    <w:rsid w:val="006D38D0"/>
    <w:rsid w:val="006D45E8"/>
    <w:rsid w:val="006D4DEB"/>
    <w:rsid w:val="006D4F18"/>
    <w:rsid w:val="006D544A"/>
    <w:rsid w:val="006D556A"/>
    <w:rsid w:val="006D57BD"/>
    <w:rsid w:val="006D64ED"/>
    <w:rsid w:val="006D65DE"/>
    <w:rsid w:val="006D6885"/>
    <w:rsid w:val="006D6A06"/>
    <w:rsid w:val="006D6C13"/>
    <w:rsid w:val="006D6D14"/>
    <w:rsid w:val="006D6D33"/>
    <w:rsid w:val="006D6DE8"/>
    <w:rsid w:val="006D6E21"/>
    <w:rsid w:val="006D6E31"/>
    <w:rsid w:val="006D7D5B"/>
    <w:rsid w:val="006E085A"/>
    <w:rsid w:val="006E0D10"/>
    <w:rsid w:val="006E11B2"/>
    <w:rsid w:val="006E1465"/>
    <w:rsid w:val="006E16C3"/>
    <w:rsid w:val="006E1D11"/>
    <w:rsid w:val="006E1D53"/>
    <w:rsid w:val="006E20CD"/>
    <w:rsid w:val="006E2140"/>
    <w:rsid w:val="006E257A"/>
    <w:rsid w:val="006E318D"/>
    <w:rsid w:val="006E350E"/>
    <w:rsid w:val="006E3896"/>
    <w:rsid w:val="006E3C0D"/>
    <w:rsid w:val="006E3D89"/>
    <w:rsid w:val="006E3E4F"/>
    <w:rsid w:val="006E4EA9"/>
    <w:rsid w:val="006E50FE"/>
    <w:rsid w:val="006E5474"/>
    <w:rsid w:val="006E5C37"/>
    <w:rsid w:val="006E618A"/>
    <w:rsid w:val="006E636A"/>
    <w:rsid w:val="006E6F14"/>
    <w:rsid w:val="006E70AA"/>
    <w:rsid w:val="006E7CE8"/>
    <w:rsid w:val="006F0176"/>
    <w:rsid w:val="006F0BCA"/>
    <w:rsid w:val="006F0E88"/>
    <w:rsid w:val="006F1C9B"/>
    <w:rsid w:val="006F1D32"/>
    <w:rsid w:val="006F20A9"/>
    <w:rsid w:val="006F2491"/>
    <w:rsid w:val="006F27C1"/>
    <w:rsid w:val="006F2CDA"/>
    <w:rsid w:val="006F30DD"/>
    <w:rsid w:val="006F4F4D"/>
    <w:rsid w:val="006F5D25"/>
    <w:rsid w:val="006F5D8B"/>
    <w:rsid w:val="006F63D7"/>
    <w:rsid w:val="006F6F4A"/>
    <w:rsid w:val="006F75BF"/>
    <w:rsid w:val="006F7712"/>
    <w:rsid w:val="006F7A46"/>
    <w:rsid w:val="006F7D99"/>
    <w:rsid w:val="00700267"/>
    <w:rsid w:val="007002A6"/>
    <w:rsid w:val="00700751"/>
    <w:rsid w:val="00701275"/>
    <w:rsid w:val="00701422"/>
    <w:rsid w:val="00701683"/>
    <w:rsid w:val="00701823"/>
    <w:rsid w:val="0070201B"/>
    <w:rsid w:val="007021DC"/>
    <w:rsid w:val="007026FD"/>
    <w:rsid w:val="007028B4"/>
    <w:rsid w:val="007029BA"/>
    <w:rsid w:val="00702B8F"/>
    <w:rsid w:val="0070303A"/>
    <w:rsid w:val="00703345"/>
    <w:rsid w:val="00703CCF"/>
    <w:rsid w:val="00704203"/>
    <w:rsid w:val="00704BE6"/>
    <w:rsid w:val="00704C1A"/>
    <w:rsid w:val="00704D2B"/>
    <w:rsid w:val="007052F2"/>
    <w:rsid w:val="00705441"/>
    <w:rsid w:val="0070564B"/>
    <w:rsid w:val="007059EF"/>
    <w:rsid w:val="00705BE6"/>
    <w:rsid w:val="00706B11"/>
    <w:rsid w:val="00706C74"/>
    <w:rsid w:val="00707963"/>
    <w:rsid w:val="00707B5C"/>
    <w:rsid w:val="00707EC8"/>
    <w:rsid w:val="00707EF3"/>
    <w:rsid w:val="00710133"/>
    <w:rsid w:val="007101AC"/>
    <w:rsid w:val="00710669"/>
    <w:rsid w:val="0071110C"/>
    <w:rsid w:val="0071110D"/>
    <w:rsid w:val="007112C4"/>
    <w:rsid w:val="00711553"/>
    <w:rsid w:val="007116A9"/>
    <w:rsid w:val="007121DB"/>
    <w:rsid w:val="007122DB"/>
    <w:rsid w:val="00715030"/>
    <w:rsid w:val="00715391"/>
    <w:rsid w:val="007153D0"/>
    <w:rsid w:val="00715428"/>
    <w:rsid w:val="007156F3"/>
    <w:rsid w:val="00715D1E"/>
    <w:rsid w:val="007172ED"/>
    <w:rsid w:val="00717656"/>
    <w:rsid w:val="00717B76"/>
    <w:rsid w:val="007202A6"/>
    <w:rsid w:val="0072044F"/>
    <w:rsid w:val="0072077E"/>
    <w:rsid w:val="00720B19"/>
    <w:rsid w:val="00720B45"/>
    <w:rsid w:val="007213BD"/>
    <w:rsid w:val="00721628"/>
    <w:rsid w:val="00721ACE"/>
    <w:rsid w:val="00721B31"/>
    <w:rsid w:val="00721CE7"/>
    <w:rsid w:val="00722416"/>
    <w:rsid w:val="00722457"/>
    <w:rsid w:val="00722819"/>
    <w:rsid w:val="00722B37"/>
    <w:rsid w:val="00722CAA"/>
    <w:rsid w:val="00723173"/>
    <w:rsid w:val="00723402"/>
    <w:rsid w:val="0072404F"/>
    <w:rsid w:val="00726039"/>
    <w:rsid w:val="0072632D"/>
    <w:rsid w:val="00726E54"/>
    <w:rsid w:val="0072765A"/>
    <w:rsid w:val="00727DB5"/>
    <w:rsid w:val="00730C4A"/>
    <w:rsid w:val="00730D68"/>
    <w:rsid w:val="007314DD"/>
    <w:rsid w:val="007317E8"/>
    <w:rsid w:val="00731CEA"/>
    <w:rsid w:val="007320F1"/>
    <w:rsid w:val="007321B4"/>
    <w:rsid w:val="0073231D"/>
    <w:rsid w:val="00733F38"/>
    <w:rsid w:val="0073447F"/>
    <w:rsid w:val="00734C37"/>
    <w:rsid w:val="00734C94"/>
    <w:rsid w:val="00734D07"/>
    <w:rsid w:val="00735BD7"/>
    <w:rsid w:val="00735E4A"/>
    <w:rsid w:val="00737486"/>
    <w:rsid w:val="00737764"/>
    <w:rsid w:val="00737902"/>
    <w:rsid w:val="00737916"/>
    <w:rsid w:val="00737D94"/>
    <w:rsid w:val="00737DB0"/>
    <w:rsid w:val="00737EAF"/>
    <w:rsid w:val="0074072B"/>
    <w:rsid w:val="0074081A"/>
    <w:rsid w:val="00740DAA"/>
    <w:rsid w:val="00740E1D"/>
    <w:rsid w:val="00741009"/>
    <w:rsid w:val="00741178"/>
    <w:rsid w:val="007411A2"/>
    <w:rsid w:val="00741588"/>
    <w:rsid w:val="00742792"/>
    <w:rsid w:val="00742EDD"/>
    <w:rsid w:val="007439F7"/>
    <w:rsid w:val="00743BAA"/>
    <w:rsid w:val="00743D0C"/>
    <w:rsid w:val="0074424B"/>
    <w:rsid w:val="00744AFF"/>
    <w:rsid w:val="00744BCD"/>
    <w:rsid w:val="00744BFD"/>
    <w:rsid w:val="007456D1"/>
    <w:rsid w:val="00745708"/>
    <w:rsid w:val="00745870"/>
    <w:rsid w:val="00745C91"/>
    <w:rsid w:val="00745D52"/>
    <w:rsid w:val="00745E9C"/>
    <w:rsid w:val="00746107"/>
    <w:rsid w:val="00746A89"/>
    <w:rsid w:val="00746DA8"/>
    <w:rsid w:val="00747424"/>
    <w:rsid w:val="0074743A"/>
    <w:rsid w:val="00747FEB"/>
    <w:rsid w:val="00750303"/>
    <w:rsid w:val="00750412"/>
    <w:rsid w:val="00750ABF"/>
    <w:rsid w:val="00750F07"/>
    <w:rsid w:val="007523EE"/>
    <w:rsid w:val="0075246F"/>
    <w:rsid w:val="00752DD7"/>
    <w:rsid w:val="00752E4C"/>
    <w:rsid w:val="00753091"/>
    <w:rsid w:val="00753534"/>
    <w:rsid w:val="00754206"/>
    <w:rsid w:val="0075466D"/>
    <w:rsid w:val="00754C56"/>
    <w:rsid w:val="007554CD"/>
    <w:rsid w:val="007554E8"/>
    <w:rsid w:val="00755BEA"/>
    <w:rsid w:val="007563AF"/>
    <w:rsid w:val="00756F04"/>
    <w:rsid w:val="0075719A"/>
    <w:rsid w:val="007579D6"/>
    <w:rsid w:val="007608A8"/>
    <w:rsid w:val="00760A24"/>
    <w:rsid w:val="00760C4C"/>
    <w:rsid w:val="00761706"/>
    <w:rsid w:val="007617FC"/>
    <w:rsid w:val="00761854"/>
    <w:rsid w:val="00761CD9"/>
    <w:rsid w:val="00762A75"/>
    <w:rsid w:val="00763163"/>
    <w:rsid w:val="00763C8D"/>
    <w:rsid w:val="00764064"/>
    <w:rsid w:val="0076406F"/>
    <w:rsid w:val="0076418E"/>
    <w:rsid w:val="007641ED"/>
    <w:rsid w:val="007644D8"/>
    <w:rsid w:val="00764B4D"/>
    <w:rsid w:val="007654F3"/>
    <w:rsid w:val="0076560F"/>
    <w:rsid w:val="00765D40"/>
    <w:rsid w:val="00766258"/>
    <w:rsid w:val="00766EFE"/>
    <w:rsid w:val="007670EF"/>
    <w:rsid w:val="00767195"/>
    <w:rsid w:val="007671A3"/>
    <w:rsid w:val="0076749A"/>
    <w:rsid w:val="007676A4"/>
    <w:rsid w:val="0077039C"/>
    <w:rsid w:val="007703AA"/>
    <w:rsid w:val="007704EE"/>
    <w:rsid w:val="00770D4F"/>
    <w:rsid w:val="00770F98"/>
    <w:rsid w:val="00772364"/>
    <w:rsid w:val="0077241D"/>
    <w:rsid w:val="0077300F"/>
    <w:rsid w:val="0077379E"/>
    <w:rsid w:val="007737FE"/>
    <w:rsid w:val="00773B28"/>
    <w:rsid w:val="00773E56"/>
    <w:rsid w:val="0077433C"/>
    <w:rsid w:val="00774B3A"/>
    <w:rsid w:val="00775688"/>
    <w:rsid w:val="0077571A"/>
    <w:rsid w:val="00775A39"/>
    <w:rsid w:val="00775BDA"/>
    <w:rsid w:val="00775FC7"/>
    <w:rsid w:val="007763F3"/>
    <w:rsid w:val="00777281"/>
    <w:rsid w:val="007772CA"/>
    <w:rsid w:val="0077782D"/>
    <w:rsid w:val="00777EFA"/>
    <w:rsid w:val="00780006"/>
    <w:rsid w:val="007801DE"/>
    <w:rsid w:val="007811E3"/>
    <w:rsid w:val="007820A7"/>
    <w:rsid w:val="007826DF"/>
    <w:rsid w:val="00782E5E"/>
    <w:rsid w:val="00783757"/>
    <w:rsid w:val="00784107"/>
    <w:rsid w:val="007841AB"/>
    <w:rsid w:val="007841D4"/>
    <w:rsid w:val="00784673"/>
    <w:rsid w:val="00784AA7"/>
    <w:rsid w:val="00784BF1"/>
    <w:rsid w:val="00784E9E"/>
    <w:rsid w:val="00784F03"/>
    <w:rsid w:val="00785376"/>
    <w:rsid w:val="007854EA"/>
    <w:rsid w:val="00785727"/>
    <w:rsid w:val="00786549"/>
    <w:rsid w:val="00787065"/>
    <w:rsid w:val="0078763C"/>
    <w:rsid w:val="0079054C"/>
    <w:rsid w:val="007915A5"/>
    <w:rsid w:val="00791AC1"/>
    <w:rsid w:val="00791F4E"/>
    <w:rsid w:val="007923D2"/>
    <w:rsid w:val="00792B6D"/>
    <w:rsid w:val="00792C00"/>
    <w:rsid w:val="00792F23"/>
    <w:rsid w:val="007930BC"/>
    <w:rsid w:val="00794327"/>
    <w:rsid w:val="0079435C"/>
    <w:rsid w:val="007946E3"/>
    <w:rsid w:val="00794781"/>
    <w:rsid w:val="00795492"/>
    <w:rsid w:val="00795D48"/>
    <w:rsid w:val="00796238"/>
    <w:rsid w:val="00797761"/>
    <w:rsid w:val="00797C83"/>
    <w:rsid w:val="00797CC5"/>
    <w:rsid w:val="007A00EB"/>
    <w:rsid w:val="007A037F"/>
    <w:rsid w:val="007A0534"/>
    <w:rsid w:val="007A0A5E"/>
    <w:rsid w:val="007A10B2"/>
    <w:rsid w:val="007A10B6"/>
    <w:rsid w:val="007A156B"/>
    <w:rsid w:val="007A21BD"/>
    <w:rsid w:val="007A2DBA"/>
    <w:rsid w:val="007A2F09"/>
    <w:rsid w:val="007A333E"/>
    <w:rsid w:val="007A353F"/>
    <w:rsid w:val="007A3790"/>
    <w:rsid w:val="007A50B7"/>
    <w:rsid w:val="007A50F1"/>
    <w:rsid w:val="007A52C3"/>
    <w:rsid w:val="007A5965"/>
    <w:rsid w:val="007A5B61"/>
    <w:rsid w:val="007A60A9"/>
    <w:rsid w:val="007A61BD"/>
    <w:rsid w:val="007A7311"/>
    <w:rsid w:val="007A7C3B"/>
    <w:rsid w:val="007B0233"/>
    <w:rsid w:val="007B047F"/>
    <w:rsid w:val="007B0F9D"/>
    <w:rsid w:val="007B1ABB"/>
    <w:rsid w:val="007B1DF0"/>
    <w:rsid w:val="007B1FAA"/>
    <w:rsid w:val="007B2CED"/>
    <w:rsid w:val="007B2F2D"/>
    <w:rsid w:val="007B34AD"/>
    <w:rsid w:val="007B3BC2"/>
    <w:rsid w:val="007B3C45"/>
    <w:rsid w:val="007B3F3D"/>
    <w:rsid w:val="007B4C85"/>
    <w:rsid w:val="007B516D"/>
    <w:rsid w:val="007B5C95"/>
    <w:rsid w:val="007B66E8"/>
    <w:rsid w:val="007B6955"/>
    <w:rsid w:val="007B7497"/>
    <w:rsid w:val="007B74A7"/>
    <w:rsid w:val="007B7726"/>
    <w:rsid w:val="007B77E6"/>
    <w:rsid w:val="007B7F15"/>
    <w:rsid w:val="007C087F"/>
    <w:rsid w:val="007C0FC0"/>
    <w:rsid w:val="007C0FD7"/>
    <w:rsid w:val="007C159C"/>
    <w:rsid w:val="007C18AA"/>
    <w:rsid w:val="007C2A8D"/>
    <w:rsid w:val="007C4053"/>
    <w:rsid w:val="007C43CC"/>
    <w:rsid w:val="007C4B7F"/>
    <w:rsid w:val="007C6308"/>
    <w:rsid w:val="007C64E9"/>
    <w:rsid w:val="007C6CA8"/>
    <w:rsid w:val="007C6F03"/>
    <w:rsid w:val="007C7000"/>
    <w:rsid w:val="007C7B42"/>
    <w:rsid w:val="007C7C35"/>
    <w:rsid w:val="007D00A8"/>
    <w:rsid w:val="007D02F5"/>
    <w:rsid w:val="007D0332"/>
    <w:rsid w:val="007D0D77"/>
    <w:rsid w:val="007D0FF0"/>
    <w:rsid w:val="007D16E1"/>
    <w:rsid w:val="007D1918"/>
    <w:rsid w:val="007D1C35"/>
    <w:rsid w:val="007D1EA5"/>
    <w:rsid w:val="007D268F"/>
    <w:rsid w:val="007D2A5C"/>
    <w:rsid w:val="007D2F5D"/>
    <w:rsid w:val="007D313C"/>
    <w:rsid w:val="007D3176"/>
    <w:rsid w:val="007D335D"/>
    <w:rsid w:val="007D4204"/>
    <w:rsid w:val="007D4254"/>
    <w:rsid w:val="007D4988"/>
    <w:rsid w:val="007D4E91"/>
    <w:rsid w:val="007D4FBD"/>
    <w:rsid w:val="007D5481"/>
    <w:rsid w:val="007D5578"/>
    <w:rsid w:val="007D5C98"/>
    <w:rsid w:val="007D5EC6"/>
    <w:rsid w:val="007D63F8"/>
    <w:rsid w:val="007D6CB8"/>
    <w:rsid w:val="007D709D"/>
    <w:rsid w:val="007D7B41"/>
    <w:rsid w:val="007D7CB7"/>
    <w:rsid w:val="007E0417"/>
    <w:rsid w:val="007E0E0D"/>
    <w:rsid w:val="007E1A48"/>
    <w:rsid w:val="007E1B87"/>
    <w:rsid w:val="007E2A5F"/>
    <w:rsid w:val="007E2AB4"/>
    <w:rsid w:val="007E2D20"/>
    <w:rsid w:val="007E37D6"/>
    <w:rsid w:val="007E3877"/>
    <w:rsid w:val="007E38A1"/>
    <w:rsid w:val="007E3AB8"/>
    <w:rsid w:val="007E3C53"/>
    <w:rsid w:val="007E40C8"/>
    <w:rsid w:val="007E435A"/>
    <w:rsid w:val="007E466A"/>
    <w:rsid w:val="007E4E41"/>
    <w:rsid w:val="007E55AB"/>
    <w:rsid w:val="007E55E0"/>
    <w:rsid w:val="007E6565"/>
    <w:rsid w:val="007E7390"/>
    <w:rsid w:val="007E79EA"/>
    <w:rsid w:val="007F0359"/>
    <w:rsid w:val="007F0F29"/>
    <w:rsid w:val="007F1276"/>
    <w:rsid w:val="007F132B"/>
    <w:rsid w:val="007F133F"/>
    <w:rsid w:val="007F14C3"/>
    <w:rsid w:val="007F1934"/>
    <w:rsid w:val="007F2251"/>
    <w:rsid w:val="007F2651"/>
    <w:rsid w:val="007F2C1C"/>
    <w:rsid w:val="007F2EED"/>
    <w:rsid w:val="007F323D"/>
    <w:rsid w:val="007F395A"/>
    <w:rsid w:val="007F3CA5"/>
    <w:rsid w:val="007F3E94"/>
    <w:rsid w:val="007F4400"/>
    <w:rsid w:val="007F452A"/>
    <w:rsid w:val="007F4FE4"/>
    <w:rsid w:val="007F5976"/>
    <w:rsid w:val="007F6D04"/>
    <w:rsid w:val="007F7229"/>
    <w:rsid w:val="007F7A18"/>
    <w:rsid w:val="008000E7"/>
    <w:rsid w:val="008001C5"/>
    <w:rsid w:val="00800230"/>
    <w:rsid w:val="00800340"/>
    <w:rsid w:val="0080037F"/>
    <w:rsid w:val="00800F91"/>
    <w:rsid w:val="00801071"/>
    <w:rsid w:val="00801504"/>
    <w:rsid w:val="00801C58"/>
    <w:rsid w:val="00802417"/>
    <w:rsid w:val="008025C9"/>
    <w:rsid w:val="0080282A"/>
    <w:rsid w:val="00802CA2"/>
    <w:rsid w:val="00802CE7"/>
    <w:rsid w:val="00802DA5"/>
    <w:rsid w:val="00803472"/>
    <w:rsid w:val="008035F6"/>
    <w:rsid w:val="008037B6"/>
    <w:rsid w:val="00803A7F"/>
    <w:rsid w:val="00803C4A"/>
    <w:rsid w:val="00803CBD"/>
    <w:rsid w:val="00803E1B"/>
    <w:rsid w:val="00804887"/>
    <w:rsid w:val="00804DA6"/>
    <w:rsid w:val="00805582"/>
    <w:rsid w:val="00805DC0"/>
    <w:rsid w:val="00805DDB"/>
    <w:rsid w:val="008063F9"/>
    <w:rsid w:val="008068CA"/>
    <w:rsid w:val="00806C7A"/>
    <w:rsid w:val="00807A4B"/>
    <w:rsid w:val="00807EC9"/>
    <w:rsid w:val="008109D1"/>
    <w:rsid w:val="00810E0A"/>
    <w:rsid w:val="00810E7A"/>
    <w:rsid w:val="00811290"/>
    <w:rsid w:val="00811358"/>
    <w:rsid w:val="00811AB9"/>
    <w:rsid w:val="00811B6D"/>
    <w:rsid w:val="00811EE5"/>
    <w:rsid w:val="00812672"/>
    <w:rsid w:val="00812B23"/>
    <w:rsid w:val="00812D47"/>
    <w:rsid w:val="00813D25"/>
    <w:rsid w:val="00814526"/>
    <w:rsid w:val="0081454A"/>
    <w:rsid w:val="00814698"/>
    <w:rsid w:val="008148BF"/>
    <w:rsid w:val="00814F8C"/>
    <w:rsid w:val="008159FC"/>
    <w:rsid w:val="00815DB9"/>
    <w:rsid w:val="0081603F"/>
    <w:rsid w:val="008166B7"/>
    <w:rsid w:val="008168D9"/>
    <w:rsid w:val="00816EEA"/>
    <w:rsid w:val="00816F2D"/>
    <w:rsid w:val="008173BB"/>
    <w:rsid w:val="00817905"/>
    <w:rsid w:val="00817DF0"/>
    <w:rsid w:val="00817F7A"/>
    <w:rsid w:val="00820348"/>
    <w:rsid w:val="00821483"/>
    <w:rsid w:val="00821B1F"/>
    <w:rsid w:val="0082227A"/>
    <w:rsid w:val="008228A3"/>
    <w:rsid w:val="00823232"/>
    <w:rsid w:val="0082388A"/>
    <w:rsid w:val="00825164"/>
    <w:rsid w:val="00825711"/>
    <w:rsid w:val="008262C0"/>
    <w:rsid w:val="00826678"/>
    <w:rsid w:val="008266FF"/>
    <w:rsid w:val="0082719B"/>
    <w:rsid w:val="008307E8"/>
    <w:rsid w:val="0083102B"/>
    <w:rsid w:val="00831AAE"/>
    <w:rsid w:val="008325AF"/>
    <w:rsid w:val="00832618"/>
    <w:rsid w:val="0083291A"/>
    <w:rsid w:val="00832F1C"/>
    <w:rsid w:val="0083340D"/>
    <w:rsid w:val="008338EB"/>
    <w:rsid w:val="00833E87"/>
    <w:rsid w:val="00833FA4"/>
    <w:rsid w:val="008340BC"/>
    <w:rsid w:val="00834101"/>
    <w:rsid w:val="0083442B"/>
    <w:rsid w:val="008355A7"/>
    <w:rsid w:val="0083583A"/>
    <w:rsid w:val="00835D1E"/>
    <w:rsid w:val="008360B7"/>
    <w:rsid w:val="00836205"/>
    <w:rsid w:val="008363CB"/>
    <w:rsid w:val="008366CE"/>
    <w:rsid w:val="008372B8"/>
    <w:rsid w:val="008372E2"/>
    <w:rsid w:val="00837397"/>
    <w:rsid w:val="0083788D"/>
    <w:rsid w:val="00837AF3"/>
    <w:rsid w:val="00837B9E"/>
    <w:rsid w:val="00837E38"/>
    <w:rsid w:val="00837F26"/>
    <w:rsid w:val="00840165"/>
    <w:rsid w:val="00840C65"/>
    <w:rsid w:val="0084117A"/>
    <w:rsid w:val="0084233D"/>
    <w:rsid w:val="008426B1"/>
    <w:rsid w:val="008426EA"/>
    <w:rsid w:val="008428C2"/>
    <w:rsid w:val="00842B41"/>
    <w:rsid w:val="00842DDE"/>
    <w:rsid w:val="00842F44"/>
    <w:rsid w:val="00843716"/>
    <w:rsid w:val="008441CE"/>
    <w:rsid w:val="0084427A"/>
    <w:rsid w:val="00844E41"/>
    <w:rsid w:val="008452C1"/>
    <w:rsid w:val="008456AA"/>
    <w:rsid w:val="008468F9"/>
    <w:rsid w:val="008469B7"/>
    <w:rsid w:val="00846B77"/>
    <w:rsid w:val="00846DC6"/>
    <w:rsid w:val="008475CF"/>
    <w:rsid w:val="0084775D"/>
    <w:rsid w:val="008477C0"/>
    <w:rsid w:val="00847AC7"/>
    <w:rsid w:val="00847B68"/>
    <w:rsid w:val="0085015E"/>
    <w:rsid w:val="00850539"/>
    <w:rsid w:val="00851457"/>
    <w:rsid w:val="00851661"/>
    <w:rsid w:val="0085253F"/>
    <w:rsid w:val="008531E2"/>
    <w:rsid w:val="0085352B"/>
    <w:rsid w:val="00853D45"/>
    <w:rsid w:val="00853F0E"/>
    <w:rsid w:val="0085401D"/>
    <w:rsid w:val="008542F1"/>
    <w:rsid w:val="008549CA"/>
    <w:rsid w:val="0085557E"/>
    <w:rsid w:val="008559E2"/>
    <w:rsid w:val="00856047"/>
    <w:rsid w:val="008562D6"/>
    <w:rsid w:val="00856486"/>
    <w:rsid w:val="00856BDF"/>
    <w:rsid w:val="00856C26"/>
    <w:rsid w:val="00856F4E"/>
    <w:rsid w:val="008576C4"/>
    <w:rsid w:val="008576F4"/>
    <w:rsid w:val="00857722"/>
    <w:rsid w:val="00857ECB"/>
    <w:rsid w:val="00860318"/>
    <w:rsid w:val="008606D8"/>
    <w:rsid w:val="00861338"/>
    <w:rsid w:val="00862021"/>
    <w:rsid w:val="008624EA"/>
    <w:rsid w:val="008629F6"/>
    <w:rsid w:val="00862B99"/>
    <w:rsid w:val="00862EA4"/>
    <w:rsid w:val="00862FA7"/>
    <w:rsid w:val="008633CD"/>
    <w:rsid w:val="008639B6"/>
    <w:rsid w:val="00863C03"/>
    <w:rsid w:val="00864B67"/>
    <w:rsid w:val="00864E1E"/>
    <w:rsid w:val="008652BC"/>
    <w:rsid w:val="008658B8"/>
    <w:rsid w:val="00865960"/>
    <w:rsid w:val="00865D25"/>
    <w:rsid w:val="00865D2D"/>
    <w:rsid w:val="008660E3"/>
    <w:rsid w:val="008662AD"/>
    <w:rsid w:val="008669CD"/>
    <w:rsid w:val="00866B4D"/>
    <w:rsid w:val="00866B6E"/>
    <w:rsid w:val="008677B6"/>
    <w:rsid w:val="00867A86"/>
    <w:rsid w:val="0087005B"/>
    <w:rsid w:val="00870562"/>
    <w:rsid w:val="00870AB4"/>
    <w:rsid w:val="00870BDD"/>
    <w:rsid w:val="00870C57"/>
    <w:rsid w:val="00870FC7"/>
    <w:rsid w:val="008711EE"/>
    <w:rsid w:val="00871552"/>
    <w:rsid w:val="00871D42"/>
    <w:rsid w:val="00871FAB"/>
    <w:rsid w:val="0087238C"/>
    <w:rsid w:val="00872992"/>
    <w:rsid w:val="00872C6B"/>
    <w:rsid w:val="00872CD9"/>
    <w:rsid w:val="00872D15"/>
    <w:rsid w:val="00872F45"/>
    <w:rsid w:val="00873086"/>
    <w:rsid w:val="008734B1"/>
    <w:rsid w:val="0087388B"/>
    <w:rsid w:val="00874D17"/>
    <w:rsid w:val="00874D49"/>
    <w:rsid w:val="008755D4"/>
    <w:rsid w:val="008758C0"/>
    <w:rsid w:val="0087700F"/>
    <w:rsid w:val="0087713F"/>
    <w:rsid w:val="00877686"/>
    <w:rsid w:val="00877B83"/>
    <w:rsid w:val="00877C11"/>
    <w:rsid w:val="00877DE0"/>
    <w:rsid w:val="008803CB"/>
    <w:rsid w:val="00880B90"/>
    <w:rsid w:val="00881CA3"/>
    <w:rsid w:val="008820B6"/>
    <w:rsid w:val="0088257C"/>
    <w:rsid w:val="00883250"/>
    <w:rsid w:val="00883963"/>
    <w:rsid w:val="00883D9D"/>
    <w:rsid w:val="00884067"/>
    <w:rsid w:val="00884933"/>
    <w:rsid w:val="00884963"/>
    <w:rsid w:val="00884DA6"/>
    <w:rsid w:val="008855CF"/>
    <w:rsid w:val="0088612C"/>
    <w:rsid w:val="008863B0"/>
    <w:rsid w:val="00886913"/>
    <w:rsid w:val="00887261"/>
    <w:rsid w:val="00887506"/>
    <w:rsid w:val="00887542"/>
    <w:rsid w:val="00887692"/>
    <w:rsid w:val="008878BB"/>
    <w:rsid w:val="008878CB"/>
    <w:rsid w:val="00887BC3"/>
    <w:rsid w:val="00887BD4"/>
    <w:rsid w:val="00887E89"/>
    <w:rsid w:val="0089021D"/>
    <w:rsid w:val="00890441"/>
    <w:rsid w:val="00890F78"/>
    <w:rsid w:val="00891089"/>
    <w:rsid w:val="008913B0"/>
    <w:rsid w:val="008921D0"/>
    <w:rsid w:val="00892245"/>
    <w:rsid w:val="0089271D"/>
    <w:rsid w:val="00892728"/>
    <w:rsid w:val="00892BD1"/>
    <w:rsid w:val="0089367D"/>
    <w:rsid w:val="0089478B"/>
    <w:rsid w:val="008948C7"/>
    <w:rsid w:val="008953DE"/>
    <w:rsid w:val="00895D35"/>
    <w:rsid w:val="008960C9"/>
    <w:rsid w:val="008961D2"/>
    <w:rsid w:val="008963E7"/>
    <w:rsid w:val="008966D3"/>
    <w:rsid w:val="00896AA8"/>
    <w:rsid w:val="00896C4C"/>
    <w:rsid w:val="00896CEA"/>
    <w:rsid w:val="0089718C"/>
    <w:rsid w:val="0089757D"/>
    <w:rsid w:val="008A0968"/>
    <w:rsid w:val="008A0A85"/>
    <w:rsid w:val="008A2445"/>
    <w:rsid w:val="008A24FD"/>
    <w:rsid w:val="008A290E"/>
    <w:rsid w:val="008A2DFA"/>
    <w:rsid w:val="008A2ED2"/>
    <w:rsid w:val="008A2FD5"/>
    <w:rsid w:val="008A3613"/>
    <w:rsid w:val="008A37D9"/>
    <w:rsid w:val="008A3D52"/>
    <w:rsid w:val="008A423B"/>
    <w:rsid w:val="008A4CB2"/>
    <w:rsid w:val="008A574F"/>
    <w:rsid w:val="008A5903"/>
    <w:rsid w:val="008A5CF4"/>
    <w:rsid w:val="008A62ED"/>
    <w:rsid w:val="008A6404"/>
    <w:rsid w:val="008A65C7"/>
    <w:rsid w:val="008A6B47"/>
    <w:rsid w:val="008A6DA2"/>
    <w:rsid w:val="008A729A"/>
    <w:rsid w:val="008A7839"/>
    <w:rsid w:val="008A7ADF"/>
    <w:rsid w:val="008B0189"/>
    <w:rsid w:val="008B06D5"/>
    <w:rsid w:val="008B09E2"/>
    <w:rsid w:val="008B1047"/>
    <w:rsid w:val="008B1145"/>
    <w:rsid w:val="008B1362"/>
    <w:rsid w:val="008B1A29"/>
    <w:rsid w:val="008B1AE1"/>
    <w:rsid w:val="008B2180"/>
    <w:rsid w:val="008B2F36"/>
    <w:rsid w:val="008B326F"/>
    <w:rsid w:val="008B32FA"/>
    <w:rsid w:val="008B38CC"/>
    <w:rsid w:val="008B3D0F"/>
    <w:rsid w:val="008B3E23"/>
    <w:rsid w:val="008B4299"/>
    <w:rsid w:val="008B4438"/>
    <w:rsid w:val="008B48C5"/>
    <w:rsid w:val="008B4985"/>
    <w:rsid w:val="008B4A52"/>
    <w:rsid w:val="008B4DF8"/>
    <w:rsid w:val="008B4E1A"/>
    <w:rsid w:val="008B5DC0"/>
    <w:rsid w:val="008B62A1"/>
    <w:rsid w:val="008B698B"/>
    <w:rsid w:val="008B76C3"/>
    <w:rsid w:val="008B7EE4"/>
    <w:rsid w:val="008C02F8"/>
    <w:rsid w:val="008C2165"/>
    <w:rsid w:val="008C2213"/>
    <w:rsid w:val="008C2331"/>
    <w:rsid w:val="008C2431"/>
    <w:rsid w:val="008C2679"/>
    <w:rsid w:val="008C26BD"/>
    <w:rsid w:val="008C385A"/>
    <w:rsid w:val="008C3FB0"/>
    <w:rsid w:val="008C4023"/>
    <w:rsid w:val="008C44EA"/>
    <w:rsid w:val="008C4A5B"/>
    <w:rsid w:val="008C4DCE"/>
    <w:rsid w:val="008C535D"/>
    <w:rsid w:val="008C5557"/>
    <w:rsid w:val="008C5EE3"/>
    <w:rsid w:val="008C614C"/>
    <w:rsid w:val="008C630C"/>
    <w:rsid w:val="008C6531"/>
    <w:rsid w:val="008C6883"/>
    <w:rsid w:val="008C7A1B"/>
    <w:rsid w:val="008C7CDB"/>
    <w:rsid w:val="008D035D"/>
    <w:rsid w:val="008D0408"/>
    <w:rsid w:val="008D05E9"/>
    <w:rsid w:val="008D0784"/>
    <w:rsid w:val="008D0839"/>
    <w:rsid w:val="008D0905"/>
    <w:rsid w:val="008D1080"/>
    <w:rsid w:val="008D14D3"/>
    <w:rsid w:val="008D1CC1"/>
    <w:rsid w:val="008D27E7"/>
    <w:rsid w:val="008D28E8"/>
    <w:rsid w:val="008D2A47"/>
    <w:rsid w:val="008D2ADC"/>
    <w:rsid w:val="008D3499"/>
    <w:rsid w:val="008D4D6C"/>
    <w:rsid w:val="008D4E8E"/>
    <w:rsid w:val="008D502C"/>
    <w:rsid w:val="008D50A7"/>
    <w:rsid w:val="008D53FE"/>
    <w:rsid w:val="008D567A"/>
    <w:rsid w:val="008D6513"/>
    <w:rsid w:val="008D66D8"/>
    <w:rsid w:val="008D6703"/>
    <w:rsid w:val="008D6E0E"/>
    <w:rsid w:val="008D76B7"/>
    <w:rsid w:val="008E0D24"/>
    <w:rsid w:val="008E114D"/>
    <w:rsid w:val="008E1BD7"/>
    <w:rsid w:val="008E1E46"/>
    <w:rsid w:val="008E2884"/>
    <w:rsid w:val="008E347E"/>
    <w:rsid w:val="008E4574"/>
    <w:rsid w:val="008E46CA"/>
    <w:rsid w:val="008E499F"/>
    <w:rsid w:val="008E4CB0"/>
    <w:rsid w:val="008E4CFA"/>
    <w:rsid w:val="008E508E"/>
    <w:rsid w:val="008E52A6"/>
    <w:rsid w:val="008E586F"/>
    <w:rsid w:val="008E5D04"/>
    <w:rsid w:val="008E64E4"/>
    <w:rsid w:val="008E6BC7"/>
    <w:rsid w:val="008E6E00"/>
    <w:rsid w:val="008E6E97"/>
    <w:rsid w:val="008E7766"/>
    <w:rsid w:val="008E7FF6"/>
    <w:rsid w:val="008F051E"/>
    <w:rsid w:val="008F0BE2"/>
    <w:rsid w:val="008F0C52"/>
    <w:rsid w:val="008F0FE2"/>
    <w:rsid w:val="008F121B"/>
    <w:rsid w:val="008F1403"/>
    <w:rsid w:val="008F196E"/>
    <w:rsid w:val="008F2033"/>
    <w:rsid w:val="008F25F1"/>
    <w:rsid w:val="008F292B"/>
    <w:rsid w:val="008F2BBF"/>
    <w:rsid w:val="008F3040"/>
    <w:rsid w:val="008F31C9"/>
    <w:rsid w:val="008F3C07"/>
    <w:rsid w:val="008F3E51"/>
    <w:rsid w:val="008F4214"/>
    <w:rsid w:val="008F471D"/>
    <w:rsid w:val="008F48E5"/>
    <w:rsid w:val="008F4A63"/>
    <w:rsid w:val="008F4CD2"/>
    <w:rsid w:val="008F58CA"/>
    <w:rsid w:val="008F5EA5"/>
    <w:rsid w:val="008F6571"/>
    <w:rsid w:val="008F6F89"/>
    <w:rsid w:val="008F7328"/>
    <w:rsid w:val="008F7440"/>
    <w:rsid w:val="008F7467"/>
    <w:rsid w:val="008F795E"/>
    <w:rsid w:val="008F7BC5"/>
    <w:rsid w:val="0090090B"/>
    <w:rsid w:val="00900A98"/>
    <w:rsid w:val="00901552"/>
    <w:rsid w:val="00901B86"/>
    <w:rsid w:val="00901E2A"/>
    <w:rsid w:val="00902813"/>
    <w:rsid w:val="00902D92"/>
    <w:rsid w:val="00903567"/>
    <w:rsid w:val="0090361D"/>
    <w:rsid w:val="0090383A"/>
    <w:rsid w:val="0090431F"/>
    <w:rsid w:val="0090474E"/>
    <w:rsid w:val="009048AC"/>
    <w:rsid w:val="009049A0"/>
    <w:rsid w:val="00905223"/>
    <w:rsid w:val="0090530F"/>
    <w:rsid w:val="00905D45"/>
    <w:rsid w:val="00905D6F"/>
    <w:rsid w:val="0090608B"/>
    <w:rsid w:val="009062BF"/>
    <w:rsid w:val="00906677"/>
    <w:rsid w:val="00906ABF"/>
    <w:rsid w:val="00907086"/>
    <w:rsid w:val="00907527"/>
    <w:rsid w:val="00907828"/>
    <w:rsid w:val="00907A71"/>
    <w:rsid w:val="00907B49"/>
    <w:rsid w:val="00907EA4"/>
    <w:rsid w:val="00907FAC"/>
    <w:rsid w:val="00910BCC"/>
    <w:rsid w:val="009114EA"/>
    <w:rsid w:val="009119AA"/>
    <w:rsid w:val="00911C2D"/>
    <w:rsid w:val="00912903"/>
    <w:rsid w:val="00912C03"/>
    <w:rsid w:val="00913197"/>
    <w:rsid w:val="0091321E"/>
    <w:rsid w:val="00913378"/>
    <w:rsid w:val="0091361D"/>
    <w:rsid w:val="00913D3A"/>
    <w:rsid w:val="009141B3"/>
    <w:rsid w:val="00914217"/>
    <w:rsid w:val="009142AF"/>
    <w:rsid w:val="009147B2"/>
    <w:rsid w:val="00914D89"/>
    <w:rsid w:val="0091561B"/>
    <w:rsid w:val="009158A7"/>
    <w:rsid w:val="009165A5"/>
    <w:rsid w:val="00916842"/>
    <w:rsid w:val="009169FC"/>
    <w:rsid w:val="00916F7B"/>
    <w:rsid w:val="00917064"/>
    <w:rsid w:val="00917CE1"/>
    <w:rsid w:val="00920012"/>
    <w:rsid w:val="009205E9"/>
    <w:rsid w:val="00920B57"/>
    <w:rsid w:val="009211AE"/>
    <w:rsid w:val="00921288"/>
    <w:rsid w:val="0092169E"/>
    <w:rsid w:val="0092244B"/>
    <w:rsid w:val="009227FA"/>
    <w:rsid w:val="00922861"/>
    <w:rsid w:val="00922E46"/>
    <w:rsid w:val="00922F83"/>
    <w:rsid w:val="009236C4"/>
    <w:rsid w:val="009239D5"/>
    <w:rsid w:val="009250A1"/>
    <w:rsid w:val="00925B0E"/>
    <w:rsid w:val="00925C82"/>
    <w:rsid w:val="0092603C"/>
    <w:rsid w:val="00926125"/>
    <w:rsid w:val="009263A6"/>
    <w:rsid w:val="00926567"/>
    <w:rsid w:val="00927053"/>
    <w:rsid w:val="00927299"/>
    <w:rsid w:val="00930C80"/>
    <w:rsid w:val="00931861"/>
    <w:rsid w:val="00931B55"/>
    <w:rsid w:val="00931D65"/>
    <w:rsid w:val="00932177"/>
    <w:rsid w:val="009324ED"/>
    <w:rsid w:val="00932868"/>
    <w:rsid w:val="00932A75"/>
    <w:rsid w:val="00932A8C"/>
    <w:rsid w:val="00933ED5"/>
    <w:rsid w:val="0093442C"/>
    <w:rsid w:val="009346EE"/>
    <w:rsid w:val="00934928"/>
    <w:rsid w:val="00935024"/>
    <w:rsid w:val="009360B5"/>
    <w:rsid w:val="00936734"/>
    <w:rsid w:val="009367D6"/>
    <w:rsid w:val="00936A7B"/>
    <w:rsid w:val="00936C44"/>
    <w:rsid w:val="009371A4"/>
    <w:rsid w:val="00937499"/>
    <w:rsid w:val="00937A84"/>
    <w:rsid w:val="00937AA9"/>
    <w:rsid w:val="00937FD8"/>
    <w:rsid w:val="00940CEA"/>
    <w:rsid w:val="00940F9D"/>
    <w:rsid w:val="009414E5"/>
    <w:rsid w:val="009419E8"/>
    <w:rsid w:val="00942001"/>
    <w:rsid w:val="00942584"/>
    <w:rsid w:val="009427BC"/>
    <w:rsid w:val="00943196"/>
    <w:rsid w:val="009433DC"/>
    <w:rsid w:val="00943490"/>
    <w:rsid w:val="00944A2B"/>
    <w:rsid w:val="00944C35"/>
    <w:rsid w:val="00944DB3"/>
    <w:rsid w:val="009457EC"/>
    <w:rsid w:val="009457F1"/>
    <w:rsid w:val="00945CC5"/>
    <w:rsid w:val="00945F55"/>
    <w:rsid w:val="00946ECD"/>
    <w:rsid w:val="009471F8"/>
    <w:rsid w:val="00947410"/>
    <w:rsid w:val="009475DA"/>
    <w:rsid w:val="00950005"/>
    <w:rsid w:val="0095033C"/>
    <w:rsid w:val="009506F9"/>
    <w:rsid w:val="00950981"/>
    <w:rsid w:val="009509D6"/>
    <w:rsid w:val="009518CB"/>
    <w:rsid w:val="00951CFC"/>
    <w:rsid w:val="0095231A"/>
    <w:rsid w:val="009523F0"/>
    <w:rsid w:val="00952DBE"/>
    <w:rsid w:val="00953911"/>
    <w:rsid w:val="00953A9F"/>
    <w:rsid w:val="00953E18"/>
    <w:rsid w:val="00954049"/>
    <w:rsid w:val="00954320"/>
    <w:rsid w:val="009543B3"/>
    <w:rsid w:val="00954481"/>
    <w:rsid w:val="00954D90"/>
    <w:rsid w:val="00955253"/>
    <w:rsid w:val="009562C8"/>
    <w:rsid w:val="0095646E"/>
    <w:rsid w:val="009568D5"/>
    <w:rsid w:val="0095702B"/>
    <w:rsid w:val="009602B7"/>
    <w:rsid w:val="0096090A"/>
    <w:rsid w:val="009609E1"/>
    <w:rsid w:val="00960AF8"/>
    <w:rsid w:val="00960EA5"/>
    <w:rsid w:val="00960FCE"/>
    <w:rsid w:val="00961270"/>
    <w:rsid w:val="009615D3"/>
    <w:rsid w:val="00961A3C"/>
    <w:rsid w:val="009621A9"/>
    <w:rsid w:val="009624AC"/>
    <w:rsid w:val="00962E47"/>
    <w:rsid w:val="00962F23"/>
    <w:rsid w:val="009631C2"/>
    <w:rsid w:val="009631DC"/>
    <w:rsid w:val="00963596"/>
    <w:rsid w:val="009639EF"/>
    <w:rsid w:val="00964485"/>
    <w:rsid w:val="00964487"/>
    <w:rsid w:val="0096451D"/>
    <w:rsid w:val="0096463C"/>
    <w:rsid w:val="009650A6"/>
    <w:rsid w:val="009650D6"/>
    <w:rsid w:val="009650FE"/>
    <w:rsid w:val="009655D1"/>
    <w:rsid w:val="00965701"/>
    <w:rsid w:val="009659FD"/>
    <w:rsid w:val="009661B6"/>
    <w:rsid w:val="009662CC"/>
    <w:rsid w:val="00966513"/>
    <w:rsid w:val="00966E94"/>
    <w:rsid w:val="00967179"/>
    <w:rsid w:val="009675F5"/>
    <w:rsid w:val="009677FC"/>
    <w:rsid w:val="009704A8"/>
    <w:rsid w:val="00970C16"/>
    <w:rsid w:val="00970C6D"/>
    <w:rsid w:val="00970D4E"/>
    <w:rsid w:val="009710D4"/>
    <w:rsid w:val="00971B56"/>
    <w:rsid w:val="00971E26"/>
    <w:rsid w:val="00973080"/>
    <w:rsid w:val="00973208"/>
    <w:rsid w:val="0097344E"/>
    <w:rsid w:val="00973832"/>
    <w:rsid w:val="009739AE"/>
    <w:rsid w:val="0097421D"/>
    <w:rsid w:val="00974C06"/>
    <w:rsid w:val="0097525D"/>
    <w:rsid w:val="00975643"/>
    <w:rsid w:val="009758C6"/>
    <w:rsid w:val="00975DAD"/>
    <w:rsid w:val="0097649E"/>
    <w:rsid w:val="0097681A"/>
    <w:rsid w:val="00976F0F"/>
    <w:rsid w:val="009770B0"/>
    <w:rsid w:val="00977E6B"/>
    <w:rsid w:val="00980055"/>
    <w:rsid w:val="00980328"/>
    <w:rsid w:val="0098054D"/>
    <w:rsid w:val="009806FA"/>
    <w:rsid w:val="0098072B"/>
    <w:rsid w:val="00980779"/>
    <w:rsid w:val="00981096"/>
    <w:rsid w:val="00981131"/>
    <w:rsid w:val="0098128E"/>
    <w:rsid w:val="00981823"/>
    <w:rsid w:val="009827C8"/>
    <w:rsid w:val="009831A4"/>
    <w:rsid w:val="009835BD"/>
    <w:rsid w:val="009837B1"/>
    <w:rsid w:val="00983C83"/>
    <w:rsid w:val="00983F2D"/>
    <w:rsid w:val="0098660D"/>
    <w:rsid w:val="00986778"/>
    <w:rsid w:val="0098733A"/>
    <w:rsid w:val="00987895"/>
    <w:rsid w:val="0098793C"/>
    <w:rsid w:val="00987CE9"/>
    <w:rsid w:val="0099097D"/>
    <w:rsid w:val="009910DA"/>
    <w:rsid w:val="0099180C"/>
    <w:rsid w:val="009924F8"/>
    <w:rsid w:val="009929B7"/>
    <w:rsid w:val="00993311"/>
    <w:rsid w:val="009936F0"/>
    <w:rsid w:val="00993CF0"/>
    <w:rsid w:val="00994039"/>
    <w:rsid w:val="00994FA4"/>
    <w:rsid w:val="00996506"/>
    <w:rsid w:val="0099656B"/>
    <w:rsid w:val="00996573"/>
    <w:rsid w:val="00997331"/>
    <w:rsid w:val="00997748"/>
    <w:rsid w:val="009A0402"/>
    <w:rsid w:val="009A076F"/>
    <w:rsid w:val="009A0A18"/>
    <w:rsid w:val="009A0C86"/>
    <w:rsid w:val="009A0F9A"/>
    <w:rsid w:val="009A11D8"/>
    <w:rsid w:val="009A15B5"/>
    <w:rsid w:val="009A21BD"/>
    <w:rsid w:val="009A2527"/>
    <w:rsid w:val="009A25B5"/>
    <w:rsid w:val="009A2BDF"/>
    <w:rsid w:val="009A2C29"/>
    <w:rsid w:val="009A3407"/>
    <w:rsid w:val="009A3BEE"/>
    <w:rsid w:val="009A3BF1"/>
    <w:rsid w:val="009A40FE"/>
    <w:rsid w:val="009A46D4"/>
    <w:rsid w:val="009A4BDA"/>
    <w:rsid w:val="009A4DD7"/>
    <w:rsid w:val="009A51BB"/>
    <w:rsid w:val="009A5454"/>
    <w:rsid w:val="009A552D"/>
    <w:rsid w:val="009A6249"/>
    <w:rsid w:val="009A659F"/>
    <w:rsid w:val="009A65EC"/>
    <w:rsid w:val="009A6BED"/>
    <w:rsid w:val="009A766B"/>
    <w:rsid w:val="009B072A"/>
    <w:rsid w:val="009B1248"/>
    <w:rsid w:val="009B1848"/>
    <w:rsid w:val="009B1A9B"/>
    <w:rsid w:val="009B1DB4"/>
    <w:rsid w:val="009B20D9"/>
    <w:rsid w:val="009B21D7"/>
    <w:rsid w:val="009B276E"/>
    <w:rsid w:val="009B2A43"/>
    <w:rsid w:val="009B2D24"/>
    <w:rsid w:val="009B2E71"/>
    <w:rsid w:val="009B31D6"/>
    <w:rsid w:val="009B3582"/>
    <w:rsid w:val="009B3B13"/>
    <w:rsid w:val="009B3B81"/>
    <w:rsid w:val="009B3BB3"/>
    <w:rsid w:val="009B4910"/>
    <w:rsid w:val="009B4A18"/>
    <w:rsid w:val="009B5255"/>
    <w:rsid w:val="009B550F"/>
    <w:rsid w:val="009B5AA0"/>
    <w:rsid w:val="009B61F7"/>
    <w:rsid w:val="009B64D0"/>
    <w:rsid w:val="009B68F6"/>
    <w:rsid w:val="009B6ADC"/>
    <w:rsid w:val="009B6D1C"/>
    <w:rsid w:val="009B72A0"/>
    <w:rsid w:val="009B7D65"/>
    <w:rsid w:val="009C0106"/>
    <w:rsid w:val="009C04BB"/>
    <w:rsid w:val="009C07E0"/>
    <w:rsid w:val="009C0D7C"/>
    <w:rsid w:val="009C18E9"/>
    <w:rsid w:val="009C212E"/>
    <w:rsid w:val="009C2263"/>
    <w:rsid w:val="009C2907"/>
    <w:rsid w:val="009C2A4D"/>
    <w:rsid w:val="009C2E86"/>
    <w:rsid w:val="009C30A5"/>
    <w:rsid w:val="009C31A9"/>
    <w:rsid w:val="009C31C7"/>
    <w:rsid w:val="009C3452"/>
    <w:rsid w:val="009C3A3C"/>
    <w:rsid w:val="009C428D"/>
    <w:rsid w:val="009C4315"/>
    <w:rsid w:val="009C45AF"/>
    <w:rsid w:val="009C4B55"/>
    <w:rsid w:val="009C4F95"/>
    <w:rsid w:val="009C5896"/>
    <w:rsid w:val="009C683C"/>
    <w:rsid w:val="009C751B"/>
    <w:rsid w:val="009C7B38"/>
    <w:rsid w:val="009D029F"/>
    <w:rsid w:val="009D090A"/>
    <w:rsid w:val="009D1057"/>
    <w:rsid w:val="009D1562"/>
    <w:rsid w:val="009D2403"/>
    <w:rsid w:val="009D251B"/>
    <w:rsid w:val="009D259F"/>
    <w:rsid w:val="009D2672"/>
    <w:rsid w:val="009D2A33"/>
    <w:rsid w:val="009D3794"/>
    <w:rsid w:val="009D4012"/>
    <w:rsid w:val="009D4B79"/>
    <w:rsid w:val="009D72B6"/>
    <w:rsid w:val="009D7FE9"/>
    <w:rsid w:val="009E0023"/>
    <w:rsid w:val="009E0666"/>
    <w:rsid w:val="009E0BE2"/>
    <w:rsid w:val="009E0E3A"/>
    <w:rsid w:val="009E0F48"/>
    <w:rsid w:val="009E2243"/>
    <w:rsid w:val="009E281E"/>
    <w:rsid w:val="009E28D8"/>
    <w:rsid w:val="009E2EA4"/>
    <w:rsid w:val="009E320C"/>
    <w:rsid w:val="009E3B9A"/>
    <w:rsid w:val="009E4441"/>
    <w:rsid w:val="009E475E"/>
    <w:rsid w:val="009E4D7C"/>
    <w:rsid w:val="009E521D"/>
    <w:rsid w:val="009E542D"/>
    <w:rsid w:val="009E554A"/>
    <w:rsid w:val="009E5F14"/>
    <w:rsid w:val="009E66AA"/>
    <w:rsid w:val="009E741E"/>
    <w:rsid w:val="009F0287"/>
    <w:rsid w:val="009F0299"/>
    <w:rsid w:val="009F0FAF"/>
    <w:rsid w:val="009F153D"/>
    <w:rsid w:val="009F18F9"/>
    <w:rsid w:val="009F31C6"/>
    <w:rsid w:val="009F379B"/>
    <w:rsid w:val="009F37B4"/>
    <w:rsid w:val="009F40A5"/>
    <w:rsid w:val="009F4209"/>
    <w:rsid w:val="009F44E8"/>
    <w:rsid w:val="009F4941"/>
    <w:rsid w:val="009F4F98"/>
    <w:rsid w:val="009F5592"/>
    <w:rsid w:val="009F5B4C"/>
    <w:rsid w:val="009F5BCA"/>
    <w:rsid w:val="009F5D79"/>
    <w:rsid w:val="009F62F8"/>
    <w:rsid w:val="009F6A64"/>
    <w:rsid w:val="009F7179"/>
    <w:rsid w:val="009F7EC0"/>
    <w:rsid w:val="00A0032A"/>
    <w:rsid w:val="00A00743"/>
    <w:rsid w:val="00A01190"/>
    <w:rsid w:val="00A012C5"/>
    <w:rsid w:val="00A01680"/>
    <w:rsid w:val="00A016A3"/>
    <w:rsid w:val="00A019B0"/>
    <w:rsid w:val="00A01F54"/>
    <w:rsid w:val="00A02154"/>
    <w:rsid w:val="00A024D0"/>
    <w:rsid w:val="00A028A6"/>
    <w:rsid w:val="00A02A04"/>
    <w:rsid w:val="00A02B27"/>
    <w:rsid w:val="00A02B46"/>
    <w:rsid w:val="00A02D54"/>
    <w:rsid w:val="00A031B4"/>
    <w:rsid w:val="00A0334E"/>
    <w:rsid w:val="00A035D8"/>
    <w:rsid w:val="00A035EB"/>
    <w:rsid w:val="00A0391E"/>
    <w:rsid w:val="00A045B7"/>
    <w:rsid w:val="00A04EE8"/>
    <w:rsid w:val="00A055B7"/>
    <w:rsid w:val="00A0562C"/>
    <w:rsid w:val="00A05D91"/>
    <w:rsid w:val="00A061CB"/>
    <w:rsid w:val="00A064D7"/>
    <w:rsid w:val="00A0651E"/>
    <w:rsid w:val="00A068AB"/>
    <w:rsid w:val="00A07762"/>
    <w:rsid w:val="00A07863"/>
    <w:rsid w:val="00A07BF3"/>
    <w:rsid w:val="00A07FC9"/>
    <w:rsid w:val="00A102C7"/>
    <w:rsid w:val="00A1086A"/>
    <w:rsid w:val="00A10C27"/>
    <w:rsid w:val="00A10D50"/>
    <w:rsid w:val="00A11833"/>
    <w:rsid w:val="00A118EC"/>
    <w:rsid w:val="00A123BC"/>
    <w:rsid w:val="00A1240A"/>
    <w:rsid w:val="00A132CD"/>
    <w:rsid w:val="00A133F1"/>
    <w:rsid w:val="00A135B7"/>
    <w:rsid w:val="00A136BA"/>
    <w:rsid w:val="00A13A90"/>
    <w:rsid w:val="00A13AB2"/>
    <w:rsid w:val="00A13D6D"/>
    <w:rsid w:val="00A13DA2"/>
    <w:rsid w:val="00A13FF6"/>
    <w:rsid w:val="00A14299"/>
    <w:rsid w:val="00A1464A"/>
    <w:rsid w:val="00A14AC9"/>
    <w:rsid w:val="00A14EA0"/>
    <w:rsid w:val="00A15511"/>
    <w:rsid w:val="00A15875"/>
    <w:rsid w:val="00A15B3E"/>
    <w:rsid w:val="00A163E4"/>
    <w:rsid w:val="00A165EB"/>
    <w:rsid w:val="00A1714C"/>
    <w:rsid w:val="00A17467"/>
    <w:rsid w:val="00A17687"/>
    <w:rsid w:val="00A177AE"/>
    <w:rsid w:val="00A17E9B"/>
    <w:rsid w:val="00A20278"/>
    <w:rsid w:val="00A205D9"/>
    <w:rsid w:val="00A2069C"/>
    <w:rsid w:val="00A209E6"/>
    <w:rsid w:val="00A20DBD"/>
    <w:rsid w:val="00A20EE9"/>
    <w:rsid w:val="00A20F25"/>
    <w:rsid w:val="00A2144D"/>
    <w:rsid w:val="00A21A99"/>
    <w:rsid w:val="00A21DF6"/>
    <w:rsid w:val="00A21F40"/>
    <w:rsid w:val="00A22303"/>
    <w:rsid w:val="00A23377"/>
    <w:rsid w:val="00A2375A"/>
    <w:rsid w:val="00A23AD7"/>
    <w:rsid w:val="00A24F48"/>
    <w:rsid w:val="00A251AF"/>
    <w:rsid w:val="00A2534F"/>
    <w:rsid w:val="00A25594"/>
    <w:rsid w:val="00A25AC1"/>
    <w:rsid w:val="00A25B19"/>
    <w:rsid w:val="00A25F5B"/>
    <w:rsid w:val="00A268F1"/>
    <w:rsid w:val="00A279DD"/>
    <w:rsid w:val="00A27BE1"/>
    <w:rsid w:val="00A30199"/>
    <w:rsid w:val="00A30407"/>
    <w:rsid w:val="00A308DD"/>
    <w:rsid w:val="00A31A5F"/>
    <w:rsid w:val="00A31D62"/>
    <w:rsid w:val="00A31E1C"/>
    <w:rsid w:val="00A324F5"/>
    <w:rsid w:val="00A3274A"/>
    <w:rsid w:val="00A3274C"/>
    <w:rsid w:val="00A32861"/>
    <w:rsid w:val="00A331ED"/>
    <w:rsid w:val="00A333F0"/>
    <w:rsid w:val="00A3358D"/>
    <w:rsid w:val="00A33724"/>
    <w:rsid w:val="00A337E0"/>
    <w:rsid w:val="00A34575"/>
    <w:rsid w:val="00A35474"/>
    <w:rsid w:val="00A35D61"/>
    <w:rsid w:val="00A368E3"/>
    <w:rsid w:val="00A36FE0"/>
    <w:rsid w:val="00A3728A"/>
    <w:rsid w:val="00A3757D"/>
    <w:rsid w:val="00A37674"/>
    <w:rsid w:val="00A37E00"/>
    <w:rsid w:val="00A40EDE"/>
    <w:rsid w:val="00A41A01"/>
    <w:rsid w:val="00A42395"/>
    <w:rsid w:val="00A432C0"/>
    <w:rsid w:val="00A43681"/>
    <w:rsid w:val="00A440AB"/>
    <w:rsid w:val="00A4415C"/>
    <w:rsid w:val="00A4457B"/>
    <w:rsid w:val="00A4564F"/>
    <w:rsid w:val="00A45AA6"/>
    <w:rsid w:val="00A45B95"/>
    <w:rsid w:val="00A45CD0"/>
    <w:rsid w:val="00A45D50"/>
    <w:rsid w:val="00A466DB"/>
    <w:rsid w:val="00A46BBA"/>
    <w:rsid w:val="00A46FA9"/>
    <w:rsid w:val="00A472B2"/>
    <w:rsid w:val="00A47808"/>
    <w:rsid w:val="00A47878"/>
    <w:rsid w:val="00A50541"/>
    <w:rsid w:val="00A50D6B"/>
    <w:rsid w:val="00A511B3"/>
    <w:rsid w:val="00A5317F"/>
    <w:rsid w:val="00A53ED9"/>
    <w:rsid w:val="00A53FC2"/>
    <w:rsid w:val="00A5442B"/>
    <w:rsid w:val="00A54941"/>
    <w:rsid w:val="00A5499E"/>
    <w:rsid w:val="00A54ADE"/>
    <w:rsid w:val="00A55188"/>
    <w:rsid w:val="00A553A1"/>
    <w:rsid w:val="00A558EE"/>
    <w:rsid w:val="00A55D23"/>
    <w:rsid w:val="00A55E0E"/>
    <w:rsid w:val="00A55E8E"/>
    <w:rsid w:val="00A56625"/>
    <w:rsid w:val="00A56B1C"/>
    <w:rsid w:val="00A56FF5"/>
    <w:rsid w:val="00A578B1"/>
    <w:rsid w:val="00A57D9A"/>
    <w:rsid w:val="00A57FDB"/>
    <w:rsid w:val="00A60D6E"/>
    <w:rsid w:val="00A611DC"/>
    <w:rsid w:val="00A62A5E"/>
    <w:rsid w:val="00A62C7F"/>
    <w:rsid w:val="00A63596"/>
    <w:rsid w:val="00A639BD"/>
    <w:rsid w:val="00A63A7B"/>
    <w:rsid w:val="00A64647"/>
    <w:rsid w:val="00A6510E"/>
    <w:rsid w:val="00A653F4"/>
    <w:rsid w:val="00A655B6"/>
    <w:rsid w:val="00A6572B"/>
    <w:rsid w:val="00A65D3B"/>
    <w:rsid w:val="00A65D85"/>
    <w:rsid w:val="00A661B6"/>
    <w:rsid w:val="00A661DD"/>
    <w:rsid w:val="00A6673C"/>
    <w:rsid w:val="00A66945"/>
    <w:rsid w:val="00A66C1E"/>
    <w:rsid w:val="00A66E65"/>
    <w:rsid w:val="00A66F87"/>
    <w:rsid w:val="00A66FCA"/>
    <w:rsid w:val="00A675C8"/>
    <w:rsid w:val="00A6780C"/>
    <w:rsid w:val="00A67839"/>
    <w:rsid w:val="00A67B2E"/>
    <w:rsid w:val="00A67B51"/>
    <w:rsid w:val="00A67D04"/>
    <w:rsid w:val="00A67D2F"/>
    <w:rsid w:val="00A70E7D"/>
    <w:rsid w:val="00A7137C"/>
    <w:rsid w:val="00A71972"/>
    <w:rsid w:val="00A719BE"/>
    <w:rsid w:val="00A71B7E"/>
    <w:rsid w:val="00A72CDA"/>
    <w:rsid w:val="00A733BB"/>
    <w:rsid w:val="00A733EA"/>
    <w:rsid w:val="00A73E4B"/>
    <w:rsid w:val="00A73EE6"/>
    <w:rsid w:val="00A7532D"/>
    <w:rsid w:val="00A757CE"/>
    <w:rsid w:val="00A7586F"/>
    <w:rsid w:val="00A75ABD"/>
    <w:rsid w:val="00A761B2"/>
    <w:rsid w:val="00A767FC"/>
    <w:rsid w:val="00A77058"/>
    <w:rsid w:val="00A773F3"/>
    <w:rsid w:val="00A775E0"/>
    <w:rsid w:val="00A77827"/>
    <w:rsid w:val="00A80309"/>
    <w:rsid w:val="00A8056A"/>
    <w:rsid w:val="00A807D5"/>
    <w:rsid w:val="00A80905"/>
    <w:rsid w:val="00A80A02"/>
    <w:rsid w:val="00A81151"/>
    <w:rsid w:val="00A817F0"/>
    <w:rsid w:val="00A81B14"/>
    <w:rsid w:val="00A81E71"/>
    <w:rsid w:val="00A826F6"/>
    <w:rsid w:val="00A82B4D"/>
    <w:rsid w:val="00A82BDF"/>
    <w:rsid w:val="00A83438"/>
    <w:rsid w:val="00A83514"/>
    <w:rsid w:val="00A83770"/>
    <w:rsid w:val="00A83870"/>
    <w:rsid w:val="00A83C82"/>
    <w:rsid w:val="00A83EB6"/>
    <w:rsid w:val="00A8436C"/>
    <w:rsid w:val="00A84416"/>
    <w:rsid w:val="00A84759"/>
    <w:rsid w:val="00A84F3E"/>
    <w:rsid w:val="00A852E7"/>
    <w:rsid w:val="00A859F9"/>
    <w:rsid w:val="00A85CA9"/>
    <w:rsid w:val="00A85D59"/>
    <w:rsid w:val="00A85D5F"/>
    <w:rsid w:val="00A86D5D"/>
    <w:rsid w:val="00A872CE"/>
    <w:rsid w:val="00A87E1C"/>
    <w:rsid w:val="00A90089"/>
    <w:rsid w:val="00A90E1A"/>
    <w:rsid w:val="00A9103C"/>
    <w:rsid w:val="00A916F5"/>
    <w:rsid w:val="00A924B8"/>
    <w:rsid w:val="00A92E74"/>
    <w:rsid w:val="00A93289"/>
    <w:rsid w:val="00A94168"/>
    <w:rsid w:val="00A95117"/>
    <w:rsid w:val="00A95251"/>
    <w:rsid w:val="00A9533F"/>
    <w:rsid w:val="00A9641C"/>
    <w:rsid w:val="00A964F8"/>
    <w:rsid w:val="00A96C7C"/>
    <w:rsid w:val="00AA09CF"/>
    <w:rsid w:val="00AA118C"/>
    <w:rsid w:val="00AA1300"/>
    <w:rsid w:val="00AA158E"/>
    <w:rsid w:val="00AA2B41"/>
    <w:rsid w:val="00AA37D0"/>
    <w:rsid w:val="00AA3D1A"/>
    <w:rsid w:val="00AA4375"/>
    <w:rsid w:val="00AA46C7"/>
    <w:rsid w:val="00AA4952"/>
    <w:rsid w:val="00AA4E37"/>
    <w:rsid w:val="00AA5305"/>
    <w:rsid w:val="00AA6091"/>
    <w:rsid w:val="00AA6264"/>
    <w:rsid w:val="00AA6C89"/>
    <w:rsid w:val="00AA74BD"/>
    <w:rsid w:val="00AA78FE"/>
    <w:rsid w:val="00AA7F3C"/>
    <w:rsid w:val="00AB00A5"/>
    <w:rsid w:val="00AB0169"/>
    <w:rsid w:val="00AB03EA"/>
    <w:rsid w:val="00AB0BE4"/>
    <w:rsid w:val="00AB0E2D"/>
    <w:rsid w:val="00AB131C"/>
    <w:rsid w:val="00AB1466"/>
    <w:rsid w:val="00AB16A1"/>
    <w:rsid w:val="00AB2177"/>
    <w:rsid w:val="00AB27DC"/>
    <w:rsid w:val="00AB2E9E"/>
    <w:rsid w:val="00AB32F5"/>
    <w:rsid w:val="00AB3504"/>
    <w:rsid w:val="00AB396C"/>
    <w:rsid w:val="00AB3A1C"/>
    <w:rsid w:val="00AB4016"/>
    <w:rsid w:val="00AB40F4"/>
    <w:rsid w:val="00AB41C1"/>
    <w:rsid w:val="00AB43B0"/>
    <w:rsid w:val="00AB4786"/>
    <w:rsid w:val="00AB4A2F"/>
    <w:rsid w:val="00AB5D89"/>
    <w:rsid w:val="00AB6687"/>
    <w:rsid w:val="00AB6EFB"/>
    <w:rsid w:val="00AC049F"/>
    <w:rsid w:val="00AC099B"/>
    <w:rsid w:val="00AC09A1"/>
    <w:rsid w:val="00AC14EF"/>
    <w:rsid w:val="00AC1B7C"/>
    <w:rsid w:val="00AC1CCF"/>
    <w:rsid w:val="00AC2F22"/>
    <w:rsid w:val="00AC305E"/>
    <w:rsid w:val="00AC314A"/>
    <w:rsid w:val="00AC36C4"/>
    <w:rsid w:val="00AC372E"/>
    <w:rsid w:val="00AC3A7D"/>
    <w:rsid w:val="00AC3D80"/>
    <w:rsid w:val="00AC428B"/>
    <w:rsid w:val="00AC4383"/>
    <w:rsid w:val="00AC4C2C"/>
    <w:rsid w:val="00AC4F94"/>
    <w:rsid w:val="00AC5243"/>
    <w:rsid w:val="00AC5707"/>
    <w:rsid w:val="00AC5C8C"/>
    <w:rsid w:val="00AC5C95"/>
    <w:rsid w:val="00AC6562"/>
    <w:rsid w:val="00AC6587"/>
    <w:rsid w:val="00AC7C21"/>
    <w:rsid w:val="00AC7CE5"/>
    <w:rsid w:val="00AD00F6"/>
    <w:rsid w:val="00AD1475"/>
    <w:rsid w:val="00AD1877"/>
    <w:rsid w:val="00AD1EE2"/>
    <w:rsid w:val="00AD280E"/>
    <w:rsid w:val="00AD297F"/>
    <w:rsid w:val="00AD2C4F"/>
    <w:rsid w:val="00AD3250"/>
    <w:rsid w:val="00AD374C"/>
    <w:rsid w:val="00AD394D"/>
    <w:rsid w:val="00AD4222"/>
    <w:rsid w:val="00AD494F"/>
    <w:rsid w:val="00AD5306"/>
    <w:rsid w:val="00AD54A9"/>
    <w:rsid w:val="00AD55A9"/>
    <w:rsid w:val="00AD60DD"/>
    <w:rsid w:val="00AD6721"/>
    <w:rsid w:val="00AD67C5"/>
    <w:rsid w:val="00AD6AA9"/>
    <w:rsid w:val="00AD6F27"/>
    <w:rsid w:val="00AD6FCB"/>
    <w:rsid w:val="00AD73EA"/>
    <w:rsid w:val="00AD7608"/>
    <w:rsid w:val="00AD76EC"/>
    <w:rsid w:val="00AD78DE"/>
    <w:rsid w:val="00AD7907"/>
    <w:rsid w:val="00AD7B49"/>
    <w:rsid w:val="00AD7C70"/>
    <w:rsid w:val="00AE00DB"/>
    <w:rsid w:val="00AE01BD"/>
    <w:rsid w:val="00AE0324"/>
    <w:rsid w:val="00AE0495"/>
    <w:rsid w:val="00AE08ED"/>
    <w:rsid w:val="00AE10D7"/>
    <w:rsid w:val="00AE1C9F"/>
    <w:rsid w:val="00AE24CF"/>
    <w:rsid w:val="00AE2567"/>
    <w:rsid w:val="00AE27CE"/>
    <w:rsid w:val="00AE2B62"/>
    <w:rsid w:val="00AE3063"/>
    <w:rsid w:val="00AE37F1"/>
    <w:rsid w:val="00AE4757"/>
    <w:rsid w:val="00AE4E3E"/>
    <w:rsid w:val="00AE512D"/>
    <w:rsid w:val="00AE55A9"/>
    <w:rsid w:val="00AE58B2"/>
    <w:rsid w:val="00AE5EFD"/>
    <w:rsid w:val="00AE6718"/>
    <w:rsid w:val="00AE6B71"/>
    <w:rsid w:val="00AE6F19"/>
    <w:rsid w:val="00AE7914"/>
    <w:rsid w:val="00AE7DBA"/>
    <w:rsid w:val="00AF0625"/>
    <w:rsid w:val="00AF0804"/>
    <w:rsid w:val="00AF0B01"/>
    <w:rsid w:val="00AF0CEF"/>
    <w:rsid w:val="00AF0DAC"/>
    <w:rsid w:val="00AF0F9B"/>
    <w:rsid w:val="00AF1968"/>
    <w:rsid w:val="00AF2A95"/>
    <w:rsid w:val="00AF2D28"/>
    <w:rsid w:val="00AF2D88"/>
    <w:rsid w:val="00AF3AE2"/>
    <w:rsid w:val="00AF40D3"/>
    <w:rsid w:val="00AF444E"/>
    <w:rsid w:val="00AF48A5"/>
    <w:rsid w:val="00AF55A2"/>
    <w:rsid w:val="00AF6098"/>
    <w:rsid w:val="00AF67CF"/>
    <w:rsid w:val="00AF6B97"/>
    <w:rsid w:val="00AF707E"/>
    <w:rsid w:val="00AF74F1"/>
    <w:rsid w:val="00AF760C"/>
    <w:rsid w:val="00AF7689"/>
    <w:rsid w:val="00AF7712"/>
    <w:rsid w:val="00B00BA9"/>
    <w:rsid w:val="00B01431"/>
    <w:rsid w:val="00B01824"/>
    <w:rsid w:val="00B01EFC"/>
    <w:rsid w:val="00B01F64"/>
    <w:rsid w:val="00B02281"/>
    <w:rsid w:val="00B0298F"/>
    <w:rsid w:val="00B02CA1"/>
    <w:rsid w:val="00B0340B"/>
    <w:rsid w:val="00B03B32"/>
    <w:rsid w:val="00B03C1D"/>
    <w:rsid w:val="00B03C9F"/>
    <w:rsid w:val="00B0489A"/>
    <w:rsid w:val="00B04FD3"/>
    <w:rsid w:val="00B051D1"/>
    <w:rsid w:val="00B05B6A"/>
    <w:rsid w:val="00B06023"/>
    <w:rsid w:val="00B06063"/>
    <w:rsid w:val="00B069FC"/>
    <w:rsid w:val="00B06A24"/>
    <w:rsid w:val="00B07292"/>
    <w:rsid w:val="00B07DD9"/>
    <w:rsid w:val="00B07F6B"/>
    <w:rsid w:val="00B1055A"/>
    <w:rsid w:val="00B1089D"/>
    <w:rsid w:val="00B10C57"/>
    <w:rsid w:val="00B116B5"/>
    <w:rsid w:val="00B120E7"/>
    <w:rsid w:val="00B123F3"/>
    <w:rsid w:val="00B12672"/>
    <w:rsid w:val="00B1288B"/>
    <w:rsid w:val="00B13044"/>
    <w:rsid w:val="00B13532"/>
    <w:rsid w:val="00B136BA"/>
    <w:rsid w:val="00B13773"/>
    <w:rsid w:val="00B14417"/>
    <w:rsid w:val="00B144D4"/>
    <w:rsid w:val="00B14B63"/>
    <w:rsid w:val="00B15A58"/>
    <w:rsid w:val="00B15E0E"/>
    <w:rsid w:val="00B16150"/>
    <w:rsid w:val="00B16884"/>
    <w:rsid w:val="00B16AB6"/>
    <w:rsid w:val="00B16EA3"/>
    <w:rsid w:val="00B17341"/>
    <w:rsid w:val="00B2003F"/>
    <w:rsid w:val="00B20596"/>
    <w:rsid w:val="00B210FE"/>
    <w:rsid w:val="00B21430"/>
    <w:rsid w:val="00B216FF"/>
    <w:rsid w:val="00B2218C"/>
    <w:rsid w:val="00B225CA"/>
    <w:rsid w:val="00B22A9F"/>
    <w:rsid w:val="00B22C49"/>
    <w:rsid w:val="00B24273"/>
    <w:rsid w:val="00B24625"/>
    <w:rsid w:val="00B24760"/>
    <w:rsid w:val="00B24DD0"/>
    <w:rsid w:val="00B25807"/>
    <w:rsid w:val="00B25A04"/>
    <w:rsid w:val="00B26005"/>
    <w:rsid w:val="00B263B4"/>
    <w:rsid w:val="00B26E64"/>
    <w:rsid w:val="00B27345"/>
    <w:rsid w:val="00B27742"/>
    <w:rsid w:val="00B2783A"/>
    <w:rsid w:val="00B31786"/>
    <w:rsid w:val="00B31FCA"/>
    <w:rsid w:val="00B3280D"/>
    <w:rsid w:val="00B33A60"/>
    <w:rsid w:val="00B33D7C"/>
    <w:rsid w:val="00B349DB"/>
    <w:rsid w:val="00B34CBD"/>
    <w:rsid w:val="00B34D96"/>
    <w:rsid w:val="00B350A1"/>
    <w:rsid w:val="00B356A4"/>
    <w:rsid w:val="00B358D2"/>
    <w:rsid w:val="00B35AFA"/>
    <w:rsid w:val="00B37373"/>
    <w:rsid w:val="00B4027A"/>
    <w:rsid w:val="00B4046B"/>
    <w:rsid w:val="00B40820"/>
    <w:rsid w:val="00B409F8"/>
    <w:rsid w:val="00B40D7F"/>
    <w:rsid w:val="00B40DB3"/>
    <w:rsid w:val="00B40E05"/>
    <w:rsid w:val="00B4159C"/>
    <w:rsid w:val="00B419E2"/>
    <w:rsid w:val="00B41A05"/>
    <w:rsid w:val="00B41E1A"/>
    <w:rsid w:val="00B42799"/>
    <w:rsid w:val="00B43583"/>
    <w:rsid w:val="00B439E8"/>
    <w:rsid w:val="00B43B37"/>
    <w:rsid w:val="00B43B6E"/>
    <w:rsid w:val="00B43DB6"/>
    <w:rsid w:val="00B44ADA"/>
    <w:rsid w:val="00B44C23"/>
    <w:rsid w:val="00B45A29"/>
    <w:rsid w:val="00B45AA4"/>
    <w:rsid w:val="00B45E50"/>
    <w:rsid w:val="00B45EFE"/>
    <w:rsid w:val="00B46152"/>
    <w:rsid w:val="00B4646B"/>
    <w:rsid w:val="00B46515"/>
    <w:rsid w:val="00B46B1A"/>
    <w:rsid w:val="00B50468"/>
    <w:rsid w:val="00B5083A"/>
    <w:rsid w:val="00B50CAB"/>
    <w:rsid w:val="00B50D3A"/>
    <w:rsid w:val="00B50F56"/>
    <w:rsid w:val="00B510AA"/>
    <w:rsid w:val="00B5136F"/>
    <w:rsid w:val="00B518B3"/>
    <w:rsid w:val="00B51BBE"/>
    <w:rsid w:val="00B51FB8"/>
    <w:rsid w:val="00B525E9"/>
    <w:rsid w:val="00B52B30"/>
    <w:rsid w:val="00B53804"/>
    <w:rsid w:val="00B53BB9"/>
    <w:rsid w:val="00B540B3"/>
    <w:rsid w:val="00B546FB"/>
    <w:rsid w:val="00B54C7C"/>
    <w:rsid w:val="00B55A78"/>
    <w:rsid w:val="00B55A91"/>
    <w:rsid w:val="00B56182"/>
    <w:rsid w:val="00B56C2A"/>
    <w:rsid w:val="00B56CAE"/>
    <w:rsid w:val="00B56D8A"/>
    <w:rsid w:val="00B56E0A"/>
    <w:rsid w:val="00B56E32"/>
    <w:rsid w:val="00B57568"/>
    <w:rsid w:val="00B57C6C"/>
    <w:rsid w:val="00B607B1"/>
    <w:rsid w:val="00B61658"/>
    <w:rsid w:val="00B61931"/>
    <w:rsid w:val="00B61CD7"/>
    <w:rsid w:val="00B62255"/>
    <w:rsid w:val="00B62412"/>
    <w:rsid w:val="00B6265C"/>
    <w:rsid w:val="00B62F50"/>
    <w:rsid w:val="00B63351"/>
    <w:rsid w:val="00B63C17"/>
    <w:rsid w:val="00B64DD8"/>
    <w:rsid w:val="00B6538A"/>
    <w:rsid w:val="00B65B68"/>
    <w:rsid w:val="00B65F26"/>
    <w:rsid w:val="00B66448"/>
    <w:rsid w:val="00B667E2"/>
    <w:rsid w:val="00B66B5A"/>
    <w:rsid w:val="00B66F03"/>
    <w:rsid w:val="00B66F59"/>
    <w:rsid w:val="00B67A77"/>
    <w:rsid w:val="00B67B05"/>
    <w:rsid w:val="00B705C8"/>
    <w:rsid w:val="00B70751"/>
    <w:rsid w:val="00B709B2"/>
    <w:rsid w:val="00B70BFD"/>
    <w:rsid w:val="00B70EE7"/>
    <w:rsid w:val="00B71A5A"/>
    <w:rsid w:val="00B71A79"/>
    <w:rsid w:val="00B71C7F"/>
    <w:rsid w:val="00B72B22"/>
    <w:rsid w:val="00B73253"/>
    <w:rsid w:val="00B73361"/>
    <w:rsid w:val="00B734C7"/>
    <w:rsid w:val="00B7457D"/>
    <w:rsid w:val="00B74884"/>
    <w:rsid w:val="00B74B3A"/>
    <w:rsid w:val="00B756CB"/>
    <w:rsid w:val="00B75D75"/>
    <w:rsid w:val="00B75DBD"/>
    <w:rsid w:val="00B75ED6"/>
    <w:rsid w:val="00B75FE1"/>
    <w:rsid w:val="00B76B91"/>
    <w:rsid w:val="00B77087"/>
    <w:rsid w:val="00B77558"/>
    <w:rsid w:val="00B7768E"/>
    <w:rsid w:val="00B77A4D"/>
    <w:rsid w:val="00B77A87"/>
    <w:rsid w:val="00B77E8A"/>
    <w:rsid w:val="00B77F3A"/>
    <w:rsid w:val="00B803FE"/>
    <w:rsid w:val="00B804E8"/>
    <w:rsid w:val="00B80699"/>
    <w:rsid w:val="00B8075B"/>
    <w:rsid w:val="00B80CB9"/>
    <w:rsid w:val="00B80F7D"/>
    <w:rsid w:val="00B81424"/>
    <w:rsid w:val="00B81BAC"/>
    <w:rsid w:val="00B8225C"/>
    <w:rsid w:val="00B828E9"/>
    <w:rsid w:val="00B82969"/>
    <w:rsid w:val="00B82DBA"/>
    <w:rsid w:val="00B82EEC"/>
    <w:rsid w:val="00B833EF"/>
    <w:rsid w:val="00B8406C"/>
    <w:rsid w:val="00B85007"/>
    <w:rsid w:val="00B854E1"/>
    <w:rsid w:val="00B85C12"/>
    <w:rsid w:val="00B86CDD"/>
    <w:rsid w:val="00B86EA9"/>
    <w:rsid w:val="00B8732B"/>
    <w:rsid w:val="00B87E0E"/>
    <w:rsid w:val="00B90420"/>
    <w:rsid w:val="00B90EF3"/>
    <w:rsid w:val="00B91238"/>
    <w:rsid w:val="00B9173D"/>
    <w:rsid w:val="00B91EC0"/>
    <w:rsid w:val="00B92034"/>
    <w:rsid w:val="00B9212A"/>
    <w:rsid w:val="00B925D8"/>
    <w:rsid w:val="00B9279C"/>
    <w:rsid w:val="00B92969"/>
    <w:rsid w:val="00B9364F"/>
    <w:rsid w:val="00B93738"/>
    <w:rsid w:val="00B938BE"/>
    <w:rsid w:val="00B93FD4"/>
    <w:rsid w:val="00B9477C"/>
    <w:rsid w:val="00B94D23"/>
    <w:rsid w:val="00B95700"/>
    <w:rsid w:val="00B95B97"/>
    <w:rsid w:val="00B95C18"/>
    <w:rsid w:val="00B961F4"/>
    <w:rsid w:val="00B96F61"/>
    <w:rsid w:val="00B96FC3"/>
    <w:rsid w:val="00B97CAC"/>
    <w:rsid w:val="00B97FC0"/>
    <w:rsid w:val="00BA031C"/>
    <w:rsid w:val="00BA069B"/>
    <w:rsid w:val="00BA08AB"/>
    <w:rsid w:val="00BA0B87"/>
    <w:rsid w:val="00BA18AB"/>
    <w:rsid w:val="00BA1DBF"/>
    <w:rsid w:val="00BA29D9"/>
    <w:rsid w:val="00BA2A04"/>
    <w:rsid w:val="00BA2E47"/>
    <w:rsid w:val="00BA3432"/>
    <w:rsid w:val="00BA40E0"/>
    <w:rsid w:val="00BA4CA0"/>
    <w:rsid w:val="00BA53FB"/>
    <w:rsid w:val="00BA59CE"/>
    <w:rsid w:val="00BA5A73"/>
    <w:rsid w:val="00BA5B04"/>
    <w:rsid w:val="00BA5D7A"/>
    <w:rsid w:val="00BA5E37"/>
    <w:rsid w:val="00BA60BF"/>
    <w:rsid w:val="00BA6779"/>
    <w:rsid w:val="00BA76F0"/>
    <w:rsid w:val="00BA7871"/>
    <w:rsid w:val="00BA7E2C"/>
    <w:rsid w:val="00BA7F99"/>
    <w:rsid w:val="00BB0074"/>
    <w:rsid w:val="00BB0431"/>
    <w:rsid w:val="00BB25F1"/>
    <w:rsid w:val="00BB269A"/>
    <w:rsid w:val="00BB2F6D"/>
    <w:rsid w:val="00BB3D1E"/>
    <w:rsid w:val="00BB3E5C"/>
    <w:rsid w:val="00BB41C3"/>
    <w:rsid w:val="00BB4240"/>
    <w:rsid w:val="00BB49BB"/>
    <w:rsid w:val="00BB5C79"/>
    <w:rsid w:val="00BB64A2"/>
    <w:rsid w:val="00BB64CB"/>
    <w:rsid w:val="00BB6A60"/>
    <w:rsid w:val="00BB6ADB"/>
    <w:rsid w:val="00BB73B6"/>
    <w:rsid w:val="00BB7501"/>
    <w:rsid w:val="00BB783D"/>
    <w:rsid w:val="00BC06D3"/>
    <w:rsid w:val="00BC06DA"/>
    <w:rsid w:val="00BC06E5"/>
    <w:rsid w:val="00BC081D"/>
    <w:rsid w:val="00BC098F"/>
    <w:rsid w:val="00BC0FF6"/>
    <w:rsid w:val="00BC1291"/>
    <w:rsid w:val="00BC2245"/>
    <w:rsid w:val="00BC23BB"/>
    <w:rsid w:val="00BC3704"/>
    <w:rsid w:val="00BC3A9B"/>
    <w:rsid w:val="00BC3EF3"/>
    <w:rsid w:val="00BC491C"/>
    <w:rsid w:val="00BC49BA"/>
    <w:rsid w:val="00BC4E97"/>
    <w:rsid w:val="00BC4EF2"/>
    <w:rsid w:val="00BC50B5"/>
    <w:rsid w:val="00BC5EFA"/>
    <w:rsid w:val="00BC60EB"/>
    <w:rsid w:val="00BC64AE"/>
    <w:rsid w:val="00BC6671"/>
    <w:rsid w:val="00BC69AC"/>
    <w:rsid w:val="00BC6EF9"/>
    <w:rsid w:val="00BC74CA"/>
    <w:rsid w:val="00BC754C"/>
    <w:rsid w:val="00BC7F33"/>
    <w:rsid w:val="00BD1507"/>
    <w:rsid w:val="00BD1758"/>
    <w:rsid w:val="00BD1901"/>
    <w:rsid w:val="00BD2634"/>
    <w:rsid w:val="00BD27BC"/>
    <w:rsid w:val="00BD280B"/>
    <w:rsid w:val="00BD2C78"/>
    <w:rsid w:val="00BD3190"/>
    <w:rsid w:val="00BD3ADF"/>
    <w:rsid w:val="00BD476B"/>
    <w:rsid w:val="00BD4E9E"/>
    <w:rsid w:val="00BD56BA"/>
    <w:rsid w:val="00BD5A91"/>
    <w:rsid w:val="00BD5C23"/>
    <w:rsid w:val="00BD6414"/>
    <w:rsid w:val="00BD662C"/>
    <w:rsid w:val="00BD6B2E"/>
    <w:rsid w:val="00BD6DAA"/>
    <w:rsid w:val="00BD704A"/>
    <w:rsid w:val="00BD7505"/>
    <w:rsid w:val="00BD754B"/>
    <w:rsid w:val="00BD79E7"/>
    <w:rsid w:val="00BD7A08"/>
    <w:rsid w:val="00BD7EDF"/>
    <w:rsid w:val="00BE0115"/>
    <w:rsid w:val="00BE0279"/>
    <w:rsid w:val="00BE0EBF"/>
    <w:rsid w:val="00BE159D"/>
    <w:rsid w:val="00BE16BF"/>
    <w:rsid w:val="00BE18A8"/>
    <w:rsid w:val="00BE19F2"/>
    <w:rsid w:val="00BE1A4F"/>
    <w:rsid w:val="00BE1F04"/>
    <w:rsid w:val="00BE232B"/>
    <w:rsid w:val="00BE3444"/>
    <w:rsid w:val="00BE3764"/>
    <w:rsid w:val="00BE3DAF"/>
    <w:rsid w:val="00BE3F37"/>
    <w:rsid w:val="00BE49E0"/>
    <w:rsid w:val="00BE56E3"/>
    <w:rsid w:val="00BE5E83"/>
    <w:rsid w:val="00BE613E"/>
    <w:rsid w:val="00BE68C4"/>
    <w:rsid w:val="00BE6D1C"/>
    <w:rsid w:val="00BE6E2E"/>
    <w:rsid w:val="00BE7652"/>
    <w:rsid w:val="00BE77CA"/>
    <w:rsid w:val="00BF09EF"/>
    <w:rsid w:val="00BF111D"/>
    <w:rsid w:val="00BF198D"/>
    <w:rsid w:val="00BF1B30"/>
    <w:rsid w:val="00BF1B6C"/>
    <w:rsid w:val="00BF3B60"/>
    <w:rsid w:val="00BF4111"/>
    <w:rsid w:val="00BF4B46"/>
    <w:rsid w:val="00BF4B4E"/>
    <w:rsid w:val="00BF4F08"/>
    <w:rsid w:val="00BF4FB4"/>
    <w:rsid w:val="00BF50C3"/>
    <w:rsid w:val="00BF6112"/>
    <w:rsid w:val="00BF6205"/>
    <w:rsid w:val="00BF65E7"/>
    <w:rsid w:val="00BF6BEA"/>
    <w:rsid w:val="00BF6CEB"/>
    <w:rsid w:val="00BF70BB"/>
    <w:rsid w:val="00BF7462"/>
    <w:rsid w:val="00BF7BF5"/>
    <w:rsid w:val="00BF7D94"/>
    <w:rsid w:val="00C00BC8"/>
    <w:rsid w:val="00C00E37"/>
    <w:rsid w:val="00C01EFF"/>
    <w:rsid w:val="00C02997"/>
    <w:rsid w:val="00C02999"/>
    <w:rsid w:val="00C02BF1"/>
    <w:rsid w:val="00C02E64"/>
    <w:rsid w:val="00C0360C"/>
    <w:rsid w:val="00C04078"/>
    <w:rsid w:val="00C0454C"/>
    <w:rsid w:val="00C045DF"/>
    <w:rsid w:val="00C05353"/>
    <w:rsid w:val="00C05500"/>
    <w:rsid w:val="00C0567A"/>
    <w:rsid w:val="00C05C78"/>
    <w:rsid w:val="00C05CF3"/>
    <w:rsid w:val="00C06684"/>
    <w:rsid w:val="00C06BCA"/>
    <w:rsid w:val="00C06CA7"/>
    <w:rsid w:val="00C070CE"/>
    <w:rsid w:val="00C07C03"/>
    <w:rsid w:val="00C07D04"/>
    <w:rsid w:val="00C10084"/>
    <w:rsid w:val="00C101E1"/>
    <w:rsid w:val="00C10644"/>
    <w:rsid w:val="00C10735"/>
    <w:rsid w:val="00C107D3"/>
    <w:rsid w:val="00C11706"/>
    <w:rsid w:val="00C11A73"/>
    <w:rsid w:val="00C12087"/>
    <w:rsid w:val="00C12089"/>
    <w:rsid w:val="00C12995"/>
    <w:rsid w:val="00C12CDC"/>
    <w:rsid w:val="00C12E60"/>
    <w:rsid w:val="00C12EF9"/>
    <w:rsid w:val="00C1325D"/>
    <w:rsid w:val="00C14269"/>
    <w:rsid w:val="00C14428"/>
    <w:rsid w:val="00C146C7"/>
    <w:rsid w:val="00C14CB3"/>
    <w:rsid w:val="00C15388"/>
    <w:rsid w:val="00C15484"/>
    <w:rsid w:val="00C15F5E"/>
    <w:rsid w:val="00C16F14"/>
    <w:rsid w:val="00C207AC"/>
    <w:rsid w:val="00C20B96"/>
    <w:rsid w:val="00C20E0C"/>
    <w:rsid w:val="00C2137A"/>
    <w:rsid w:val="00C217C6"/>
    <w:rsid w:val="00C2229F"/>
    <w:rsid w:val="00C2232E"/>
    <w:rsid w:val="00C228EE"/>
    <w:rsid w:val="00C22CB2"/>
    <w:rsid w:val="00C22F26"/>
    <w:rsid w:val="00C22FB0"/>
    <w:rsid w:val="00C2406D"/>
    <w:rsid w:val="00C24133"/>
    <w:rsid w:val="00C24A6F"/>
    <w:rsid w:val="00C251CE"/>
    <w:rsid w:val="00C25379"/>
    <w:rsid w:val="00C25387"/>
    <w:rsid w:val="00C2554D"/>
    <w:rsid w:val="00C25596"/>
    <w:rsid w:val="00C2604A"/>
    <w:rsid w:val="00C26101"/>
    <w:rsid w:val="00C262E1"/>
    <w:rsid w:val="00C26BBD"/>
    <w:rsid w:val="00C27282"/>
    <w:rsid w:val="00C277B0"/>
    <w:rsid w:val="00C30422"/>
    <w:rsid w:val="00C3066A"/>
    <w:rsid w:val="00C30A7E"/>
    <w:rsid w:val="00C30B4B"/>
    <w:rsid w:val="00C30EDD"/>
    <w:rsid w:val="00C31C0E"/>
    <w:rsid w:val="00C31E49"/>
    <w:rsid w:val="00C33080"/>
    <w:rsid w:val="00C33196"/>
    <w:rsid w:val="00C33E07"/>
    <w:rsid w:val="00C34035"/>
    <w:rsid w:val="00C344B7"/>
    <w:rsid w:val="00C35190"/>
    <w:rsid w:val="00C35645"/>
    <w:rsid w:val="00C35737"/>
    <w:rsid w:val="00C35CA7"/>
    <w:rsid w:val="00C35D54"/>
    <w:rsid w:val="00C3612E"/>
    <w:rsid w:val="00C36B4C"/>
    <w:rsid w:val="00C37948"/>
    <w:rsid w:val="00C408E5"/>
    <w:rsid w:val="00C40995"/>
    <w:rsid w:val="00C409F8"/>
    <w:rsid w:val="00C40A1B"/>
    <w:rsid w:val="00C41449"/>
    <w:rsid w:val="00C41A2B"/>
    <w:rsid w:val="00C42541"/>
    <w:rsid w:val="00C42988"/>
    <w:rsid w:val="00C42A32"/>
    <w:rsid w:val="00C4388F"/>
    <w:rsid w:val="00C43FE4"/>
    <w:rsid w:val="00C4439D"/>
    <w:rsid w:val="00C44900"/>
    <w:rsid w:val="00C4497D"/>
    <w:rsid w:val="00C44995"/>
    <w:rsid w:val="00C45819"/>
    <w:rsid w:val="00C45972"/>
    <w:rsid w:val="00C45D27"/>
    <w:rsid w:val="00C45E03"/>
    <w:rsid w:val="00C467D3"/>
    <w:rsid w:val="00C4698F"/>
    <w:rsid w:val="00C47148"/>
    <w:rsid w:val="00C477BD"/>
    <w:rsid w:val="00C4794A"/>
    <w:rsid w:val="00C505C1"/>
    <w:rsid w:val="00C50A54"/>
    <w:rsid w:val="00C51037"/>
    <w:rsid w:val="00C51B3D"/>
    <w:rsid w:val="00C52236"/>
    <w:rsid w:val="00C522CC"/>
    <w:rsid w:val="00C5275C"/>
    <w:rsid w:val="00C53098"/>
    <w:rsid w:val="00C5319B"/>
    <w:rsid w:val="00C53225"/>
    <w:rsid w:val="00C532E7"/>
    <w:rsid w:val="00C53B6D"/>
    <w:rsid w:val="00C53BA2"/>
    <w:rsid w:val="00C53E68"/>
    <w:rsid w:val="00C542C4"/>
    <w:rsid w:val="00C547C9"/>
    <w:rsid w:val="00C54CFB"/>
    <w:rsid w:val="00C54DC8"/>
    <w:rsid w:val="00C54E93"/>
    <w:rsid w:val="00C55119"/>
    <w:rsid w:val="00C55544"/>
    <w:rsid w:val="00C56074"/>
    <w:rsid w:val="00C56723"/>
    <w:rsid w:val="00C56919"/>
    <w:rsid w:val="00C56C47"/>
    <w:rsid w:val="00C56F36"/>
    <w:rsid w:val="00C57CD0"/>
    <w:rsid w:val="00C57F1F"/>
    <w:rsid w:val="00C60227"/>
    <w:rsid w:val="00C602DC"/>
    <w:rsid w:val="00C60736"/>
    <w:rsid w:val="00C60D27"/>
    <w:rsid w:val="00C61562"/>
    <w:rsid w:val="00C61743"/>
    <w:rsid w:val="00C6175A"/>
    <w:rsid w:val="00C62B56"/>
    <w:rsid w:val="00C6340D"/>
    <w:rsid w:val="00C641B0"/>
    <w:rsid w:val="00C6427C"/>
    <w:rsid w:val="00C64A05"/>
    <w:rsid w:val="00C64EDA"/>
    <w:rsid w:val="00C651DD"/>
    <w:rsid w:val="00C652C0"/>
    <w:rsid w:val="00C658B9"/>
    <w:rsid w:val="00C658E4"/>
    <w:rsid w:val="00C65CF5"/>
    <w:rsid w:val="00C65EAE"/>
    <w:rsid w:val="00C65EF2"/>
    <w:rsid w:val="00C65F60"/>
    <w:rsid w:val="00C6609D"/>
    <w:rsid w:val="00C6642B"/>
    <w:rsid w:val="00C66665"/>
    <w:rsid w:val="00C66746"/>
    <w:rsid w:val="00C66FFE"/>
    <w:rsid w:val="00C67761"/>
    <w:rsid w:val="00C67C64"/>
    <w:rsid w:val="00C704CC"/>
    <w:rsid w:val="00C704D0"/>
    <w:rsid w:val="00C70677"/>
    <w:rsid w:val="00C70A1E"/>
    <w:rsid w:val="00C70F79"/>
    <w:rsid w:val="00C71100"/>
    <w:rsid w:val="00C716DF"/>
    <w:rsid w:val="00C7177E"/>
    <w:rsid w:val="00C71A34"/>
    <w:rsid w:val="00C72130"/>
    <w:rsid w:val="00C73DB3"/>
    <w:rsid w:val="00C73ED9"/>
    <w:rsid w:val="00C73FA9"/>
    <w:rsid w:val="00C74941"/>
    <w:rsid w:val="00C74E16"/>
    <w:rsid w:val="00C74FA0"/>
    <w:rsid w:val="00C74FD5"/>
    <w:rsid w:val="00C75710"/>
    <w:rsid w:val="00C75C81"/>
    <w:rsid w:val="00C7668B"/>
    <w:rsid w:val="00C76DAD"/>
    <w:rsid w:val="00C77753"/>
    <w:rsid w:val="00C80193"/>
    <w:rsid w:val="00C801CC"/>
    <w:rsid w:val="00C80272"/>
    <w:rsid w:val="00C802B2"/>
    <w:rsid w:val="00C805CF"/>
    <w:rsid w:val="00C80976"/>
    <w:rsid w:val="00C80FF1"/>
    <w:rsid w:val="00C8121C"/>
    <w:rsid w:val="00C814C0"/>
    <w:rsid w:val="00C81641"/>
    <w:rsid w:val="00C82283"/>
    <w:rsid w:val="00C823BE"/>
    <w:rsid w:val="00C824AF"/>
    <w:rsid w:val="00C82692"/>
    <w:rsid w:val="00C83187"/>
    <w:rsid w:val="00C83BF0"/>
    <w:rsid w:val="00C83E53"/>
    <w:rsid w:val="00C8459A"/>
    <w:rsid w:val="00C84D68"/>
    <w:rsid w:val="00C84FEA"/>
    <w:rsid w:val="00C85153"/>
    <w:rsid w:val="00C85238"/>
    <w:rsid w:val="00C8633F"/>
    <w:rsid w:val="00C863E4"/>
    <w:rsid w:val="00C8645D"/>
    <w:rsid w:val="00C86DE7"/>
    <w:rsid w:val="00C86E60"/>
    <w:rsid w:val="00C879ED"/>
    <w:rsid w:val="00C87AF5"/>
    <w:rsid w:val="00C90193"/>
    <w:rsid w:val="00C90D4A"/>
    <w:rsid w:val="00C90F0E"/>
    <w:rsid w:val="00C90F5D"/>
    <w:rsid w:val="00C9146F"/>
    <w:rsid w:val="00C91E33"/>
    <w:rsid w:val="00C9261B"/>
    <w:rsid w:val="00C92864"/>
    <w:rsid w:val="00C92DDA"/>
    <w:rsid w:val="00C932ED"/>
    <w:rsid w:val="00C93353"/>
    <w:rsid w:val="00C93A74"/>
    <w:rsid w:val="00C93AAE"/>
    <w:rsid w:val="00C940CC"/>
    <w:rsid w:val="00C94204"/>
    <w:rsid w:val="00C944A4"/>
    <w:rsid w:val="00C94645"/>
    <w:rsid w:val="00C954A9"/>
    <w:rsid w:val="00C959D8"/>
    <w:rsid w:val="00C96065"/>
    <w:rsid w:val="00C960D1"/>
    <w:rsid w:val="00C9630E"/>
    <w:rsid w:val="00C965D4"/>
    <w:rsid w:val="00C96C30"/>
    <w:rsid w:val="00C96DBF"/>
    <w:rsid w:val="00C96DDA"/>
    <w:rsid w:val="00C96F30"/>
    <w:rsid w:val="00C97726"/>
    <w:rsid w:val="00CA08AF"/>
    <w:rsid w:val="00CA0D42"/>
    <w:rsid w:val="00CA0E05"/>
    <w:rsid w:val="00CA0E30"/>
    <w:rsid w:val="00CA1316"/>
    <w:rsid w:val="00CA2289"/>
    <w:rsid w:val="00CA2812"/>
    <w:rsid w:val="00CA2D1E"/>
    <w:rsid w:val="00CA3C05"/>
    <w:rsid w:val="00CA5596"/>
    <w:rsid w:val="00CA55A1"/>
    <w:rsid w:val="00CA5741"/>
    <w:rsid w:val="00CA5816"/>
    <w:rsid w:val="00CA626E"/>
    <w:rsid w:val="00CA6309"/>
    <w:rsid w:val="00CA6916"/>
    <w:rsid w:val="00CA7994"/>
    <w:rsid w:val="00CA7A33"/>
    <w:rsid w:val="00CA7A4D"/>
    <w:rsid w:val="00CA7BFD"/>
    <w:rsid w:val="00CA7E58"/>
    <w:rsid w:val="00CB0487"/>
    <w:rsid w:val="00CB068E"/>
    <w:rsid w:val="00CB087A"/>
    <w:rsid w:val="00CB0BE3"/>
    <w:rsid w:val="00CB0DB3"/>
    <w:rsid w:val="00CB0EA4"/>
    <w:rsid w:val="00CB1983"/>
    <w:rsid w:val="00CB1F3D"/>
    <w:rsid w:val="00CB222D"/>
    <w:rsid w:val="00CB2E0C"/>
    <w:rsid w:val="00CB32BF"/>
    <w:rsid w:val="00CB3741"/>
    <w:rsid w:val="00CB3D60"/>
    <w:rsid w:val="00CB4454"/>
    <w:rsid w:val="00CB45AA"/>
    <w:rsid w:val="00CB56BF"/>
    <w:rsid w:val="00CB5955"/>
    <w:rsid w:val="00CB597A"/>
    <w:rsid w:val="00CB5F1E"/>
    <w:rsid w:val="00CB6292"/>
    <w:rsid w:val="00CB6418"/>
    <w:rsid w:val="00CB6645"/>
    <w:rsid w:val="00CB6867"/>
    <w:rsid w:val="00CB6919"/>
    <w:rsid w:val="00CB69FA"/>
    <w:rsid w:val="00CB6DAA"/>
    <w:rsid w:val="00CB71BD"/>
    <w:rsid w:val="00CB72AD"/>
    <w:rsid w:val="00CB756D"/>
    <w:rsid w:val="00CB7B0E"/>
    <w:rsid w:val="00CB7F8C"/>
    <w:rsid w:val="00CC021D"/>
    <w:rsid w:val="00CC025B"/>
    <w:rsid w:val="00CC0F3A"/>
    <w:rsid w:val="00CC11DD"/>
    <w:rsid w:val="00CC16CB"/>
    <w:rsid w:val="00CC1886"/>
    <w:rsid w:val="00CC19DB"/>
    <w:rsid w:val="00CC2263"/>
    <w:rsid w:val="00CC2608"/>
    <w:rsid w:val="00CC2754"/>
    <w:rsid w:val="00CC2911"/>
    <w:rsid w:val="00CC3CDD"/>
    <w:rsid w:val="00CC3D9A"/>
    <w:rsid w:val="00CC3E3A"/>
    <w:rsid w:val="00CC409B"/>
    <w:rsid w:val="00CC44C5"/>
    <w:rsid w:val="00CC4711"/>
    <w:rsid w:val="00CC494F"/>
    <w:rsid w:val="00CC4B99"/>
    <w:rsid w:val="00CC542B"/>
    <w:rsid w:val="00CC5786"/>
    <w:rsid w:val="00CC5AFB"/>
    <w:rsid w:val="00CC6245"/>
    <w:rsid w:val="00CC68D9"/>
    <w:rsid w:val="00CC6C48"/>
    <w:rsid w:val="00CC6E5D"/>
    <w:rsid w:val="00CC7303"/>
    <w:rsid w:val="00CC78F7"/>
    <w:rsid w:val="00CC7B8A"/>
    <w:rsid w:val="00CC7D9F"/>
    <w:rsid w:val="00CD0259"/>
    <w:rsid w:val="00CD06FE"/>
    <w:rsid w:val="00CD0DCF"/>
    <w:rsid w:val="00CD0F20"/>
    <w:rsid w:val="00CD0F9A"/>
    <w:rsid w:val="00CD1BFC"/>
    <w:rsid w:val="00CD1F72"/>
    <w:rsid w:val="00CD2117"/>
    <w:rsid w:val="00CD2AE2"/>
    <w:rsid w:val="00CD2E4A"/>
    <w:rsid w:val="00CD2EE9"/>
    <w:rsid w:val="00CD320F"/>
    <w:rsid w:val="00CD32C5"/>
    <w:rsid w:val="00CD3847"/>
    <w:rsid w:val="00CD48D0"/>
    <w:rsid w:val="00CD4A50"/>
    <w:rsid w:val="00CD50B1"/>
    <w:rsid w:val="00CD5FD3"/>
    <w:rsid w:val="00CD61B7"/>
    <w:rsid w:val="00CD6883"/>
    <w:rsid w:val="00CD6BF5"/>
    <w:rsid w:val="00CD6F8E"/>
    <w:rsid w:val="00CD7625"/>
    <w:rsid w:val="00CE02CD"/>
    <w:rsid w:val="00CE0368"/>
    <w:rsid w:val="00CE08BA"/>
    <w:rsid w:val="00CE099F"/>
    <w:rsid w:val="00CE09D1"/>
    <w:rsid w:val="00CE1417"/>
    <w:rsid w:val="00CE1612"/>
    <w:rsid w:val="00CE207E"/>
    <w:rsid w:val="00CE22AF"/>
    <w:rsid w:val="00CE2587"/>
    <w:rsid w:val="00CE2A45"/>
    <w:rsid w:val="00CE323B"/>
    <w:rsid w:val="00CE3361"/>
    <w:rsid w:val="00CE392B"/>
    <w:rsid w:val="00CE3BEA"/>
    <w:rsid w:val="00CE3E7D"/>
    <w:rsid w:val="00CE43EB"/>
    <w:rsid w:val="00CE441A"/>
    <w:rsid w:val="00CE44BC"/>
    <w:rsid w:val="00CE481B"/>
    <w:rsid w:val="00CE4DE0"/>
    <w:rsid w:val="00CE5047"/>
    <w:rsid w:val="00CE5702"/>
    <w:rsid w:val="00CE5744"/>
    <w:rsid w:val="00CE5EB4"/>
    <w:rsid w:val="00CE658B"/>
    <w:rsid w:val="00CE669A"/>
    <w:rsid w:val="00CE6FF1"/>
    <w:rsid w:val="00CE72E9"/>
    <w:rsid w:val="00CE7305"/>
    <w:rsid w:val="00CE78A0"/>
    <w:rsid w:val="00CE7AF9"/>
    <w:rsid w:val="00CE7B8B"/>
    <w:rsid w:val="00CE7D3D"/>
    <w:rsid w:val="00CE7E04"/>
    <w:rsid w:val="00CF006E"/>
    <w:rsid w:val="00CF0A2C"/>
    <w:rsid w:val="00CF1280"/>
    <w:rsid w:val="00CF12AA"/>
    <w:rsid w:val="00CF1906"/>
    <w:rsid w:val="00CF22F3"/>
    <w:rsid w:val="00CF2591"/>
    <w:rsid w:val="00CF2623"/>
    <w:rsid w:val="00CF2A80"/>
    <w:rsid w:val="00CF2AA3"/>
    <w:rsid w:val="00CF2DE0"/>
    <w:rsid w:val="00CF36E5"/>
    <w:rsid w:val="00CF3BCC"/>
    <w:rsid w:val="00CF4938"/>
    <w:rsid w:val="00CF4B3E"/>
    <w:rsid w:val="00CF4BCF"/>
    <w:rsid w:val="00CF4CF5"/>
    <w:rsid w:val="00CF51EF"/>
    <w:rsid w:val="00CF5349"/>
    <w:rsid w:val="00CF6113"/>
    <w:rsid w:val="00CF6133"/>
    <w:rsid w:val="00CF62C1"/>
    <w:rsid w:val="00CF64B4"/>
    <w:rsid w:val="00CF716A"/>
    <w:rsid w:val="00CF734F"/>
    <w:rsid w:val="00CF7B18"/>
    <w:rsid w:val="00CF7C85"/>
    <w:rsid w:val="00CF7DC2"/>
    <w:rsid w:val="00D000EA"/>
    <w:rsid w:val="00D0115F"/>
    <w:rsid w:val="00D017B6"/>
    <w:rsid w:val="00D02BEA"/>
    <w:rsid w:val="00D02F5C"/>
    <w:rsid w:val="00D0307C"/>
    <w:rsid w:val="00D03342"/>
    <w:rsid w:val="00D03C79"/>
    <w:rsid w:val="00D042E9"/>
    <w:rsid w:val="00D04BAB"/>
    <w:rsid w:val="00D04C3F"/>
    <w:rsid w:val="00D04D7F"/>
    <w:rsid w:val="00D05275"/>
    <w:rsid w:val="00D05890"/>
    <w:rsid w:val="00D061CD"/>
    <w:rsid w:val="00D06500"/>
    <w:rsid w:val="00D06A22"/>
    <w:rsid w:val="00D06CB5"/>
    <w:rsid w:val="00D07601"/>
    <w:rsid w:val="00D07D73"/>
    <w:rsid w:val="00D07E31"/>
    <w:rsid w:val="00D102C9"/>
    <w:rsid w:val="00D10411"/>
    <w:rsid w:val="00D10C10"/>
    <w:rsid w:val="00D112B0"/>
    <w:rsid w:val="00D11902"/>
    <w:rsid w:val="00D11D5B"/>
    <w:rsid w:val="00D11DB2"/>
    <w:rsid w:val="00D11DB6"/>
    <w:rsid w:val="00D122EF"/>
    <w:rsid w:val="00D12880"/>
    <w:rsid w:val="00D132CE"/>
    <w:rsid w:val="00D1333A"/>
    <w:rsid w:val="00D13473"/>
    <w:rsid w:val="00D13E54"/>
    <w:rsid w:val="00D13E74"/>
    <w:rsid w:val="00D13FFC"/>
    <w:rsid w:val="00D14643"/>
    <w:rsid w:val="00D14ACC"/>
    <w:rsid w:val="00D14B10"/>
    <w:rsid w:val="00D14E26"/>
    <w:rsid w:val="00D1544D"/>
    <w:rsid w:val="00D15B59"/>
    <w:rsid w:val="00D1628F"/>
    <w:rsid w:val="00D162EF"/>
    <w:rsid w:val="00D164F8"/>
    <w:rsid w:val="00D16A91"/>
    <w:rsid w:val="00D16D3C"/>
    <w:rsid w:val="00D172B6"/>
    <w:rsid w:val="00D17C04"/>
    <w:rsid w:val="00D20035"/>
    <w:rsid w:val="00D2013A"/>
    <w:rsid w:val="00D2015D"/>
    <w:rsid w:val="00D2020A"/>
    <w:rsid w:val="00D20679"/>
    <w:rsid w:val="00D21C1E"/>
    <w:rsid w:val="00D2219E"/>
    <w:rsid w:val="00D2256A"/>
    <w:rsid w:val="00D22677"/>
    <w:rsid w:val="00D2273D"/>
    <w:rsid w:val="00D22C55"/>
    <w:rsid w:val="00D22DD5"/>
    <w:rsid w:val="00D237CB"/>
    <w:rsid w:val="00D24247"/>
    <w:rsid w:val="00D243CA"/>
    <w:rsid w:val="00D2470F"/>
    <w:rsid w:val="00D2487B"/>
    <w:rsid w:val="00D24D40"/>
    <w:rsid w:val="00D24DA4"/>
    <w:rsid w:val="00D25018"/>
    <w:rsid w:val="00D250B9"/>
    <w:rsid w:val="00D253BF"/>
    <w:rsid w:val="00D25531"/>
    <w:rsid w:val="00D25735"/>
    <w:rsid w:val="00D259BA"/>
    <w:rsid w:val="00D25EDB"/>
    <w:rsid w:val="00D2637D"/>
    <w:rsid w:val="00D263A7"/>
    <w:rsid w:val="00D268F2"/>
    <w:rsid w:val="00D26B5D"/>
    <w:rsid w:val="00D26D6C"/>
    <w:rsid w:val="00D27694"/>
    <w:rsid w:val="00D27757"/>
    <w:rsid w:val="00D27E6C"/>
    <w:rsid w:val="00D301A7"/>
    <w:rsid w:val="00D30325"/>
    <w:rsid w:val="00D319F2"/>
    <w:rsid w:val="00D31F37"/>
    <w:rsid w:val="00D325EE"/>
    <w:rsid w:val="00D32800"/>
    <w:rsid w:val="00D32BDF"/>
    <w:rsid w:val="00D3444B"/>
    <w:rsid w:val="00D35628"/>
    <w:rsid w:val="00D35718"/>
    <w:rsid w:val="00D3650E"/>
    <w:rsid w:val="00D36DFD"/>
    <w:rsid w:val="00D4072B"/>
    <w:rsid w:val="00D40C6B"/>
    <w:rsid w:val="00D4100E"/>
    <w:rsid w:val="00D41190"/>
    <w:rsid w:val="00D411E5"/>
    <w:rsid w:val="00D419E5"/>
    <w:rsid w:val="00D421C2"/>
    <w:rsid w:val="00D422C1"/>
    <w:rsid w:val="00D42F20"/>
    <w:rsid w:val="00D43033"/>
    <w:rsid w:val="00D43466"/>
    <w:rsid w:val="00D435C2"/>
    <w:rsid w:val="00D436BF"/>
    <w:rsid w:val="00D43C92"/>
    <w:rsid w:val="00D447CF"/>
    <w:rsid w:val="00D45268"/>
    <w:rsid w:val="00D45BEF"/>
    <w:rsid w:val="00D45D49"/>
    <w:rsid w:val="00D464E1"/>
    <w:rsid w:val="00D465BD"/>
    <w:rsid w:val="00D477BE"/>
    <w:rsid w:val="00D47A9D"/>
    <w:rsid w:val="00D47EDE"/>
    <w:rsid w:val="00D50441"/>
    <w:rsid w:val="00D50A58"/>
    <w:rsid w:val="00D51EBC"/>
    <w:rsid w:val="00D52BAC"/>
    <w:rsid w:val="00D52C0B"/>
    <w:rsid w:val="00D52D82"/>
    <w:rsid w:val="00D53021"/>
    <w:rsid w:val="00D53B39"/>
    <w:rsid w:val="00D53BCE"/>
    <w:rsid w:val="00D53BD2"/>
    <w:rsid w:val="00D53FB9"/>
    <w:rsid w:val="00D5413C"/>
    <w:rsid w:val="00D5463D"/>
    <w:rsid w:val="00D5467B"/>
    <w:rsid w:val="00D54A02"/>
    <w:rsid w:val="00D55248"/>
    <w:rsid w:val="00D5584A"/>
    <w:rsid w:val="00D5656B"/>
    <w:rsid w:val="00D565A9"/>
    <w:rsid w:val="00D56A79"/>
    <w:rsid w:val="00D573CF"/>
    <w:rsid w:val="00D57F08"/>
    <w:rsid w:val="00D57F78"/>
    <w:rsid w:val="00D60F84"/>
    <w:rsid w:val="00D613AD"/>
    <w:rsid w:val="00D61733"/>
    <w:rsid w:val="00D61929"/>
    <w:rsid w:val="00D61F1A"/>
    <w:rsid w:val="00D629F6"/>
    <w:rsid w:val="00D63EBB"/>
    <w:rsid w:val="00D643DD"/>
    <w:rsid w:val="00D650B5"/>
    <w:rsid w:val="00D6527D"/>
    <w:rsid w:val="00D6669B"/>
    <w:rsid w:val="00D675DA"/>
    <w:rsid w:val="00D676DB"/>
    <w:rsid w:val="00D70205"/>
    <w:rsid w:val="00D70209"/>
    <w:rsid w:val="00D707FF"/>
    <w:rsid w:val="00D713A5"/>
    <w:rsid w:val="00D7166C"/>
    <w:rsid w:val="00D71753"/>
    <w:rsid w:val="00D72022"/>
    <w:rsid w:val="00D725B6"/>
    <w:rsid w:val="00D73385"/>
    <w:rsid w:val="00D73865"/>
    <w:rsid w:val="00D73E03"/>
    <w:rsid w:val="00D74359"/>
    <w:rsid w:val="00D74403"/>
    <w:rsid w:val="00D756A4"/>
    <w:rsid w:val="00D756DB"/>
    <w:rsid w:val="00D764B5"/>
    <w:rsid w:val="00D767C4"/>
    <w:rsid w:val="00D768BB"/>
    <w:rsid w:val="00D768BF"/>
    <w:rsid w:val="00D7691D"/>
    <w:rsid w:val="00D76FAC"/>
    <w:rsid w:val="00D77094"/>
    <w:rsid w:val="00D77A82"/>
    <w:rsid w:val="00D77CBF"/>
    <w:rsid w:val="00D802A3"/>
    <w:rsid w:val="00D808BB"/>
    <w:rsid w:val="00D80DF3"/>
    <w:rsid w:val="00D80FCC"/>
    <w:rsid w:val="00D814A4"/>
    <w:rsid w:val="00D817C4"/>
    <w:rsid w:val="00D8196B"/>
    <w:rsid w:val="00D8259C"/>
    <w:rsid w:val="00D82712"/>
    <w:rsid w:val="00D837FE"/>
    <w:rsid w:val="00D84212"/>
    <w:rsid w:val="00D84A54"/>
    <w:rsid w:val="00D84BE3"/>
    <w:rsid w:val="00D84D05"/>
    <w:rsid w:val="00D84EE6"/>
    <w:rsid w:val="00D85645"/>
    <w:rsid w:val="00D85965"/>
    <w:rsid w:val="00D85971"/>
    <w:rsid w:val="00D85B6F"/>
    <w:rsid w:val="00D85D8F"/>
    <w:rsid w:val="00D85EE0"/>
    <w:rsid w:val="00D85F92"/>
    <w:rsid w:val="00D862BB"/>
    <w:rsid w:val="00D86811"/>
    <w:rsid w:val="00D86DAB"/>
    <w:rsid w:val="00D872F3"/>
    <w:rsid w:val="00D8751A"/>
    <w:rsid w:val="00D878B6"/>
    <w:rsid w:val="00D87F7D"/>
    <w:rsid w:val="00D900BC"/>
    <w:rsid w:val="00D9039D"/>
    <w:rsid w:val="00D90510"/>
    <w:rsid w:val="00D90EFB"/>
    <w:rsid w:val="00D915F0"/>
    <w:rsid w:val="00D917F4"/>
    <w:rsid w:val="00D91CB8"/>
    <w:rsid w:val="00D929ED"/>
    <w:rsid w:val="00D92B32"/>
    <w:rsid w:val="00D93295"/>
    <w:rsid w:val="00D935AE"/>
    <w:rsid w:val="00D935DF"/>
    <w:rsid w:val="00D9378A"/>
    <w:rsid w:val="00D93926"/>
    <w:rsid w:val="00D939BE"/>
    <w:rsid w:val="00D946B5"/>
    <w:rsid w:val="00D9473E"/>
    <w:rsid w:val="00D95779"/>
    <w:rsid w:val="00D96033"/>
    <w:rsid w:val="00D96437"/>
    <w:rsid w:val="00D97C5A"/>
    <w:rsid w:val="00DA01BC"/>
    <w:rsid w:val="00DA0454"/>
    <w:rsid w:val="00DA0529"/>
    <w:rsid w:val="00DA0A2A"/>
    <w:rsid w:val="00DA0B1F"/>
    <w:rsid w:val="00DA1403"/>
    <w:rsid w:val="00DA14A7"/>
    <w:rsid w:val="00DA1DE4"/>
    <w:rsid w:val="00DA22C2"/>
    <w:rsid w:val="00DA2992"/>
    <w:rsid w:val="00DA2B75"/>
    <w:rsid w:val="00DA3291"/>
    <w:rsid w:val="00DA362E"/>
    <w:rsid w:val="00DA5225"/>
    <w:rsid w:val="00DA5268"/>
    <w:rsid w:val="00DA56AB"/>
    <w:rsid w:val="00DA7DC8"/>
    <w:rsid w:val="00DA7F93"/>
    <w:rsid w:val="00DB0208"/>
    <w:rsid w:val="00DB0447"/>
    <w:rsid w:val="00DB05BF"/>
    <w:rsid w:val="00DB0B55"/>
    <w:rsid w:val="00DB10EC"/>
    <w:rsid w:val="00DB139A"/>
    <w:rsid w:val="00DB1CD0"/>
    <w:rsid w:val="00DB2FD7"/>
    <w:rsid w:val="00DB35BB"/>
    <w:rsid w:val="00DB3DC1"/>
    <w:rsid w:val="00DB41C8"/>
    <w:rsid w:val="00DB4571"/>
    <w:rsid w:val="00DB46C7"/>
    <w:rsid w:val="00DB4ABE"/>
    <w:rsid w:val="00DB4AD6"/>
    <w:rsid w:val="00DB4B3A"/>
    <w:rsid w:val="00DB4EB2"/>
    <w:rsid w:val="00DB50BE"/>
    <w:rsid w:val="00DB59C8"/>
    <w:rsid w:val="00DB5B00"/>
    <w:rsid w:val="00DB5D24"/>
    <w:rsid w:val="00DB60E7"/>
    <w:rsid w:val="00DB6A28"/>
    <w:rsid w:val="00DB7BC3"/>
    <w:rsid w:val="00DC0F4D"/>
    <w:rsid w:val="00DC101F"/>
    <w:rsid w:val="00DC1AAF"/>
    <w:rsid w:val="00DC1B1B"/>
    <w:rsid w:val="00DC22F6"/>
    <w:rsid w:val="00DC272C"/>
    <w:rsid w:val="00DC3302"/>
    <w:rsid w:val="00DC3459"/>
    <w:rsid w:val="00DC383A"/>
    <w:rsid w:val="00DC4227"/>
    <w:rsid w:val="00DC4BDF"/>
    <w:rsid w:val="00DC53FA"/>
    <w:rsid w:val="00DC5B97"/>
    <w:rsid w:val="00DC6358"/>
    <w:rsid w:val="00DC63F8"/>
    <w:rsid w:val="00DC6886"/>
    <w:rsid w:val="00DC6A54"/>
    <w:rsid w:val="00DC6B12"/>
    <w:rsid w:val="00DC6DCE"/>
    <w:rsid w:val="00DC6DD7"/>
    <w:rsid w:val="00DC71F5"/>
    <w:rsid w:val="00DC735C"/>
    <w:rsid w:val="00DC799E"/>
    <w:rsid w:val="00DC7AC7"/>
    <w:rsid w:val="00DC7D9C"/>
    <w:rsid w:val="00DC7DFC"/>
    <w:rsid w:val="00DD0274"/>
    <w:rsid w:val="00DD04F6"/>
    <w:rsid w:val="00DD0E10"/>
    <w:rsid w:val="00DD0EF3"/>
    <w:rsid w:val="00DD0F71"/>
    <w:rsid w:val="00DD12E5"/>
    <w:rsid w:val="00DD14C5"/>
    <w:rsid w:val="00DD1533"/>
    <w:rsid w:val="00DD1637"/>
    <w:rsid w:val="00DD20DE"/>
    <w:rsid w:val="00DD21D1"/>
    <w:rsid w:val="00DD26BE"/>
    <w:rsid w:val="00DD283B"/>
    <w:rsid w:val="00DD38F7"/>
    <w:rsid w:val="00DD39C5"/>
    <w:rsid w:val="00DD3F89"/>
    <w:rsid w:val="00DD45C4"/>
    <w:rsid w:val="00DD4E68"/>
    <w:rsid w:val="00DD5AED"/>
    <w:rsid w:val="00DD7016"/>
    <w:rsid w:val="00DD739B"/>
    <w:rsid w:val="00DD743C"/>
    <w:rsid w:val="00DD746D"/>
    <w:rsid w:val="00DD7858"/>
    <w:rsid w:val="00DD7A5E"/>
    <w:rsid w:val="00DD7A7C"/>
    <w:rsid w:val="00DD7DB5"/>
    <w:rsid w:val="00DD7EEE"/>
    <w:rsid w:val="00DE16C1"/>
    <w:rsid w:val="00DE19C6"/>
    <w:rsid w:val="00DE236A"/>
    <w:rsid w:val="00DE24FE"/>
    <w:rsid w:val="00DE2B5E"/>
    <w:rsid w:val="00DE2DAE"/>
    <w:rsid w:val="00DE4273"/>
    <w:rsid w:val="00DE4357"/>
    <w:rsid w:val="00DE4680"/>
    <w:rsid w:val="00DE48DB"/>
    <w:rsid w:val="00DE4BCF"/>
    <w:rsid w:val="00DE4D5A"/>
    <w:rsid w:val="00DE60B8"/>
    <w:rsid w:val="00DE62D7"/>
    <w:rsid w:val="00DE660D"/>
    <w:rsid w:val="00DE68B6"/>
    <w:rsid w:val="00DE695F"/>
    <w:rsid w:val="00DE6B1B"/>
    <w:rsid w:val="00DE6E9B"/>
    <w:rsid w:val="00DE7054"/>
    <w:rsid w:val="00DE70B7"/>
    <w:rsid w:val="00DE73D7"/>
    <w:rsid w:val="00DE73EC"/>
    <w:rsid w:val="00DE764E"/>
    <w:rsid w:val="00DE794F"/>
    <w:rsid w:val="00DF0584"/>
    <w:rsid w:val="00DF0B88"/>
    <w:rsid w:val="00DF1576"/>
    <w:rsid w:val="00DF157B"/>
    <w:rsid w:val="00DF1AA5"/>
    <w:rsid w:val="00DF1F0D"/>
    <w:rsid w:val="00DF1F17"/>
    <w:rsid w:val="00DF2862"/>
    <w:rsid w:val="00DF2C8C"/>
    <w:rsid w:val="00DF3016"/>
    <w:rsid w:val="00DF3263"/>
    <w:rsid w:val="00DF33BD"/>
    <w:rsid w:val="00DF3590"/>
    <w:rsid w:val="00DF388D"/>
    <w:rsid w:val="00DF3A0B"/>
    <w:rsid w:val="00DF3C52"/>
    <w:rsid w:val="00DF455A"/>
    <w:rsid w:val="00DF459F"/>
    <w:rsid w:val="00DF4F10"/>
    <w:rsid w:val="00DF55ED"/>
    <w:rsid w:val="00DF59D2"/>
    <w:rsid w:val="00DF5D5A"/>
    <w:rsid w:val="00DF60B2"/>
    <w:rsid w:val="00DF69AD"/>
    <w:rsid w:val="00DF6F32"/>
    <w:rsid w:val="00DF7058"/>
    <w:rsid w:val="00DF7157"/>
    <w:rsid w:val="00DF7645"/>
    <w:rsid w:val="00DF7693"/>
    <w:rsid w:val="00DF7815"/>
    <w:rsid w:val="00DF7A32"/>
    <w:rsid w:val="00DF7F0F"/>
    <w:rsid w:val="00DF7F22"/>
    <w:rsid w:val="00E00351"/>
    <w:rsid w:val="00E00450"/>
    <w:rsid w:val="00E007B2"/>
    <w:rsid w:val="00E009E4"/>
    <w:rsid w:val="00E00E2B"/>
    <w:rsid w:val="00E01026"/>
    <w:rsid w:val="00E01228"/>
    <w:rsid w:val="00E013CF"/>
    <w:rsid w:val="00E02149"/>
    <w:rsid w:val="00E02384"/>
    <w:rsid w:val="00E0310A"/>
    <w:rsid w:val="00E03F04"/>
    <w:rsid w:val="00E04032"/>
    <w:rsid w:val="00E044BE"/>
    <w:rsid w:val="00E0537D"/>
    <w:rsid w:val="00E05441"/>
    <w:rsid w:val="00E0598C"/>
    <w:rsid w:val="00E059D4"/>
    <w:rsid w:val="00E05A59"/>
    <w:rsid w:val="00E05CCC"/>
    <w:rsid w:val="00E05DB3"/>
    <w:rsid w:val="00E065C0"/>
    <w:rsid w:val="00E069BF"/>
    <w:rsid w:val="00E07289"/>
    <w:rsid w:val="00E072EE"/>
    <w:rsid w:val="00E07837"/>
    <w:rsid w:val="00E0799A"/>
    <w:rsid w:val="00E07DB9"/>
    <w:rsid w:val="00E10AE9"/>
    <w:rsid w:val="00E110B7"/>
    <w:rsid w:val="00E119EF"/>
    <w:rsid w:val="00E11E90"/>
    <w:rsid w:val="00E126E7"/>
    <w:rsid w:val="00E12959"/>
    <w:rsid w:val="00E130AA"/>
    <w:rsid w:val="00E1366E"/>
    <w:rsid w:val="00E13802"/>
    <w:rsid w:val="00E14789"/>
    <w:rsid w:val="00E14E1E"/>
    <w:rsid w:val="00E14ECD"/>
    <w:rsid w:val="00E14F5D"/>
    <w:rsid w:val="00E15119"/>
    <w:rsid w:val="00E1535D"/>
    <w:rsid w:val="00E15C7A"/>
    <w:rsid w:val="00E15EDB"/>
    <w:rsid w:val="00E15F4D"/>
    <w:rsid w:val="00E16991"/>
    <w:rsid w:val="00E16A6D"/>
    <w:rsid w:val="00E1724D"/>
    <w:rsid w:val="00E172CE"/>
    <w:rsid w:val="00E17690"/>
    <w:rsid w:val="00E17E75"/>
    <w:rsid w:val="00E20001"/>
    <w:rsid w:val="00E20822"/>
    <w:rsid w:val="00E2084C"/>
    <w:rsid w:val="00E20B82"/>
    <w:rsid w:val="00E2160A"/>
    <w:rsid w:val="00E21B79"/>
    <w:rsid w:val="00E21E98"/>
    <w:rsid w:val="00E22504"/>
    <w:rsid w:val="00E22959"/>
    <w:rsid w:val="00E238A4"/>
    <w:rsid w:val="00E24097"/>
    <w:rsid w:val="00E243FA"/>
    <w:rsid w:val="00E2486F"/>
    <w:rsid w:val="00E248E3"/>
    <w:rsid w:val="00E24BD1"/>
    <w:rsid w:val="00E25861"/>
    <w:rsid w:val="00E25F28"/>
    <w:rsid w:val="00E266E9"/>
    <w:rsid w:val="00E2758A"/>
    <w:rsid w:val="00E2773D"/>
    <w:rsid w:val="00E304B1"/>
    <w:rsid w:val="00E305D1"/>
    <w:rsid w:val="00E30E82"/>
    <w:rsid w:val="00E31884"/>
    <w:rsid w:val="00E319BB"/>
    <w:rsid w:val="00E3289C"/>
    <w:rsid w:val="00E33453"/>
    <w:rsid w:val="00E338A2"/>
    <w:rsid w:val="00E3414C"/>
    <w:rsid w:val="00E342E4"/>
    <w:rsid w:val="00E346F8"/>
    <w:rsid w:val="00E349BC"/>
    <w:rsid w:val="00E34B35"/>
    <w:rsid w:val="00E34EC5"/>
    <w:rsid w:val="00E351B2"/>
    <w:rsid w:val="00E3546C"/>
    <w:rsid w:val="00E3599B"/>
    <w:rsid w:val="00E359C0"/>
    <w:rsid w:val="00E36D17"/>
    <w:rsid w:val="00E375D3"/>
    <w:rsid w:val="00E37619"/>
    <w:rsid w:val="00E3762F"/>
    <w:rsid w:val="00E37761"/>
    <w:rsid w:val="00E377D6"/>
    <w:rsid w:val="00E40260"/>
    <w:rsid w:val="00E4172B"/>
    <w:rsid w:val="00E41AC5"/>
    <w:rsid w:val="00E41D27"/>
    <w:rsid w:val="00E4229F"/>
    <w:rsid w:val="00E427D1"/>
    <w:rsid w:val="00E42A88"/>
    <w:rsid w:val="00E439C3"/>
    <w:rsid w:val="00E4451D"/>
    <w:rsid w:val="00E4468F"/>
    <w:rsid w:val="00E44A23"/>
    <w:rsid w:val="00E44F47"/>
    <w:rsid w:val="00E4599F"/>
    <w:rsid w:val="00E45C1B"/>
    <w:rsid w:val="00E46116"/>
    <w:rsid w:val="00E46186"/>
    <w:rsid w:val="00E466B9"/>
    <w:rsid w:val="00E468B2"/>
    <w:rsid w:val="00E469A6"/>
    <w:rsid w:val="00E47EE2"/>
    <w:rsid w:val="00E47F8A"/>
    <w:rsid w:val="00E50AE8"/>
    <w:rsid w:val="00E51444"/>
    <w:rsid w:val="00E5175E"/>
    <w:rsid w:val="00E52C05"/>
    <w:rsid w:val="00E52F87"/>
    <w:rsid w:val="00E53101"/>
    <w:rsid w:val="00E53699"/>
    <w:rsid w:val="00E547C4"/>
    <w:rsid w:val="00E54A2E"/>
    <w:rsid w:val="00E555A3"/>
    <w:rsid w:val="00E557A2"/>
    <w:rsid w:val="00E559BA"/>
    <w:rsid w:val="00E55AD2"/>
    <w:rsid w:val="00E56FD7"/>
    <w:rsid w:val="00E5723F"/>
    <w:rsid w:val="00E5739D"/>
    <w:rsid w:val="00E57409"/>
    <w:rsid w:val="00E574E2"/>
    <w:rsid w:val="00E577D7"/>
    <w:rsid w:val="00E57901"/>
    <w:rsid w:val="00E60481"/>
    <w:rsid w:val="00E60AD8"/>
    <w:rsid w:val="00E60BA2"/>
    <w:rsid w:val="00E611A7"/>
    <w:rsid w:val="00E61F1D"/>
    <w:rsid w:val="00E627BF"/>
    <w:rsid w:val="00E6293E"/>
    <w:rsid w:val="00E63116"/>
    <w:rsid w:val="00E63362"/>
    <w:rsid w:val="00E6368D"/>
    <w:rsid w:val="00E63701"/>
    <w:rsid w:val="00E6393C"/>
    <w:rsid w:val="00E639F5"/>
    <w:rsid w:val="00E63C9C"/>
    <w:rsid w:val="00E645A1"/>
    <w:rsid w:val="00E64664"/>
    <w:rsid w:val="00E649CF"/>
    <w:rsid w:val="00E64E38"/>
    <w:rsid w:val="00E64EDF"/>
    <w:rsid w:val="00E656C8"/>
    <w:rsid w:val="00E65865"/>
    <w:rsid w:val="00E65BE3"/>
    <w:rsid w:val="00E6615A"/>
    <w:rsid w:val="00E66586"/>
    <w:rsid w:val="00E66C28"/>
    <w:rsid w:val="00E66D90"/>
    <w:rsid w:val="00E66E88"/>
    <w:rsid w:val="00E675CD"/>
    <w:rsid w:val="00E7035E"/>
    <w:rsid w:val="00E704C8"/>
    <w:rsid w:val="00E705AA"/>
    <w:rsid w:val="00E706A0"/>
    <w:rsid w:val="00E7077F"/>
    <w:rsid w:val="00E70E6D"/>
    <w:rsid w:val="00E70F7E"/>
    <w:rsid w:val="00E7174E"/>
    <w:rsid w:val="00E71B32"/>
    <w:rsid w:val="00E71CD7"/>
    <w:rsid w:val="00E7221E"/>
    <w:rsid w:val="00E72249"/>
    <w:rsid w:val="00E7225D"/>
    <w:rsid w:val="00E72802"/>
    <w:rsid w:val="00E72935"/>
    <w:rsid w:val="00E72B56"/>
    <w:rsid w:val="00E72BBC"/>
    <w:rsid w:val="00E72BC7"/>
    <w:rsid w:val="00E72BCC"/>
    <w:rsid w:val="00E72C55"/>
    <w:rsid w:val="00E732C6"/>
    <w:rsid w:val="00E7348F"/>
    <w:rsid w:val="00E735B5"/>
    <w:rsid w:val="00E74050"/>
    <w:rsid w:val="00E740C3"/>
    <w:rsid w:val="00E7460C"/>
    <w:rsid w:val="00E74C9F"/>
    <w:rsid w:val="00E756A4"/>
    <w:rsid w:val="00E7592A"/>
    <w:rsid w:val="00E75964"/>
    <w:rsid w:val="00E75B25"/>
    <w:rsid w:val="00E75CD4"/>
    <w:rsid w:val="00E7618D"/>
    <w:rsid w:val="00E762C7"/>
    <w:rsid w:val="00E766F4"/>
    <w:rsid w:val="00E76A47"/>
    <w:rsid w:val="00E77197"/>
    <w:rsid w:val="00E779FB"/>
    <w:rsid w:val="00E8002F"/>
    <w:rsid w:val="00E80779"/>
    <w:rsid w:val="00E80882"/>
    <w:rsid w:val="00E815A6"/>
    <w:rsid w:val="00E81BA6"/>
    <w:rsid w:val="00E822ED"/>
    <w:rsid w:val="00E8281C"/>
    <w:rsid w:val="00E82B5E"/>
    <w:rsid w:val="00E8317D"/>
    <w:rsid w:val="00E832A6"/>
    <w:rsid w:val="00E835D6"/>
    <w:rsid w:val="00E83ADD"/>
    <w:rsid w:val="00E83E04"/>
    <w:rsid w:val="00E83F3F"/>
    <w:rsid w:val="00E842A6"/>
    <w:rsid w:val="00E843AF"/>
    <w:rsid w:val="00E84762"/>
    <w:rsid w:val="00E84D92"/>
    <w:rsid w:val="00E84D9E"/>
    <w:rsid w:val="00E85217"/>
    <w:rsid w:val="00E86400"/>
    <w:rsid w:val="00E867B6"/>
    <w:rsid w:val="00E86851"/>
    <w:rsid w:val="00E8739E"/>
    <w:rsid w:val="00E9011C"/>
    <w:rsid w:val="00E90AE5"/>
    <w:rsid w:val="00E90D1B"/>
    <w:rsid w:val="00E91477"/>
    <w:rsid w:val="00E91F19"/>
    <w:rsid w:val="00E9276B"/>
    <w:rsid w:val="00E9294F"/>
    <w:rsid w:val="00E92962"/>
    <w:rsid w:val="00E92BA3"/>
    <w:rsid w:val="00E931B0"/>
    <w:rsid w:val="00E93552"/>
    <w:rsid w:val="00E95AB9"/>
    <w:rsid w:val="00E9680E"/>
    <w:rsid w:val="00E96BFF"/>
    <w:rsid w:val="00E96F4F"/>
    <w:rsid w:val="00E97CFF"/>
    <w:rsid w:val="00E97DCE"/>
    <w:rsid w:val="00EA0157"/>
    <w:rsid w:val="00EA022A"/>
    <w:rsid w:val="00EA0998"/>
    <w:rsid w:val="00EA0E44"/>
    <w:rsid w:val="00EA166C"/>
    <w:rsid w:val="00EA1CF2"/>
    <w:rsid w:val="00EA2802"/>
    <w:rsid w:val="00EA29E0"/>
    <w:rsid w:val="00EA380C"/>
    <w:rsid w:val="00EA3D6B"/>
    <w:rsid w:val="00EA4312"/>
    <w:rsid w:val="00EA4927"/>
    <w:rsid w:val="00EA498D"/>
    <w:rsid w:val="00EA4DE0"/>
    <w:rsid w:val="00EA578E"/>
    <w:rsid w:val="00EA693E"/>
    <w:rsid w:val="00EA6F69"/>
    <w:rsid w:val="00EA7061"/>
    <w:rsid w:val="00EA7090"/>
    <w:rsid w:val="00EA71C1"/>
    <w:rsid w:val="00EA743D"/>
    <w:rsid w:val="00EA744B"/>
    <w:rsid w:val="00EA7522"/>
    <w:rsid w:val="00EB0037"/>
    <w:rsid w:val="00EB0E95"/>
    <w:rsid w:val="00EB16F2"/>
    <w:rsid w:val="00EB199A"/>
    <w:rsid w:val="00EB1DBB"/>
    <w:rsid w:val="00EB259B"/>
    <w:rsid w:val="00EB2705"/>
    <w:rsid w:val="00EB2A52"/>
    <w:rsid w:val="00EB3228"/>
    <w:rsid w:val="00EB382E"/>
    <w:rsid w:val="00EB3993"/>
    <w:rsid w:val="00EB39DD"/>
    <w:rsid w:val="00EB3F3C"/>
    <w:rsid w:val="00EB3FED"/>
    <w:rsid w:val="00EB4251"/>
    <w:rsid w:val="00EB4405"/>
    <w:rsid w:val="00EB4E88"/>
    <w:rsid w:val="00EB5149"/>
    <w:rsid w:val="00EB5668"/>
    <w:rsid w:val="00EB5696"/>
    <w:rsid w:val="00EB5844"/>
    <w:rsid w:val="00EB59E5"/>
    <w:rsid w:val="00EB5C26"/>
    <w:rsid w:val="00EB752E"/>
    <w:rsid w:val="00EC02D6"/>
    <w:rsid w:val="00EC0C07"/>
    <w:rsid w:val="00EC18D6"/>
    <w:rsid w:val="00EC19B1"/>
    <w:rsid w:val="00EC1E57"/>
    <w:rsid w:val="00EC278E"/>
    <w:rsid w:val="00EC27B5"/>
    <w:rsid w:val="00EC29D7"/>
    <w:rsid w:val="00EC2BB5"/>
    <w:rsid w:val="00EC2DAD"/>
    <w:rsid w:val="00EC3350"/>
    <w:rsid w:val="00EC3973"/>
    <w:rsid w:val="00EC45EA"/>
    <w:rsid w:val="00EC48A0"/>
    <w:rsid w:val="00EC5345"/>
    <w:rsid w:val="00EC5E36"/>
    <w:rsid w:val="00EC6527"/>
    <w:rsid w:val="00EC6556"/>
    <w:rsid w:val="00EC6972"/>
    <w:rsid w:val="00EC6B26"/>
    <w:rsid w:val="00EC703D"/>
    <w:rsid w:val="00EC7144"/>
    <w:rsid w:val="00EC72F7"/>
    <w:rsid w:val="00EC7315"/>
    <w:rsid w:val="00EC7865"/>
    <w:rsid w:val="00EC7B98"/>
    <w:rsid w:val="00EC7E83"/>
    <w:rsid w:val="00EC7ECF"/>
    <w:rsid w:val="00ED027F"/>
    <w:rsid w:val="00ED09B4"/>
    <w:rsid w:val="00ED102F"/>
    <w:rsid w:val="00ED12BB"/>
    <w:rsid w:val="00ED1556"/>
    <w:rsid w:val="00ED2065"/>
    <w:rsid w:val="00ED21A1"/>
    <w:rsid w:val="00ED23E5"/>
    <w:rsid w:val="00ED2859"/>
    <w:rsid w:val="00ED2DB8"/>
    <w:rsid w:val="00ED32CE"/>
    <w:rsid w:val="00ED458F"/>
    <w:rsid w:val="00ED5AA5"/>
    <w:rsid w:val="00ED6633"/>
    <w:rsid w:val="00ED688C"/>
    <w:rsid w:val="00ED7422"/>
    <w:rsid w:val="00ED7C99"/>
    <w:rsid w:val="00ED7E71"/>
    <w:rsid w:val="00ED7F69"/>
    <w:rsid w:val="00EE05B3"/>
    <w:rsid w:val="00EE0AC6"/>
    <w:rsid w:val="00EE0DDF"/>
    <w:rsid w:val="00EE1092"/>
    <w:rsid w:val="00EE186B"/>
    <w:rsid w:val="00EE1CCB"/>
    <w:rsid w:val="00EE20ED"/>
    <w:rsid w:val="00EE2307"/>
    <w:rsid w:val="00EE2955"/>
    <w:rsid w:val="00EE2A60"/>
    <w:rsid w:val="00EE2B00"/>
    <w:rsid w:val="00EE2FA6"/>
    <w:rsid w:val="00EE3992"/>
    <w:rsid w:val="00EE3F1C"/>
    <w:rsid w:val="00EE4010"/>
    <w:rsid w:val="00EE5443"/>
    <w:rsid w:val="00EE6CC9"/>
    <w:rsid w:val="00EE7989"/>
    <w:rsid w:val="00EF038E"/>
    <w:rsid w:val="00EF04CB"/>
    <w:rsid w:val="00EF0E5E"/>
    <w:rsid w:val="00EF10B2"/>
    <w:rsid w:val="00EF1117"/>
    <w:rsid w:val="00EF18C6"/>
    <w:rsid w:val="00EF1941"/>
    <w:rsid w:val="00EF19FD"/>
    <w:rsid w:val="00EF224E"/>
    <w:rsid w:val="00EF2744"/>
    <w:rsid w:val="00EF2BDC"/>
    <w:rsid w:val="00EF2C7C"/>
    <w:rsid w:val="00EF2DBF"/>
    <w:rsid w:val="00EF315C"/>
    <w:rsid w:val="00EF39A6"/>
    <w:rsid w:val="00EF40D5"/>
    <w:rsid w:val="00EF487F"/>
    <w:rsid w:val="00EF4DAC"/>
    <w:rsid w:val="00EF5605"/>
    <w:rsid w:val="00EF67C7"/>
    <w:rsid w:val="00EF72C6"/>
    <w:rsid w:val="00EF7ED6"/>
    <w:rsid w:val="00F0005B"/>
    <w:rsid w:val="00F00139"/>
    <w:rsid w:val="00F008C5"/>
    <w:rsid w:val="00F00BFF"/>
    <w:rsid w:val="00F00DBC"/>
    <w:rsid w:val="00F023F0"/>
    <w:rsid w:val="00F0261E"/>
    <w:rsid w:val="00F02F7D"/>
    <w:rsid w:val="00F03BCC"/>
    <w:rsid w:val="00F03E2C"/>
    <w:rsid w:val="00F04581"/>
    <w:rsid w:val="00F0475B"/>
    <w:rsid w:val="00F04C47"/>
    <w:rsid w:val="00F05517"/>
    <w:rsid w:val="00F05AA3"/>
    <w:rsid w:val="00F05C7A"/>
    <w:rsid w:val="00F0620A"/>
    <w:rsid w:val="00F06237"/>
    <w:rsid w:val="00F067E9"/>
    <w:rsid w:val="00F07212"/>
    <w:rsid w:val="00F079BA"/>
    <w:rsid w:val="00F07ED6"/>
    <w:rsid w:val="00F10233"/>
    <w:rsid w:val="00F10C0C"/>
    <w:rsid w:val="00F111EE"/>
    <w:rsid w:val="00F11629"/>
    <w:rsid w:val="00F11722"/>
    <w:rsid w:val="00F11BB0"/>
    <w:rsid w:val="00F11BE6"/>
    <w:rsid w:val="00F11E77"/>
    <w:rsid w:val="00F1269F"/>
    <w:rsid w:val="00F130BC"/>
    <w:rsid w:val="00F131B1"/>
    <w:rsid w:val="00F131EB"/>
    <w:rsid w:val="00F14006"/>
    <w:rsid w:val="00F14676"/>
    <w:rsid w:val="00F1491D"/>
    <w:rsid w:val="00F14949"/>
    <w:rsid w:val="00F14BFE"/>
    <w:rsid w:val="00F14C97"/>
    <w:rsid w:val="00F14CF6"/>
    <w:rsid w:val="00F14E62"/>
    <w:rsid w:val="00F14F16"/>
    <w:rsid w:val="00F15415"/>
    <w:rsid w:val="00F15504"/>
    <w:rsid w:val="00F15607"/>
    <w:rsid w:val="00F15BED"/>
    <w:rsid w:val="00F16704"/>
    <w:rsid w:val="00F16B1F"/>
    <w:rsid w:val="00F16C3C"/>
    <w:rsid w:val="00F1728D"/>
    <w:rsid w:val="00F17814"/>
    <w:rsid w:val="00F179EA"/>
    <w:rsid w:val="00F17A47"/>
    <w:rsid w:val="00F17FE2"/>
    <w:rsid w:val="00F20944"/>
    <w:rsid w:val="00F20DE2"/>
    <w:rsid w:val="00F2100F"/>
    <w:rsid w:val="00F217FA"/>
    <w:rsid w:val="00F219ED"/>
    <w:rsid w:val="00F21DF2"/>
    <w:rsid w:val="00F2206B"/>
    <w:rsid w:val="00F220B4"/>
    <w:rsid w:val="00F224F9"/>
    <w:rsid w:val="00F229FB"/>
    <w:rsid w:val="00F22BBF"/>
    <w:rsid w:val="00F22D9A"/>
    <w:rsid w:val="00F22F4B"/>
    <w:rsid w:val="00F23517"/>
    <w:rsid w:val="00F23541"/>
    <w:rsid w:val="00F236D6"/>
    <w:rsid w:val="00F23F61"/>
    <w:rsid w:val="00F240FE"/>
    <w:rsid w:val="00F2473A"/>
    <w:rsid w:val="00F25455"/>
    <w:rsid w:val="00F25C04"/>
    <w:rsid w:val="00F262DE"/>
    <w:rsid w:val="00F27169"/>
    <w:rsid w:val="00F27B7E"/>
    <w:rsid w:val="00F27CCD"/>
    <w:rsid w:val="00F27E81"/>
    <w:rsid w:val="00F30937"/>
    <w:rsid w:val="00F312C1"/>
    <w:rsid w:val="00F31721"/>
    <w:rsid w:val="00F31B9E"/>
    <w:rsid w:val="00F31F45"/>
    <w:rsid w:val="00F3266A"/>
    <w:rsid w:val="00F32910"/>
    <w:rsid w:val="00F3293C"/>
    <w:rsid w:val="00F3380E"/>
    <w:rsid w:val="00F339F2"/>
    <w:rsid w:val="00F344DF"/>
    <w:rsid w:val="00F3538E"/>
    <w:rsid w:val="00F35D45"/>
    <w:rsid w:val="00F36E0A"/>
    <w:rsid w:val="00F37363"/>
    <w:rsid w:val="00F3738E"/>
    <w:rsid w:val="00F37975"/>
    <w:rsid w:val="00F406DD"/>
    <w:rsid w:val="00F40A20"/>
    <w:rsid w:val="00F4127D"/>
    <w:rsid w:val="00F412B7"/>
    <w:rsid w:val="00F417B8"/>
    <w:rsid w:val="00F41868"/>
    <w:rsid w:val="00F41E32"/>
    <w:rsid w:val="00F43A46"/>
    <w:rsid w:val="00F44A2A"/>
    <w:rsid w:val="00F44B32"/>
    <w:rsid w:val="00F45F1E"/>
    <w:rsid w:val="00F463CB"/>
    <w:rsid w:val="00F46680"/>
    <w:rsid w:val="00F467C3"/>
    <w:rsid w:val="00F46FD6"/>
    <w:rsid w:val="00F47136"/>
    <w:rsid w:val="00F479DC"/>
    <w:rsid w:val="00F47ADB"/>
    <w:rsid w:val="00F505E7"/>
    <w:rsid w:val="00F513C0"/>
    <w:rsid w:val="00F51EC0"/>
    <w:rsid w:val="00F52685"/>
    <w:rsid w:val="00F530E5"/>
    <w:rsid w:val="00F534FC"/>
    <w:rsid w:val="00F54213"/>
    <w:rsid w:val="00F543E2"/>
    <w:rsid w:val="00F545E2"/>
    <w:rsid w:val="00F545EF"/>
    <w:rsid w:val="00F55221"/>
    <w:rsid w:val="00F5578B"/>
    <w:rsid w:val="00F55B9C"/>
    <w:rsid w:val="00F55ED9"/>
    <w:rsid w:val="00F56570"/>
    <w:rsid w:val="00F56BA8"/>
    <w:rsid w:val="00F56F21"/>
    <w:rsid w:val="00F56F39"/>
    <w:rsid w:val="00F604D6"/>
    <w:rsid w:val="00F60DEE"/>
    <w:rsid w:val="00F6156A"/>
    <w:rsid w:val="00F6269B"/>
    <w:rsid w:val="00F6285A"/>
    <w:rsid w:val="00F62C06"/>
    <w:rsid w:val="00F62C36"/>
    <w:rsid w:val="00F64E9F"/>
    <w:rsid w:val="00F6535D"/>
    <w:rsid w:val="00F65A31"/>
    <w:rsid w:val="00F664EE"/>
    <w:rsid w:val="00F67603"/>
    <w:rsid w:val="00F67CD1"/>
    <w:rsid w:val="00F67FFB"/>
    <w:rsid w:val="00F700C1"/>
    <w:rsid w:val="00F715CB"/>
    <w:rsid w:val="00F71623"/>
    <w:rsid w:val="00F725D4"/>
    <w:rsid w:val="00F72710"/>
    <w:rsid w:val="00F727B7"/>
    <w:rsid w:val="00F73313"/>
    <w:rsid w:val="00F73729"/>
    <w:rsid w:val="00F739F3"/>
    <w:rsid w:val="00F74381"/>
    <w:rsid w:val="00F74987"/>
    <w:rsid w:val="00F74AC3"/>
    <w:rsid w:val="00F74B42"/>
    <w:rsid w:val="00F74E18"/>
    <w:rsid w:val="00F75958"/>
    <w:rsid w:val="00F759F4"/>
    <w:rsid w:val="00F75E73"/>
    <w:rsid w:val="00F76814"/>
    <w:rsid w:val="00F76A96"/>
    <w:rsid w:val="00F76EEA"/>
    <w:rsid w:val="00F770A4"/>
    <w:rsid w:val="00F77416"/>
    <w:rsid w:val="00F777A5"/>
    <w:rsid w:val="00F77ADB"/>
    <w:rsid w:val="00F77EDC"/>
    <w:rsid w:val="00F803F3"/>
    <w:rsid w:val="00F80430"/>
    <w:rsid w:val="00F8054B"/>
    <w:rsid w:val="00F80774"/>
    <w:rsid w:val="00F8089A"/>
    <w:rsid w:val="00F81BDC"/>
    <w:rsid w:val="00F81E70"/>
    <w:rsid w:val="00F8297D"/>
    <w:rsid w:val="00F82A74"/>
    <w:rsid w:val="00F82E1D"/>
    <w:rsid w:val="00F82FF7"/>
    <w:rsid w:val="00F83390"/>
    <w:rsid w:val="00F841D0"/>
    <w:rsid w:val="00F847D1"/>
    <w:rsid w:val="00F84D08"/>
    <w:rsid w:val="00F84DE9"/>
    <w:rsid w:val="00F85135"/>
    <w:rsid w:val="00F853FD"/>
    <w:rsid w:val="00F85562"/>
    <w:rsid w:val="00F856F4"/>
    <w:rsid w:val="00F8570D"/>
    <w:rsid w:val="00F85ACD"/>
    <w:rsid w:val="00F85CCB"/>
    <w:rsid w:val="00F85E30"/>
    <w:rsid w:val="00F865D1"/>
    <w:rsid w:val="00F86874"/>
    <w:rsid w:val="00F86C1B"/>
    <w:rsid w:val="00F870EA"/>
    <w:rsid w:val="00F872C1"/>
    <w:rsid w:val="00F8739C"/>
    <w:rsid w:val="00F87AD9"/>
    <w:rsid w:val="00F87B53"/>
    <w:rsid w:val="00F9092C"/>
    <w:rsid w:val="00F90AF1"/>
    <w:rsid w:val="00F90EDF"/>
    <w:rsid w:val="00F91130"/>
    <w:rsid w:val="00F9150E"/>
    <w:rsid w:val="00F91862"/>
    <w:rsid w:val="00F91B17"/>
    <w:rsid w:val="00F92544"/>
    <w:rsid w:val="00F928D8"/>
    <w:rsid w:val="00F92B21"/>
    <w:rsid w:val="00F92CE9"/>
    <w:rsid w:val="00F93214"/>
    <w:rsid w:val="00F93B34"/>
    <w:rsid w:val="00F93D21"/>
    <w:rsid w:val="00F93DFC"/>
    <w:rsid w:val="00F94413"/>
    <w:rsid w:val="00F94529"/>
    <w:rsid w:val="00F947FF"/>
    <w:rsid w:val="00F94920"/>
    <w:rsid w:val="00F95399"/>
    <w:rsid w:val="00F9575D"/>
    <w:rsid w:val="00F95893"/>
    <w:rsid w:val="00F95DB8"/>
    <w:rsid w:val="00F96484"/>
    <w:rsid w:val="00F96AF1"/>
    <w:rsid w:val="00F96EBC"/>
    <w:rsid w:val="00F9700F"/>
    <w:rsid w:val="00F97D88"/>
    <w:rsid w:val="00FA0383"/>
    <w:rsid w:val="00FA1D6E"/>
    <w:rsid w:val="00FA2002"/>
    <w:rsid w:val="00FA2776"/>
    <w:rsid w:val="00FA2C00"/>
    <w:rsid w:val="00FA2C38"/>
    <w:rsid w:val="00FA32A3"/>
    <w:rsid w:val="00FA3532"/>
    <w:rsid w:val="00FA4141"/>
    <w:rsid w:val="00FA4A1E"/>
    <w:rsid w:val="00FA4F48"/>
    <w:rsid w:val="00FA5088"/>
    <w:rsid w:val="00FA51FB"/>
    <w:rsid w:val="00FA570F"/>
    <w:rsid w:val="00FA5BA4"/>
    <w:rsid w:val="00FA5E42"/>
    <w:rsid w:val="00FA62CA"/>
    <w:rsid w:val="00FA630E"/>
    <w:rsid w:val="00FA6421"/>
    <w:rsid w:val="00FA6675"/>
    <w:rsid w:val="00FA6D91"/>
    <w:rsid w:val="00FA7716"/>
    <w:rsid w:val="00FA7A86"/>
    <w:rsid w:val="00FB0197"/>
    <w:rsid w:val="00FB08AA"/>
    <w:rsid w:val="00FB08B2"/>
    <w:rsid w:val="00FB0BBE"/>
    <w:rsid w:val="00FB0BDC"/>
    <w:rsid w:val="00FB2768"/>
    <w:rsid w:val="00FB30DB"/>
    <w:rsid w:val="00FB3A39"/>
    <w:rsid w:val="00FB3B62"/>
    <w:rsid w:val="00FB3D44"/>
    <w:rsid w:val="00FB55B7"/>
    <w:rsid w:val="00FB56DC"/>
    <w:rsid w:val="00FB61F7"/>
    <w:rsid w:val="00FB6269"/>
    <w:rsid w:val="00FB64A0"/>
    <w:rsid w:val="00FB6A89"/>
    <w:rsid w:val="00FB6C31"/>
    <w:rsid w:val="00FB6D83"/>
    <w:rsid w:val="00FB6DF2"/>
    <w:rsid w:val="00FB6E13"/>
    <w:rsid w:val="00FB71E7"/>
    <w:rsid w:val="00FB72B5"/>
    <w:rsid w:val="00FB7EB3"/>
    <w:rsid w:val="00FB7EE5"/>
    <w:rsid w:val="00FC002D"/>
    <w:rsid w:val="00FC00E4"/>
    <w:rsid w:val="00FC0DA3"/>
    <w:rsid w:val="00FC16BA"/>
    <w:rsid w:val="00FC1FE9"/>
    <w:rsid w:val="00FC2850"/>
    <w:rsid w:val="00FC28F6"/>
    <w:rsid w:val="00FC2E9B"/>
    <w:rsid w:val="00FC394E"/>
    <w:rsid w:val="00FC3BB7"/>
    <w:rsid w:val="00FC3C0B"/>
    <w:rsid w:val="00FC4046"/>
    <w:rsid w:val="00FC45B8"/>
    <w:rsid w:val="00FC4AD0"/>
    <w:rsid w:val="00FC4BCC"/>
    <w:rsid w:val="00FC500B"/>
    <w:rsid w:val="00FC5B63"/>
    <w:rsid w:val="00FC5D71"/>
    <w:rsid w:val="00FC650C"/>
    <w:rsid w:val="00FC7245"/>
    <w:rsid w:val="00FC7778"/>
    <w:rsid w:val="00FC7835"/>
    <w:rsid w:val="00FC7996"/>
    <w:rsid w:val="00FC79C7"/>
    <w:rsid w:val="00FD00BE"/>
    <w:rsid w:val="00FD11C9"/>
    <w:rsid w:val="00FD1A28"/>
    <w:rsid w:val="00FD1F4E"/>
    <w:rsid w:val="00FD2A52"/>
    <w:rsid w:val="00FD3714"/>
    <w:rsid w:val="00FD3ACC"/>
    <w:rsid w:val="00FD40B5"/>
    <w:rsid w:val="00FD41CE"/>
    <w:rsid w:val="00FD44BC"/>
    <w:rsid w:val="00FD47E1"/>
    <w:rsid w:val="00FD4DDC"/>
    <w:rsid w:val="00FD52D3"/>
    <w:rsid w:val="00FD5DC2"/>
    <w:rsid w:val="00FD5E9A"/>
    <w:rsid w:val="00FD6104"/>
    <w:rsid w:val="00FD6A24"/>
    <w:rsid w:val="00FD6F87"/>
    <w:rsid w:val="00FD7417"/>
    <w:rsid w:val="00FD7A75"/>
    <w:rsid w:val="00FD7A97"/>
    <w:rsid w:val="00FE00D3"/>
    <w:rsid w:val="00FE0AC6"/>
    <w:rsid w:val="00FE0B51"/>
    <w:rsid w:val="00FE1AC9"/>
    <w:rsid w:val="00FE2066"/>
    <w:rsid w:val="00FE22FB"/>
    <w:rsid w:val="00FE23FA"/>
    <w:rsid w:val="00FE2541"/>
    <w:rsid w:val="00FE26D8"/>
    <w:rsid w:val="00FE2C63"/>
    <w:rsid w:val="00FE2DE8"/>
    <w:rsid w:val="00FE343F"/>
    <w:rsid w:val="00FE3819"/>
    <w:rsid w:val="00FE39A6"/>
    <w:rsid w:val="00FE39AC"/>
    <w:rsid w:val="00FE41DF"/>
    <w:rsid w:val="00FE42B7"/>
    <w:rsid w:val="00FE45D6"/>
    <w:rsid w:val="00FE471A"/>
    <w:rsid w:val="00FE4A3A"/>
    <w:rsid w:val="00FE4B1A"/>
    <w:rsid w:val="00FE4D10"/>
    <w:rsid w:val="00FE55A2"/>
    <w:rsid w:val="00FE6610"/>
    <w:rsid w:val="00FE6A20"/>
    <w:rsid w:val="00FE75F7"/>
    <w:rsid w:val="00FE7A34"/>
    <w:rsid w:val="00FE7DCE"/>
    <w:rsid w:val="00FE7DD4"/>
    <w:rsid w:val="00FF06C9"/>
    <w:rsid w:val="00FF09E0"/>
    <w:rsid w:val="00FF11A8"/>
    <w:rsid w:val="00FF137F"/>
    <w:rsid w:val="00FF15BE"/>
    <w:rsid w:val="00FF1787"/>
    <w:rsid w:val="00FF1BAC"/>
    <w:rsid w:val="00FF2813"/>
    <w:rsid w:val="00FF2863"/>
    <w:rsid w:val="00FF2BEB"/>
    <w:rsid w:val="00FF315E"/>
    <w:rsid w:val="00FF35F3"/>
    <w:rsid w:val="00FF39EA"/>
    <w:rsid w:val="00FF4B11"/>
    <w:rsid w:val="00FF4D27"/>
    <w:rsid w:val="00FF4E7A"/>
    <w:rsid w:val="00FF4FA0"/>
    <w:rsid w:val="00FF51CD"/>
    <w:rsid w:val="00FF528A"/>
    <w:rsid w:val="00FF6181"/>
    <w:rsid w:val="00FF6541"/>
    <w:rsid w:val="00FF6C58"/>
    <w:rsid w:val="00FF7496"/>
    <w:rsid w:val="00FF785F"/>
    <w:rsid w:val="00FF7C09"/>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v:fill color="red"/>
      <o:colormru v:ext="edit" colors="yellow"/>
    </o:shapedefaults>
    <o:shapelayout v:ext="edit">
      <o:idmap v:ext="edit" data="1"/>
    </o:shapelayout>
  </w:shapeDefaults>
  <w:decimalSymbol w:val=","/>
  <w:listSeparator w:val=";"/>
  <w14:docId w14:val="28FEA3C5"/>
  <w15:docId w15:val="{59D66898-F7CC-4AA3-8303-E9C149DE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348"/>
    <w:rPr>
      <w:sz w:val="24"/>
      <w:szCs w:val="24"/>
    </w:rPr>
  </w:style>
  <w:style w:type="paragraph" w:styleId="1">
    <w:name w:val="heading 1"/>
    <w:basedOn w:val="a"/>
    <w:next w:val="a"/>
    <w:qFormat/>
    <w:rsid w:val="00040E13"/>
    <w:pPr>
      <w:keepNext/>
      <w:ind w:left="284" w:right="425"/>
      <w:jc w:val="center"/>
      <w:outlineLvl w:val="0"/>
    </w:pPr>
    <w:rPr>
      <w:b/>
      <w:bCs/>
      <w:color w:val="FF0000"/>
      <w:sz w:val="36"/>
    </w:rPr>
  </w:style>
  <w:style w:type="paragraph" w:styleId="4">
    <w:name w:val="heading 4"/>
    <w:basedOn w:val="a"/>
    <w:next w:val="a"/>
    <w:qFormat/>
    <w:rsid w:val="00040E13"/>
    <w:pPr>
      <w:keepNext/>
      <w:overflowPunct w:val="0"/>
      <w:autoSpaceDE w:val="0"/>
      <w:autoSpaceDN w:val="0"/>
      <w:adjustRightInd w:val="0"/>
      <w:ind w:left="284" w:right="425"/>
      <w:jc w:val="center"/>
      <w:textAlignment w:val="baseline"/>
      <w:outlineLvl w:val="3"/>
    </w:pPr>
    <w:rPr>
      <w:b/>
      <w:bCs/>
      <w:i/>
      <w:color w:val="000080"/>
      <w:spacing w:val="-2"/>
      <w:szCs w:val="20"/>
    </w:rPr>
  </w:style>
  <w:style w:type="paragraph" w:styleId="6">
    <w:name w:val="heading 6"/>
    <w:basedOn w:val="a"/>
    <w:next w:val="a"/>
    <w:qFormat/>
    <w:rsid w:val="00040E13"/>
    <w:pPr>
      <w:keepNext/>
      <w:overflowPunct w:val="0"/>
      <w:autoSpaceDE w:val="0"/>
      <w:autoSpaceDN w:val="0"/>
      <w:adjustRightInd w:val="0"/>
      <w:ind w:left="284" w:right="425"/>
      <w:jc w:val="center"/>
      <w:textAlignment w:val="baseline"/>
      <w:outlineLvl w:val="5"/>
    </w:pPr>
    <w:rPr>
      <w:b/>
      <w:bCs/>
      <w:iCs/>
      <w:color w:val="FF0000"/>
      <w:spacing w:val="-2"/>
      <w:sz w:val="32"/>
      <w:szCs w:val="20"/>
    </w:rPr>
  </w:style>
  <w:style w:type="paragraph" w:styleId="7">
    <w:name w:val="heading 7"/>
    <w:basedOn w:val="a"/>
    <w:next w:val="a"/>
    <w:qFormat/>
    <w:rsid w:val="00040E13"/>
    <w:pPr>
      <w:keepNext/>
      <w:overflowPunct w:val="0"/>
      <w:autoSpaceDE w:val="0"/>
      <w:autoSpaceDN w:val="0"/>
      <w:adjustRightInd w:val="0"/>
      <w:ind w:left="284" w:right="425"/>
      <w:jc w:val="center"/>
      <w:textAlignment w:val="baseline"/>
      <w:outlineLvl w:val="6"/>
    </w:pPr>
    <w:rPr>
      <w:b/>
      <w:bCs/>
      <w:i/>
      <w:iCs/>
      <w:color w:val="FF0000"/>
      <w:spacing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38A1"/>
    <w:pPr>
      <w:tabs>
        <w:tab w:val="center" w:pos="4677"/>
        <w:tab w:val="right" w:pos="9355"/>
      </w:tabs>
    </w:pPr>
  </w:style>
  <w:style w:type="paragraph" w:styleId="a5">
    <w:name w:val="footer"/>
    <w:basedOn w:val="a"/>
    <w:rsid w:val="007E38A1"/>
    <w:pPr>
      <w:tabs>
        <w:tab w:val="center" w:pos="4677"/>
        <w:tab w:val="right" w:pos="9355"/>
      </w:tabs>
    </w:pPr>
  </w:style>
  <w:style w:type="paragraph" w:styleId="2">
    <w:name w:val="Body Text Indent 2"/>
    <w:basedOn w:val="a"/>
    <w:rsid w:val="00857722"/>
    <w:pPr>
      <w:overflowPunct w:val="0"/>
      <w:autoSpaceDE w:val="0"/>
      <w:autoSpaceDN w:val="0"/>
      <w:adjustRightInd w:val="0"/>
      <w:ind w:firstLine="709"/>
      <w:jc w:val="both"/>
      <w:textAlignment w:val="baseline"/>
    </w:pPr>
    <w:rPr>
      <w:rFonts w:eastAsia="MS Mincho"/>
      <w:spacing w:val="-2"/>
      <w:sz w:val="28"/>
      <w:szCs w:val="20"/>
    </w:rPr>
  </w:style>
  <w:style w:type="paragraph" w:styleId="3">
    <w:name w:val="Body Text Indent 3"/>
    <w:basedOn w:val="a"/>
    <w:rsid w:val="004F6BBF"/>
    <w:pPr>
      <w:spacing w:after="120"/>
      <w:ind w:left="283"/>
    </w:pPr>
    <w:rPr>
      <w:sz w:val="16"/>
      <w:szCs w:val="16"/>
    </w:rPr>
  </w:style>
  <w:style w:type="paragraph" w:styleId="a6">
    <w:name w:val="Balloon Text"/>
    <w:basedOn w:val="a"/>
    <w:semiHidden/>
    <w:rsid w:val="00295C9F"/>
    <w:rPr>
      <w:rFonts w:ascii="Tahoma" w:hAnsi="Tahoma" w:cs="Tahoma"/>
      <w:sz w:val="16"/>
      <w:szCs w:val="16"/>
    </w:rPr>
  </w:style>
  <w:style w:type="paragraph" w:styleId="a7">
    <w:name w:val="Title"/>
    <w:basedOn w:val="a"/>
    <w:qFormat/>
    <w:rsid w:val="007A3790"/>
    <w:pPr>
      <w:overflowPunct w:val="0"/>
      <w:autoSpaceDE w:val="0"/>
      <w:autoSpaceDN w:val="0"/>
      <w:adjustRightInd w:val="0"/>
      <w:jc w:val="center"/>
      <w:textAlignment w:val="baseline"/>
    </w:pPr>
    <w:rPr>
      <w:b/>
      <w:iCs/>
      <w:spacing w:val="-2"/>
      <w:sz w:val="28"/>
      <w:szCs w:val="20"/>
    </w:rPr>
  </w:style>
  <w:style w:type="paragraph" w:customStyle="1" w:styleId="a8">
    <w:name w:val="Знак"/>
    <w:basedOn w:val="a"/>
    <w:rsid w:val="007A3790"/>
    <w:pPr>
      <w:widowControl w:val="0"/>
      <w:adjustRightInd w:val="0"/>
      <w:spacing w:after="160" w:line="240" w:lineRule="exact"/>
      <w:jc w:val="right"/>
    </w:pPr>
    <w:rPr>
      <w:sz w:val="20"/>
      <w:szCs w:val="20"/>
      <w:lang w:val="en-GB" w:eastAsia="en-US"/>
    </w:rPr>
  </w:style>
  <w:style w:type="paragraph" w:customStyle="1" w:styleId="10">
    <w:name w:val="Знак Знак1 Знак"/>
    <w:basedOn w:val="a"/>
    <w:rsid w:val="00CC7303"/>
    <w:pPr>
      <w:widowControl w:val="0"/>
      <w:adjustRightInd w:val="0"/>
      <w:spacing w:after="160" w:line="240" w:lineRule="exact"/>
      <w:jc w:val="right"/>
    </w:pPr>
    <w:rPr>
      <w:sz w:val="20"/>
      <w:szCs w:val="20"/>
      <w:lang w:val="en-GB" w:eastAsia="en-US"/>
    </w:rPr>
  </w:style>
  <w:style w:type="character" w:styleId="a9">
    <w:name w:val="page number"/>
    <w:basedOn w:val="a0"/>
    <w:rsid w:val="00B828E9"/>
  </w:style>
  <w:style w:type="paragraph" w:styleId="aa">
    <w:name w:val="Normal (Web)"/>
    <w:basedOn w:val="a"/>
    <w:uiPriority w:val="99"/>
    <w:unhideWhenUsed/>
    <w:rsid w:val="00DD4E68"/>
    <w:pPr>
      <w:spacing w:before="100" w:beforeAutospacing="1" w:after="100" w:afterAutospacing="1"/>
    </w:pPr>
    <w:rPr>
      <w:rFonts w:eastAsiaTheme="minorEastAsia"/>
    </w:rPr>
  </w:style>
  <w:style w:type="character" w:styleId="ab">
    <w:name w:val="Hyperlink"/>
    <w:basedOn w:val="a0"/>
    <w:uiPriority w:val="99"/>
    <w:unhideWhenUsed/>
    <w:rsid w:val="001B66FF"/>
    <w:rPr>
      <w:color w:val="0000FF" w:themeColor="hyperlink"/>
      <w:u w:val="single"/>
    </w:rPr>
  </w:style>
  <w:style w:type="paragraph" w:styleId="ac">
    <w:name w:val="footnote text"/>
    <w:basedOn w:val="a"/>
    <w:link w:val="ad"/>
    <w:uiPriority w:val="99"/>
    <w:unhideWhenUsed/>
    <w:rsid w:val="00B97FC0"/>
    <w:rPr>
      <w:rFonts w:ascii="Calibri" w:eastAsia="Calibri" w:hAnsi="Calibri"/>
      <w:sz w:val="20"/>
      <w:szCs w:val="20"/>
      <w:lang w:val="x-none" w:eastAsia="x-none"/>
    </w:rPr>
  </w:style>
  <w:style w:type="character" w:customStyle="1" w:styleId="ad">
    <w:name w:val="Текст сноски Знак"/>
    <w:basedOn w:val="a0"/>
    <w:link w:val="ac"/>
    <w:uiPriority w:val="99"/>
    <w:rsid w:val="00B97FC0"/>
    <w:rPr>
      <w:rFonts w:ascii="Calibri" w:eastAsia="Calibri" w:hAnsi="Calibri"/>
      <w:lang w:val="x-none" w:eastAsia="x-none"/>
    </w:rPr>
  </w:style>
  <w:style w:type="character" w:styleId="ae">
    <w:name w:val="footnote reference"/>
    <w:uiPriority w:val="99"/>
    <w:rsid w:val="00B97FC0"/>
    <w:rPr>
      <w:vertAlign w:val="superscript"/>
    </w:rPr>
  </w:style>
  <w:style w:type="table" w:styleId="af">
    <w:name w:val="Table Grid"/>
    <w:basedOn w:val="a1"/>
    <w:uiPriority w:val="39"/>
    <w:rsid w:val="00B97F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57901"/>
    <w:pPr>
      <w:widowControl w:val="0"/>
      <w:autoSpaceDE w:val="0"/>
      <w:autoSpaceDN w:val="0"/>
    </w:pPr>
    <w:rPr>
      <w:rFonts w:ascii="Calibri" w:hAnsi="Calibri" w:cs="Calibri"/>
      <w:b/>
      <w:sz w:val="22"/>
    </w:rPr>
  </w:style>
  <w:style w:type="character" w:customStyle="1" w:styleId="a4">
    <w:name w:val="Верхний колонтитул Знак"/>
    <w:basedOn w:val="a0"/>
    <w:link w:val="a3"/>
    <w:uiPriority w:val="99"/>
    <w:rsid w:val="00DD1533"/>
    <w:rPr>
      <w:sz w:val="24"/>
      <w:szCs w:val="24"/>
    </w:rPr>
  </w:style>
  <w:style w:type="paragraph" w:styleId="af0">
    <w:name w:val="List Paragraph"/>
    <w:basedOn w:val="a"/>
    <w:uiPriority w:val="34"/>
    <w:qFormat/>
    <w:rsid w:val="00BC2245"/>
    <w:pPr>
      <w:ind w:left="720"/>
      <w:contextualSpacing/>
    </w:pPr>
  </w:style>
  <w:style w:type="paragraph" w:styleId="af1">
    <w:name w:val="TOC Heading"/>
    <w:basedOn w:val="1"/>
    <w:next w:val="a"/>
    <w:uiPriority w:val="39"/>
    <w:unhideWhenUsed/>
    <w:qFormat/>
    <w:rsid w:val="00683D55"/>
    <w:pPr>
      <w:keepLines/>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20">
    <w:name w:val="toc 2"/>
    <w:basedOn w:val="a"/>
    <w:next w:val="a"/>
    <w:autoRedefine/>
    <w:uiPriority w:val="39"/>
    <w:unhideWhenUsed/>
    <w:rsid w:val="00683D55"/>
    <w:pPr>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683D55"/>
    <w:pPr>
      <w:spacing w:after="100" w:line="259" w:lineRule="auto"/>
    </w:pPr>
    <w:rPr>
      <w:rFonts w:asciiTheme="minorHAnsi" w:eastAsiaTheme="minorEastAsia" w:hAnsiTheme="minorHAnsi"/>
      <w:sz w:val="22"/>
      <w:szCs w:val="22"/>
    </w:rPr>
  </w:style>
  <w:style w:type="paragraph" w:styleId="30">
    <w:name w:val="toc 3"/>
    <w:basedOn w:val="a"/>
    <w:next w:val="a"/>
    <w:autoRedefine/>
    <w:uiPriority w:val="39"/>
    <w:unhideWhenUsed/>
    <w:rsid w:val="00683D55"/>
    <w:pPr>
      <w:spacing w:after="100" w:line="259" w:lineRule="auto"/>
      <w:ind w:left="440"/>
    </w:pPr>
    <w:rPr>
      <w:rFonts w:asciiTheme="minorHAnsi" w:eastAsiaTheme="minorEastAsia" w:hAnsiTheme="minorHAnsi"/>
      <w:sz w:val="22"/>
      <w:szCs w:val="22"/>
    </w:rPr>
  </w:style>
  <w:style w:type="character" w:styleId="af2">
    <w:name w:val="Placeholder Text"/>
    <w:basedOn w:val="a0"/>
    <w:uiPriority w:val="99"/>
    <w:semiHidden/>
    <w:rsid w:val="00BA76F0"/>
    <w:rPr>
      <w:color w:val="808080"/>
    </w:rPr>
  </w:style>
  <w:style w:type="paragraph" w:customStyle="1" w:styleId="ConsPlusNormal">
    <w:name w:val="ConsPlusNormal"/>
    <w:qFormat/>
    <w:rsid w:val="00CB068E"/>
    <w:pPr>
      <w:widowControl w:val="0"/>
      <w:autoSpaceDE w:val="0"/>
      <w:autoSpaceDN w:val="0"/>
    </w:pPr>
    <w:rPr>
      <w:sz w:val="28"/>
    </w:rPr>
  </w:style>
  <w:style w:type="paragraph" w:customStyle="1" w:styleId="-11">
    <w:name w:val="Цветной список - Акцент 11"/>
    <w:basedOn w:val="a"/>
    <w:qFormat/>
    <w:rsid w:val="00CB068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96">
      <w:bodyDiv w:val="1"/>
      <w:marLeft w:val="0"/>
      <w:marRight w:val="0"/>
      <w:marTop w:val="0"/>
      <w:marBottom w:val="0"/>
      <w:divBdr>
        <w:top w:val="none" w:sz="0" w:space="0" w:color="auto"/>
        <w:left w:val="none" w:sz="0" w:space="0" w:color="auto"/>
        <w:bottom w:val="none" w:sz="0" w:space="0" w:color="auto"/>
        <w:right w:val="none" w:sz="0" w:space="0" w:color="auto"/>
      </w:divBdr>
    </w:div>
    <w:div w:id="2367894">
      <w:bodyDiv w:val="1"/>
      <w:marLeft w:val="0"/>
      <w:marRight w:val="0"/>
      <w:marTop w:val="0"/>
      <w:marBottom w:val="0"/>
      <w:divBdr>
        <w:top w:val="none" w:sz="0" w:space="0" w:color="auto"/>
        <w:left w:val="none" w:sz="0" w:space="0" w:color="auto"/>
        <w:bottom w:val="none" w:sz="0" w:space="0" w:color="auto"/>
        <w:right w:val="none" w:sz="0" w:space="0" w:color="auto"/>
      </w:divBdr>
    </w:div>
    <w:div w:id="8682650">
      <w:bodyDiv w:val="1"/>
      <w:marLeft w:val="0"/>
      <w:marRight w:val="0"/>
      <w:marTop w:val="0"/>
      <w:marBottom w:val="0"/>
      <w:divBdr>
        <w:top w:val="none" w:sz="0" w:space="0" w:color="auto"/>
        <w:left w:val="none" w:sz="0" w:space="0" w:color="auto"/>
        <w:bottom w:val="none" w:sz="0" w:space="0" w:color="auto"/>
        <w:right w:val="none" w:sz="0" w:space="0" w:color="auto"/>
      </w:divBdr>
    </w:div>
    <w:div w:id="10880888">
      <w:bodyDiv w:val="1"/>
      <w:marLeft w:val="0"/>
      <w:marRight w:val="0"/>
      <w:marTop w:val="0"/>
      <w:marBottom w:val="0"/>
      <w:divBdr>
        <w:top w:val="none" w:sz="0" w:space="0" w:color="auto"/>
        <w:left w:val="none" w:sz="0" w:space="0" w:color="auto"/>
        <w:bottom w:val="none" w:sz="0" w:space="0" w:color="auto"/>
        <w:right w:val="none" w:sz="0" w:space="0" w:color="auto"/>
      </w:divBdr>
    </w:div>
    <w:div w:id="23675551">
      <w:bodyDiv w:val="1"/>
      <w:marLeft w:val="0"/>
      <w:marRight w:val="0"/>
      <w:marTop w:val="0"/>
      <w:marBottom w:val="0"/>
      <w:divBdr>
        <w:top w:val="none" w:sz="0" w:space="0" w:color="auto"/>
        <w:left w:val="none" w:sz="0" w:space="0" w:color="auto"/>
        <w:bottom w:val="none" w:sz="0" w:space="0" w:color="auto"/>
        <w:right w:val="none" w:sz="0" w:space="0" w:color="auto"/>
      </w:divBdr>
    </w:div>
    <w:div w:id="24799014">
      <w:bodyDiv w:val="1"/>
      <w:marLeft w:val="0"/>
      <w:marRight w:val="0"/>
      <w:marTop w:val="0"/>
      <w:marBottom w:val="0"/>
      <w:divBdr>
        <w:top w:val="none" w:sz="0" w:space="0" w:color="auto"/>
        <w:left w:val="none" w:sz="0" w:space="0" w:color="auto"/>
        <w:bottom w:val="none" w:sz="0" w:space="0" w:color="auto"/>
        <w:right w:val="none" w:sz="0" w:space="0" w:color="auto"/>
      </w:divBdr>
    </w:div>
    <w:div w:id="28916871">
      <w:bodyDiv w:val="1"/>
      <w:marLeft w:val="0"/>
      <w:marRight w:val="0"/>
      <w:marTop w:val="0"/>
      <w:marBottom w:val="0"/>
      <w:divBdr>
        <w:top w:val="none" w:sz="0" w:space="0" w:color="auto"/>
        <w:left w:val="none" w:sz="0" w:space="0" w:color="auto"/>
        <w:bottom w:val="none" w:sz="0" w:space="0" w:color="auto"/>
        <w:right w:val="none" w:sz="0" w:space="0" w:color="auto"/>
      </w:divBdr>
    </w:div>
    <w:div w:id="30229313">
      <w:bodyDiv w:val="1"/>
      <w:marLeft w:val="0"/>
      <w:marRight w:val="0"/>
      <w:marTop w:val="0"/>
      <w:marBottom w:val="0"/>
      <w:divBdr>
        <w:top w:val="none" w:sz="0" w:space="0" w:color="auto"/>
        <w:left w:val="none" w:sz="0" w:space="0" w:color="auto"/>
        <w:bottom w:val="none" w:sz="0" w:space="0" w:color="auto"/>
        <w:right w:val="none" w:sz="0" w:space="0" w:color="auto"/>
      </w:divBdr>
    </w:div>
    <w:div w:id="40327365">
      <w:bodyDiv w:val="1"/>
      <w:marLeft w:val="0"/>
      <w:marRight w:val="0"/>
      <w:marTop w:val="0"/>
      <w:marBottom w:val="0"/>
      <w:divBdr>
        <w:top w:val="none" w:sz="0" w:space="0" w:color="auto"/>
        <w:left w:val="none" w:sz="0" w:space="0" w:color="auto"/>
        <w:bottom w:val="none" w:sz="0" w:space="0" w:color="auto"/>
        <w:right w:val="none" w:sz="0" w:space="0" w:color="auto"/>
      </w:divBdr>
    </w:div>
    <w:div w:id="42562588">
      <w:bodyDiv w:val="1"/>
      <w:marLeft w:val="0"/>
      <w:marRight w:val="0"/>
      <w:marTop w:val="0"/>
      <w:marBottom w:val="0"/>
      <w:divBdr>
        <w:top w:val="none" w:sz="0" w:space="0" w:color="auto"/>
        <w:left w:val="none" w:sz="0" w:space="0" w:color="auto"/>
        <w:bottom w:val="none" w:sz="0" w:space="0" w:color="auto"/>
        <w:right w:val="none" w:sz="0" w:space="0" w:color="auto"/>
      </w:divBdr>
    </w:div>
    <w:div w:id="42797343">
      <w:bodyDiv w:val="1"/>
      <w:marLeft w:val="0"/>
      <w:marRight w:val="0"/>
      <w:marTop w:val="0"/>
      <w:marBottom w:val="0"/>
      <w:divBdr>
        <w:top w:val="none" w:sz="0" w:space="0" w:color="auto"/>
        <w:left w:val="none" w:sz="0" w:space="0" w:color="auto"/>
        <w:bottom w:val="none" w:sz="0" w:space="0" w:color="auto"/>
        <w:right w:val="none" w:sz="0" w:space="0" w:color="auto"/>
      </w:divBdr>
    </w:div>
    <w:div w:id="46804345">
      <w:bodyDiv w:val="1"/>
      <w:marLeft w:val="0"/>
      <w:marRight w:val="0"/>
      <w:marTop w:val="0"/>
      <w:marBottom w:val="0"/>
      <w:divBdr>
        <w:top w:val="none" w:sz="0" w:space="0" w:color="auto"/>
        <w:left w:val="none" w:sz="0" w:space="0" w:color="auto"/>
        <w:bottom w:val="none" w:sz="0" w:space="0" w:color="auto"/>
        <w:right w:val="none" w:sz="0" w:space="0" w:color="auto"/>
      </w:divBdr>
    </w:div>
    <w:div w:id="49159197">
      <w:bodyDiv w:val="1"/>
      <w:marLeft w:val="0"/>
      <w:marRight w:val="0"/>
      <w:marTop w:val="0"/>
      <w:marBottom w:val="0"/>
      <w:divBdr>
        <w:top w:val="none" w:sz="0" w:space="0" w:color="auto"/>
        <w:left w:val="none" w:sz="0" w:space="0" w:color="auto"/>
        <w:bottom w:val="none" w:sz="0" w:space="0" w:color="auto"/>
        <w:right w:val="none" w:sz="0" w:space="0" w:color="auto"/>
      </w:divBdr>
    </w:div>
    <w:div w:id="59448918">
      <w:bodyDiv w:val="1"/>
      <w:marLeft w:val="0"/>
      <w:marRight w:val="0"/>
      <w:marTop w:val="0"/>
      <w:marBottom w:val="0"/>
      <w:divBdr>
        <w:top w:val="none" w:sz="0" w:space="0" w:color="auto"/>
        <w:left w:val="none" w:sz="0" w:space="0" w:color="auto"/>
        <w:bottom w:val="none" w:sz="0" w:space="0" w:color="auto"/>
        <w:right w:val="none" w:sz="0" w:space="0" w:color="auto"/>
      </w:divBdr>
    </w:div>
    <w:div w:id="63915767">
      <w:bodyDiv w:val="1"/>
      <w:marLeft w:val="0"/>
      <w:marRight w:val="0"/>
      <w:marTop w:val="0"/>
      <w:marBottom w:val="0"/>
      <w:divBdr>
        <w:top w:val="none" w:sz="0" w:space="0" w:color="auto"/>
        <w:left w:val="none" w:sz="0" w:space="0" w:color="auto"/>
        <w:bottom w:val="none" w:sz="0" w:space="0" w:color="auto"/>
        <w:right w:val="none" w:sz="0" w:space="0" w:color="auto"/>
      </w:divBdr>
    </w:div>
    <w:div w:id="65154424">
      <w:bodyDiv w:val="1"/>
      <w:marLeft w:val="0"/>
      <w:marRight w:val="0"/>
      <w:marTop w:val="0"/>
      <w:marBottom w:val="0"/>
      <w:divBdr>
        <w:top w:val="none" w:sz="0" w:space="0" w:color="auto"/>
        <w:left w:val="none" w:sz="0" w:space="0" w:color="auto"/>
        <w:bottom w:val="none" w:sz="0" w:space="0" w:color="auto"/>
        <w:right w:val="none" w:sz="0" w:space="0" w:color="auto"/>
      </w:divBdr>
    </w:div>
    <w:div w:id="65498405">
      <w:bodyDiv w:val="1"/>
      <w:marLeft w:val="0"/>
      <w:marRight w:val="0"/>
      <w:marTop w:val="0"/>
      <w:marBottom w:val="0"/>
      <w:divBdr>
        <w:top w:val="none" w:sz="0" w:space="0" w:color="auto"/>
        <w:left w:val="none" w:sz="0" w:space="0" w:color="auto"/>
        <w:bottom w:val="none" w:sz="0" w:space="0" w:color="auto"/>
        <w:right w:val="none" w:sz="0" w:space="0" w:color="auto"/>
      </w:divBdr>
    </w:div>
    <w:div w:id="65998441">
      <w:bodyDiv w:val="1"/>
      <w:marLeft w:val="0"/>
      <w:marRight w:val="0"/>
      <w:marTop w:val="0"/>
      <w:marBottom w:val="0"/>
      <w:divBdr>
        <w:top w:val="none" w:sz="0" w:space="0" w:color="auto"/>
        <w:left w:val="none" w:sz="0" w:space="0" w:color="auto"/>
        <w:bottom w:val="none" w:sz="0" w:space="0" w:color="auto"/>
        <w:right w:val="none" w:sz="0" w:space="0" w:color="auto"/>
      </w:divBdr>
    </w:div>
    <w:div w:id="67267379">
      <w:bodyDiv w:val="1"/>
      <w:marLeft w:val="0"/>
      <w:marRight w:val="0"/>
      <w:marTop w:val="0"/>
      <w:marBottom w:val="0"/>
      <w:divBdr>
        <w:top w:val="none" w:sz="0" w:space="0" w:color="auto"/>
        <w:left w:val="none" w:sz="0" w:space="0" w:color="auto"/>
        <w:bottom w:val="none" w:sz="0" w:space="0" w:color="auto"/>
        <w:right w:val="none" w:sz="0" w:space="0" w:color="auto"/>
      </w:divBdr>
    </w:div>
    <w:div w:id="70548714">
      <w:bodyDiv w:val="1"/>
      <w:marLeft w:val="0"/>
      <w:marRight w:val="0"/>
      <w:marTop w:val="0"/>
      <w:marBottom w:val="0"/>
      <w:divBdr>
        <w:top w:val="none" w:sz="0" w:space="0" w:color="auto"/>
        <w:left w:val="none" w:sz="0" w:space="0" w:color="auto"/>
        <w:bottom w:val="none" w:sz="0" w:space="0" w:color="auto"/>
        <w:right w:val="none" w:sz="0" w:space="0" w:color="auto"/>
      </w:divBdr>
    </w:div>
    <w:div w:id="74279637">
      <w:bodyDiv w:val="1"/>
      <w:marLeft w:val="0"/>
      <w:marRight w:val="0"/>
      <w:marTop w:val="0"/>
      <w:marBottom w:val="0"/>
      <w:divBdr>
        <w:top w:val="none" w:sz="0" w:space="0" w:color="auto"/>
        <w:left w:val="none" w:sz="0" w:space="0" w:color="auto"/>
        <w:bottom w:val="none" w:sz="0" w:space="0" w:color="auto"/>
        <w:right w:val="none" w:sz="0" w:space="0" w:color="auto"/>
      </w:divBdr>
    </w:div>
    <w:div w:id="77362106">
      <w:bodyDiv w:val="1"/>
      <w:marLeft w:val="0"/>
      <w:marRight w:val="0"/>
      <w:marTop w:val="0"/>
      <w:marBottom w:val="0"/>
      <w:divBdr>
        <w:top w:val="none" w:sz="0" w:space="0" w:color="auto"/>
        <w:left w:val="none" w:sz="0" w:space="0" w:color="auto"/>
        <w:bottom w:val="none" w:sz="0" w:space="0" w:color="auto"/>
        <w:right w:val="none" w:sz="0" w:space="0" w:color="auto"/>
      </w:divBdr>
    </w:div>
    <w:div w:id="85273910">
      <w:bodyDiv w:val="1"/>
      <w:marLeft w:val="0"/>
      <w:marRight w:val="0"/>
      <w:marTop w:val="0"/>
      <w:marBottom w:val="0"/>
      <w:divBdr>
        <w:top w:val="none" w:sz="0" w:space="0" w:color="auto"/>
        <w:left w:val="none" w:sz="0" w:space="0" w:color="auto"/>
        <w:bottom w:val="none" w:sz="0" w:space="0" w:color="auto"/>
        <w:right w:val="none" w:sz="0" w:space="0" w:color="auto"/>
      </w:divBdr>
    </w:div>
    <w:div w:id="86778184">
      <w:bodyDiv w:val="1"/>
      <w:marLeft w:val="0"/>
      <w:marRight w:val="0"/>
      <w:marTop w:val="0"/>
      <w:marBottom w:val="0"/>
      <w:divBdr>
        <w:top w:val="none" w:sz="0" w:space="0" w:color="auto"/>
        <w:left w:val="none" w:sz="0" w:space="0" w:color="auto"/>
        <w:bottom w:val="none" w:sz="0" w:space="0" w:color="auto"/>
        <w:right w:val="none" w:sz="0" w:space="0" w:color="auto"/>
      </w:divBdr>
    </w:div>
    <w:div w:id="87314261">
      <w:bodyDiv w:val="1"/>
      <w:marLeft w:val="0"/>
      <w:marRight w:val="0"/>
      <w:marTop w:val="0"/>
      <w:marBottom w:val="0"/>
      <w:divBdr>
        <w:top w:val="none" w:sz="0" w:space="0" w:color="auto"/>
        <w:left w:val="none" w:sz="0" w:space="0" w:color="auto"/>
        <w:bottom w:val="none" w:sz="0" w:space="0" w:color="auto"/>
        <w:right w:val="none" w:sz="0" w:space="0" w:color="auto"/>
      </w:divBdr>
    </w:div>
    <w:div w:id="90243511">
      <w:bodyDiv w:val="1"/>
      <w:marLeft w:val="0"/>
      <w:marRight w:val="0"/>
      <w:marTop w:val="0"/>
      <w:marBottom w:val="0"/>
      <w:divBdr>
        <w:top w:val="none" w:sz="0" w:space="0" w:color="auto"/>
        <w:left w:val="none" w:sz="0" w:space="0" w:color="auto"/>
        <w:bottom w:val="none" w:sz="0" w:space="0" w:color="auto"/>
        <w:right w:val="none" w:sz="0" w:space="0" w:color="auto"/>
      </w:divBdr>
    </w:div>
    <w:div w:id="92822801">
      <w:bodyDiv w:val="1"/>
      <w:marLeft w:val="0"/>
      <w:marRight w:val="0"/>
      <w:marTop w:val="0"/>
      <w:marBottom w:val="0"/>
      <w:divBdr>
        <w:top w:val="none" w:sz="0" w:space="0" w:color="auto"/>
        <w:left w:val="none" w:sz="0" w:space="0" w:color="auto"/>
        <w:bottom w:val="none" w:sz="0" w:space="0" w:color="auto"/>
        <w:right w:val="none" w:sz="0" w:space="0" w:color="auto"/>
      </w:divBdr>
    </w:div>
    <w:div w:id="99644828">
      <w:bodyDiv w:val="1"/>
      <w:marLeft w:val="0"/>
      <w:marRight w:val="0"/>
      <w:marTop w:val="0"/>
      <w:marBottom w:val="0"/>
      <w:divBdr>
        <w:top w:val="none" w:sz="0" w:space="0" w:color="auto"/>
        <w:left w:val="none" w:sz="0" w:space="0" w:color="auto"/>
        <w:bottom w:val="none" w:sz="0" w:space="0" w:color="auto"/>
        <w:right w:val="none" w:sz="0" w:space="0" w:color="auto"/>
      </w:divBdr>
    </w:div>
    <w:div w:id="100079543">
      <w:bodyDiv w:val="1"/>
      <w:marLeft w:val="0"/>
      <w:marRight w:val="0"/>
      <w:marTop w:val="0"/>
      <w:marBottom w:val="0"/>
      <w:divBdr>
        <w:top w:val="none" w:sz="0" w:space="0" w:color="auto"/>
        <w:left w:val="none" w:sz="0" w:space="0" w:color="auto"/>
        <w:bottom w:val="none" w:sz="0" w:space="0" w:color="auto"/>
        <w:right w:val="none" w:sz="0" w:space="0" w:color="auto"/>
      </w:divBdr>
    </w:div>
    <w:div w:id="109401048">
      <w:bodyDiv w:val="1"/>
      <w:marLeft w:val="0"/>
      <w:marRight w:val="0"/>
      <w:marTop w:val="0"/>
      <w:marBottom w:val="0"/>
      <w:divBdr>
        <w:top w:val="none" w:sz="0" w:space="0" w:color="auto"/>
        <w:left w:val="none" w:sz="0" w:space="0" w:color="auto"/>
        <w:bottom w:val="none" w:sz="0" w:space="0" w:color="auto"/>
        <w:right w:val="none" w:sz="0" w:space="0" w:color="auto"/>
      </w:divBdr>
    </w:div>
    <w:div w:id="111022504">
      <w:bodyDiv w:val="1"/>
      <w:marLeft w:val="0"/>
      <w:marRight w:val="0"/>
      <w:marTop w:val="0"/>
      <w:marBottom w:val="0"/>
      <w:divBdr>
        <w:top w:val="none" w:sz="0" w:space="0" w:color="auto"/>
        <w:left w:val="none" w:sz="0" w:space="0" w:color="auto"/>
        <w:bottom w:val="none" w:sz="0" w:space="0" w:color="auto"/>
        <w:right w:val="none" w:sz="0" w:space="0" w:color="auto"/>
      </w:divBdr>
    </w:div>
    <w:div w:id="117073368">
      <w:bodyDiv w:val="1"/>
      <w:marLeft w:val="0"/>
      <w:marRight w:val="0"/>
      <w:marTop w:val="0"/>
      <w:marBottom w:val="0"/>
      <w:divBdr>
        <w:top w:val="none" w:sz="0" w:space="0" w:color="auto"/>
        <w:left w:val="none" w:sz="0" w:space="0" w:color="auto"/>
        <w:bottom w:val="none" w:sz="0" w:space="0" w:color="auto"/>
        <w:right w:val="none" w:sz="0" w:space="0" w:color="auto"/>
      </w:divBdr>
    </w:div>
    <w:div w:id="128474281">
      <w:bodyDiv w:val="1"/>
      <w:marLeft w:val="0"/>
      <w:marRight w:val="0"/>
      <w:marTop w:val="0"/>
      <w:marBottom w:val="0"/>
      <w:divBdr>
        <w:top w:val="none" w:sz="0" w:space="0" w:color="auto"/>
        <w:left w:val="none" w:sz="0" w:space="0" w:color="auto"/>
        <w:bottom w:val="none" w:sz="0" w:space="0" w:color="auto"/>
        <w:right w:val="none" w:sz="0" w:space="0" w:color="auto"/>
      </w:divBdr>
    </w:div>
    <w:div w:id="132449587">
      <w:bodyDiv w:val="1"/>
      <w:marLeft w:val="0"/>
      <w:marRight w:val="0"/>
      <w:marTop w:val="0"/>
      <w:marBottom w:val="0"/>
      <w:divBdr>
        <w:top w:val="none" w:sz="0" w:space="0" w:color="auto"/>
        <w:left w:val="none" w:sz="0" w:space="0" w:color="auto"/>
        <w:bottom w:val="none" w:sz="0" w:space="0" w:color="auto"/>
        <w:right w:val="none" w:sz="0" w:space="0" w:color="auto"/>
      </w:divBdr>
    </w:div>
    <w:div w:id="133791187">
      <w:bodyDiv w:val="1"/>
      <w:marLeft w:val="0"/>
      <w:marRight w:val="0"/>
      <w:marTop w:val="0"/>
      <w:marBottom w:val="0"/>
      <w:divBdr>
        <w:top w:val="none" w:sz="0" w:space="0" w:color="auto"/>
        <w:left w:val="none" w:sz="0" w:space="0" w:color="auto"/>
        <w:bottom w:val="none" w:sz="0" w:space="0" w:color="auto"/>
        <w:right w:val="none" w:sz="0" w:space="0" w:color="auto"/>
      </w:divBdr>
    </w:div>
    <w:div w:id="136412957">
      <w:bodyDiv w:val="1"/>
      <w:marLeft w:val="0"/>
      <w:marRight w:val="0"/>
      <w:marTop w:val="0"/>
      <w:marBottom w:val="0"/>
      <w:divBdr>
        <w:top w:val="none" w:sz="0" w:space="0" w:color="auto"/>
        <w:left w:val="none" w:sz="0" w:space="0" w:color="auto"/>
        <w:bottom w:val="none" w:sz="0" w:space="0" w:color="auto"/>
        <w:right w:val="none" w:sz="0" w:space="0" w:color="auto"/>
      </w:divBdr>
    </w:div>
    <w:div w:id="136773719">
      <w:bodyDiv w:val="1"/>
      <w:marLeft w:val="0"/>
      <w:marRight w:val="0"/>
      <w:marTop w:val="0"/>
      <w:marBottom w:val="0"/>
      <w:divBdr>
        <w:top w:val="none" w:sz="0" w:space="0" w:color="auto"/>
        <w:left w:val="none" w:sz="0" w:space="0" w:color="auto"/>
        <w:bottom w:val="none" w:sz="0" w:space="0" w:color="auto"/>
        <w:right w:val="none" w:sz="0" w:space="0" w:color="auto"/>
      </w:divBdr>
    </w:div>
    <w:div w:id="138501480">
      <w:bodyDiv w:val="1"/>
      <w:marLeft w:val="0"/>
      <w:marRight w:val="0"/>
      <w:marTop w:val="0"/>
      <w:marBottom w:val="0"/>
      <w:divBdr>
        <w:top w:val="none" w:sz="0" w:space="0" w:color="auto"/>
        <w:left w:val="none" w:sz="0" w:space="0" w:color="auto"/>
        <w:bottom w:val="none" w:sz="0" w:space="0" w:color="auto"/>
        <w:right w:val="none" w:sz="0" w:space="0" w:color="auto"/>
      </w:divBdr>
    </w:div>
    <w:div w:id="147284043">
      <w:bodyDiv w:val="1"/>
      <w:marLeft w:val="0"/>
      <w:marRight w:val="0"/>
      <w:marTop w:val="0"/>
      <w:marBottom w:val="0"/>
      <w:divBdr>
        <w:top w:val="none" w:sz="0" w:space="0" w:color="auto"/>
        <w:left w:val="none" w:sz="0" w:space="0" w:color="auto"/>
        <w:bottom w:val="none" w:sz="0" w:space="0" w:color="auto"/>
        <w:right w:val="none" w:sz="0" w:space="0" w:color="auto"/>
      </w:divBdr>
    </w:div>
    <w:div w:id="153229678">
      <w:bodyDiv w:val="1"/>
      <w:marLeft w:val="0"/>
      <w:marRight w:val="0"/>
      <w:marTop w:val="0"/>
      <w:marBottom w:val="0"/>
      <w:divBdr>
        <w:top w:val="none" w:sz="0" w:space="0" w:color="auto"/>
        <w:left w:val="none" w:sz="0" w:space="0" w:color="auto"/>
        <w:bottom w:val="none" w:sz="0" w:space="0" w:color="auto"/>
        <w:right w:val="none" w:sz="0" w:space="0" w:color="auto"/>
      </w:divBdr>
    </w:div>
    <w:div w:id="159274060">
      <w:bodyDiv w:val="1"/>
      <w:marLeft w:val="0"/>
      <w:marRight w:val="0"/>
      <w:marTop w:val="0"/>
      <w:marBottom w:val="0"/>
      <w:divBdr>
        <w:top w:val="none" w:sz="0" w:space="0" w:color="auto"/>
        <w:left w:val="none" w:sz="0" w:space="0" w:color="auto"/>
        <w:bottom w:val="none" w:sz="0" w:space="0" w:color="auto"/>
        <w:right w:val="none" w:sz="0" w:space="0" w:color="auto"/>
      </w:divBdr>
      <w:divsChild>
        <w:div w:id="233972689">
          <w:marLeft w:val="0"/>
          <w:marRight w:val="0"/>
          <w:marTop w:val="0"/>
          <w:marBottom w:val="0"/>
          <w:divBdr>
            <w:top w:val="none" w:sz="0" w:space="0" w:color="auto"/>
            <w:left w:val="none" w:sz="0" w:space="0" w:color="auto"/>
            <w:bottom w:val="none" w:sz="0" w:space="0" w:color="auto"/>
            <w:right w:val="none" w:sz="0" w:space="0" w:color="auto"/>
          </w:divBdr>
        </w:div>
        <w:div w:id="611127824">
          <w:marLeft w:val="0"/>
          <w:marRight w:val="0"/>
          <w:marTop w:val="0"/>
          <w:marBottom w:val="0"/>
          <w:divBdr>
            <w:top w:val="none" w:sz="0" w:space="0" w:color="auto"/>
            <w:left w:val="none" w:sz="0" w:space="0" w:color="auto"/>
            <w:bottom w:val="none" w:sz="0" w:space="0" w:color="auto"/>
            <w:right w:val="none" w:sz="0" w:space="0" w:color="auto"/>
          </w:divBdr>
          <w:divsChild>
            <w:div w:id="607203749">
              <w:marLeft w:val="0"/>
              <w:marRight w:val="0"/>
              <w:marTop w:val="0"/>
              <w:marBottom w:val="0"/>
              <w:divBdr>
                <w:top w:val="none" w:sz="0" w:space="0" w:color="auto"/>
                <w:left w:val="none" w:sz="0" w:space="0" w:color="auto"/>
                <w:bottom w:val="none" w:sz="0" w:space="0" w:color="auto"/>
                <w:right w:val="none" w:sz="0" w:space="0" w:color="auto"/>
              </w:divBdr>
              <w:divsChild>
                <w:div w:id="208086053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0708304">
      <w:bodyDiv w:val="1"/>
      <w:marLeft w:val="0"/>
      <w:marRight w:val="0"/>
      <w:marTop w:val="0"/>
      <w:marBottom w:val="0"/>
      <w:divBdr>
        <w:top w:val="none" w:sz="0" w:space="0" w:color="auto"/>
        <w:left w:val="none" w:sz="0" w:space="0" w:color="auto"/>
        <w:bottom w:val="none" w:sz="0" w:space="0" w:color="auto"/>
        <w:right w:val="none" w:sz="0" w:space="0" w:color="auto"/>
      </w:divBdr>
    </w:div>
    <w:div w:id="169687107">
      <w:bodyDiv w:val="1"/>
      <w:marLeft w:val="0"/>
      <w:marRight w:val="0"/>
      <w:marTop w:val="0"/>
      <w:marBottom w:val="0"/>
      <w:divBdr>
        <w:top w:val="none" w:sz="0" w:space="0" w:color="auto"/>
        <w:left w:val="none" w:sz="0" w:space="0" w:color="auto"/>
        <w:bottom w:val="none" w:sz="0" w:space="0" w:color="auto"/>
        <w:right w:val="none" w:sz="0" w:space="0" w:color="auto"/>
      </w:divBdr>
    </w:div>
    <w:div w:id="174662014">
      <w:bodyDiv w:val="1"/>
      <w:marLeft w:val="0"/>
      <w:marRight w:val="0"/>
      <w:marTop w:val="0"/>
      <w:marBottom w:val="0"/>
      <w:divBdr>
        <w:top w:val="none" w:sz="0" w:space="0" w:color="auto"/>
        <w:left w:val="none" w:sz="0" w:space="0" w:color="auto"/>
        <w:bottom w:val="none" w:sz="0" w:space="0" w:color="auto"/>
        <w:right w:val="none" w:sz="0" w:space="0" w:color="auto"/>
      </w:divBdr>
    </w:div>
    <w:div w:id="176816850">
      <w:bodyDiv w:val="1"/>
      <w:marLeft w:val="0"/>
      <w:marRight w:val="0"/>
      <w:marTop w:val="0"/>
      <w:marBottom w:val="0"/>
      <w:divBdr>
        <w:top w:val="none" w:sz="0" w:space="0" w:color="auto"/>
        <w:left w:val="none" w:sz="0" w:space="0" w:color="auto"/>
        <w:bottom w:val="none" w:sz="0" w:space="0" w:color="auto"/>
        <w:right w:val="none" w:sz="0" w:space="0" w:color="auto"/>
      </w:divBdr>
    </w:div>
    <w:div w:id="180627982">
      <w:bodyDiv w:val="1"/>
      <w:marLeft w:val="0"/>
      <w:marRight w:val="0"/>
      <w:marTop w:val="0"/>
      <w:marBottom w:val="0"/>
      <w:divBdr>
        <w:top w:val="none" w:sz="0" w:space="0" w:color="auto"/>
        <w:left w:val="none" w:sz="0" w:space="0" w:color="auto"/>
        <w:bottom w:val="none" w:sz="0" w:space="0" w:color="auto"/>
        <w:right w:val="none" w:sz="0" w:space="0" w:color="auto"/>
      </w:divBdr>
    </w:div>
    <w:div w:id="185100896">
      <w:bodyDiv w:val="1"/>
      <w:marLeft w:val="0"/>
      <w:marRight w:val="0"/>
      <w:marTop w:val="0"/>
      <w:marBottom w:val="0"/>
      <w:divBdr>
        <w:top w:val="none" w:sz="0" w:space="0" w:color="auto"/>
        <w:left w:val="none" w:sz="0" w:space="0" w:color="auto"/>
        <w:bottom w:val="none" w:sz="0" w:space="0" w:color="auto"/>
        <w:right w:val="none" w:sz="0" w:space="0" w:color="auto"/>
      </w:divBdr>
    </w:div>
    <w:div w:id="197545584">
      <w:bodyDiv w:val="1"/>
      <w:marLeft w:val="0"/>
      <w:marRight w:val="0"/>
      <w:marTop w:val="0"/>
      <w:marBottom w:val="0"/>
      <w:divBdr>
        <w:top w:val="none" w:sz="0" w:space="0" w:color="auto"/>
        <w:left w:val="none" w:sz="0" w:space="0" w:color="auto"/>
        <w:bottom w:val="none" w:sz="0" w:space="0" w:color="auto"/>
        <w:right w:val="none" w:sz="0" w:space="0" w:color="auto"/>
      </w:divBdr>
    </w:div>
    <w:div w:id="202401909">
      <w:bodyDiv w:val="1"/>
      <w:marLeft w:val="0"/>
      <w:marRight w:val="0"/>
      <w:marTop w:val="0"/>
      <w:marBottom w:val="0"/>
      <w:divBdr>
        <w:top w:val="none" w:sz="0" w:space="0" w:color="auto"/>
        <w:left w:val="none" w:sz="0" w:space="0" w:color="auto"/>
        <w:bottom w:val="none" w:sz="0" w:space="0" w:color="auto"/>
        <w:right w:val="none" w:sz="0" w:space="0" w:color="auto"/>
      </w:divBdr>
    </w:div>
    <w:div w:id="213078874">
      <w:bodyDiv w:val="1"/>
      <w:marLeft w:val="0"/>
      <w:marRight w:val="0"/>
      <w:marTop w:val="0"/>
      <w:marBottom w:val="0"/>
      <w:divBdr>
        <w:top w:val="none" w:sz="0" w:space="0" w:color="auto"/>
        <w:left w:val="none" w:sz="0" w:space="0" w:color="auto"/>
        <w:bottom w:val="none" w:sz="0" w:space="0" w:color="auto"/>
        <w:right w:val="none" w:sz="0" w:space="0" w:color="auto"/>
      </w:divBdr>
    </w:div>
    <w:div w:id="219949478">
      <w:bodyDiv w:val="1"/>
      <w:marLeft w:val="0"/>
      <w:marRight w:val="0"/>
      <w:marTop w:val="0"/>
      <w:marBottom w:val="0"/>
      <w:divBdr>
        <w:top w:val="none" w:sz="0" w:space="0" w:color="auto"/>
        <w:left w:val="none" w:sz="0" w:space="0" w:color="auto"/>
        <w:bottom w:val="none" w:sz="0" w:space="0" w:color="auto"/>
        <w:right w:val="none" w:sz="0" w:space="0" w:color="auto"/>
      </w:divBdr>
    </w:div>
    <w:div w:id="220099236">
      <w:bodyDiv w:val="1"/>
      <w:marLeft w:val="0"/>
      <w:marRight w:val="0"/>
      <w:marTop w:val="0"/>
      <w:marBottom w:val="0"/>
      <w:divBdr>
        <w:top w:val="none" w:sz="0" w:space="0" w:color="auto"/>
        <w:left w:val="none" w:sz="0" w:space="0" w:color="auto"/>
        <w:bottom w:val="none" w:sz="0" w:space="0" w:color="auto"/>
        <w:right w:val="none" w:sz="0" w:space="0" w:color="auto"/>
      </w:divBdr>
    </w:div>
    <w:div w:id="224922205">
      <w:bodyDiv w:val="1"/>
      <w:marLeft w:val="0"/>
      <w:marRight w:val="0"/>
      <w:marTop w:val="0"/>
      <w:marBottom w:val="0"/>
      <w:divBdr>
        <w:top w:val="none" w:sz="0" w:space="0" w:color="auto"/>
        <w:left w:val="none" w:sz="0" w:space="0" w:color="auto"/>
        <w:bottom w:val="none" w:sz="0" w:space="0" w:color="auto"/>
        <w:right w:val="none" w:sz="0" w:space="0" w:color="auto"/>
      </w:divBdr>
    </w:div>
    <w:div w:id="226261513">
      <w:bodyDiv w:val="1"/>
      <w:marLeft w:val="0"/>
      <w:marRight w:val="0"/>
      <w:marTop w:val="0"/>
      <w:marBottom w:val="0"/>
      <w:divBdr>
        <w:top w:val="none" w:sz="0" w:space="0" w:color="auto"/>
        <w:left w:val="none" w:sz="0" w:space="0" w:color="auto"/>
        <w:bottom w:val="none" w:sz="0" w:space="0" w:color="auto"/>
        <w:right w:val="none" w:sz="0" w:space="0" w:color="auto"/>
      </w:divBdr>
    </w:div>
    <w:div w:id="228543953">
      <w:bodyDiv w:val="1"/>
      <w:marLeft w:val="0"/>
      <w:marRight w:val="0"/>
      <w:marTop w:val="0"/>
      <w:marBottom w:val="0"/>
      <w:divBdr>
        <w:top w:val="none" w:sz="0" w:space="0" w:color="auto"/>
        <w:left w:val="none" w:sz="0" w:space="0" w:color="auto"/>
        <w:bottom w:val="none" w:sz="0" w:space="0" w:color="auto"/>
        <w:right w:val="none" w:sz="0" w:space="0" w:color="auto"/>
      </w:divBdr>
    </w:div>
    <w:div w:id="228809764">
      <w:bodyDiv w:val="1"/>
      <w:marLeft w:val="0"/>
      <w:marRight w:val="0"/>
      <w:marTop w:val="0"/>
      <w:marBottom w:val="0"/>
      <w:divBdr>
        <w:top w:val="none" w:sz="0" w:space="0" w:color="auto"/>
        <w:left w:val="none" w:sz="0" w:space="0" w:color="auto"/>
        <w:bottom w:val="none" w:sz="0" w:space="0" w:color="auto"/>
        <w:right w:val="none" w:sz="0" w:space="0" w:color="auto"/>
      </w:divBdr>
    </w:div>
    <w:div w:id="231240803">
      <w:bodyDiv w:val="1"/>
      <w:marLeft w:val="0"/>
      <w:marRight w:val="0"/>
      <w:marTop w:val="0"/>
      <w:marBottom w:val="0"/>
      <w:divBdr>
        <w:top w:val="none" w:sz="0" w:space="0" w:color="auto"/>
        <w:left w:val="none" w:sz="0" w:space="0" w:color="auto"/>
        <w:bottom w:val="none" w:sz="0" w:space="0" w:color="auto"/>
        <w:right w:val="none" w:sz="0" w:space="0" w:color="auto"/>
      </w:divBdr>
    </w:div>
    <w:div w:id="237634094">
      <w:bodyDiv w:val="1"/>
      <w:marLeft w:val="0"/>
      <w:marRight w:val="0"/>
      <w:marTop w:val="0"/>
      <w:marBottom w:val="0"/>
      <w:divBdr>
        <w:top w:val="none" w:sz="0" w:space="0" w:color="auto"/>
        <w:left w:val="none" w:sz="0" w:space="0" w:color="auto"/>
        <w:bottom w:val="none" w:sz="0" w:space="0" w:color="auto"/>
        <w:right w:val="none" w:sz="0" w:space="0" w:color="auto"/>
      </w:divBdr>
    </w:div>
    <w:div w:id="237981581">
      <w:bodyDiv w:val="1"/>
      <w:marLeft w:val="0"/>
      <w:marRight w:val="0"/>
      <w:marTop w:val="0"/>
      <w:marBottom w:val="0"/>
      <w:divBdr>
        <w:top w:val="none" w:sz="0" w:space="0" w:color="auto"/>
        <w:left w:val="none" w:sz="0" w:space="0" w:color="auto"/>
        <w:bottom w:val="none" w:sz="0" w:space="0" w:color="auto"/>
        <w:right w:val="none" w:sz="0" w:space="0" w:color="auto"/>
      </w:divBdr>
    </w:div>
    <w:div w:id="237984980">
      <w:bodyDiv w:val="1"/>
      <w:marLeft w:val="0"/>
      <w:marRight w:val="0"/>
      <w:marTop w:val="0"/>
      <w:marBottom w:val="0"/>
      <w:divBdr>
        <w:top w:val="none" w:sz="0" w:space="0" w:color="auto"/>
        <w:left w:val="none" w:sz="0" w:space="0" w:color="auto"/>
        <w:bottom w:val="none" w:sz="0" w:space="0" w:color="auto"/>
        <w:right w:val="none" w:sz="0" w:space="0" w:color="auto"/>
      </w:divBdr>
    </w:div>
    <w:div w:id="241457045">
      <w:bodyDiv w:val="1"/>
      <w:marLeft w:val="0"/>
      <w:marRight w:val="0"/>
      <w:marTop w:val="0"/>
      <w:marBottom w:val="0"/>
      <w:divBdr>
        <w:top w:val="none" w:sz="0" w:space="0" w:color="auto"/>
        <w:left w:val="none" w:sz="0" w:space="0" w:color="auto"/>
        <w:bottom w:val="none" w:sz="0" w:space="0" w:color="auto"/>
        <w:right w:val="none" w:sz="0" w:space="0" w:color="auto"/>
      </w:divBdr>
    </w:div>
    <w:div w:id="244268455">
      <w:bodyDiv w:val="1"/>
      <w:marLeft w:val="0"/>
      <w:marRight w:val="0"/>
      <w:marTop w:val="0"/>
      <w:marBottom w:val="0"/>
      <w:divBdr>
        <w:top w:val="none" w:sz="0" w:space="0" w:color="auto"/>
        <w:left w:val="none" w:sz="0" w:space="0" w:color="auto"/>
        <w:bottom w:val="none" w:sz="0" w:space="0" w:color="auto"/>
        <w:right w:val="none" w:sz="0" w:space="0" w:color="auto"/>
      </w:divBdr>
    </w:div>
    <w:div w:id="248932995">
      <w:bodyDiv w:val="1"/>
      <w:marLeft w:val="0"/>
      <w:marRight w:val="0"/>
      <w:marTop w:val="0"/>
      <w:marBottom w:val="0"/>
      <w:divBdr>
        <w:top w:val="none" w:sz="0" w:space="0" w:color="auto"/>
        <w:left w:val="none" w:sz="0" w:space="0" w:color="auto"/>
        <w:bottom w:val="none" w:sz="0" w:space="0" w:color="auto"/>
        <w:right w:val="none" w:sz="0" w:space="0" w:color="auto"/>
      </w:divBdr>
    </w:div>
    <w:div w:id="249391085">
      <w:bodyDiv w:val="1"/>
      <w:marLeft w:val="0"/>
      <w:marRight w:val="0"/>
      <w:marTop w:val="0"/>
      <w:marBottom w:val="0"/>
      <w:divBdr>
        <w:top w:val="none" w:sz="0" w:space="0" w:color="auto"/>
        <w:left w:val="none" w:sz="0" w:space="0" w:color="auto"/>
        <w:bottom w:val="none" w:sz="0" w:space="0" w:color="auto"/>
        <w:right w:val="none" w:sz="0" w:space="0" w:color="auto"/>
      </w:divBdr>
    </w:div>
    <w:div w:id="251742911">
      <w:bodyDiv w:val="1"/>
      <w:marLeft w:val="0"/>
      <w:marRight w:val="0"/>
      <w:marTop w:val="0"/>
      <w:marBottom w:val="0"/>
      <w:divBdr>
        <w:top w:val="none" w:sz="0" w:space="0" w:color="auto"/>
        <w:left w:val="none" w:sz="0" w:space="0" w:color="auto"/>
        <w:bottom w:val="none" w:sz="0" w:space="0" w:color="auto"/>
        <w:right w:val="none" w:sz="0" w:space="0" w:color="auto"/>
      </w:divBdr>
    </w:div>
    <w:div w:id="267128287">
      <w:bodyDiv w:val="1"/>
      <w:marLeft w:val="0"/>
      <w:marRight w:val="0"/>
      <w:marTop w:val="0"/>
      <w:marBottom w:val="0"/>
      <w:divBdr>
        <w:top w:val="none" w:sz="0" w:space="0" w:color="auto"/>
        <w:left w:val="none" w:sz="0" w:space="0" w:color="auto"/>
        <w:bottom w:val="none" w:sz="0" w:space="0" w:color="auto"/>
        <w:right w:val="none" w:sz="0" w:space="0" w:color="auto"/>
      </w:divBdr>
    </w:div>
    <w:div w:id="268633474">
      <w:bodyDiv w:val="1"/>
      <w:marLeft w:val="0"/>
      <w:marRight w:val="0"/>
      <w:marTop w:val="0"/>
      <w:marBottom w:val="0"/>
      <w:divBdr>
        <w:top w:val="none" w:sz="0" w:space="0" w:color="auto"/>
        <w:left w:val="none" w:sz="0" w:space="0" w:color="auto"/>
        <w:bottom w:val="none" w:sz="0" w:space="0" w:color="auto"/>
        <w:right w:val="none" w:sz="0" w:space="0" w:color="auto"/>
      </w:divBdr>
    </w:div>
    <w:div w:id="274144403">
      <w:bodyDiv w:val="1"/>
      <w:marLeft w:val="0"/>
      <w:marRight w:val="0"/>
      <w:marTop w:val="0"/>
      <w:marBottom w:val="0"/>
      <w:divBdr>
        <w:top w:val="none" w:sz="0" w:space="0" w:color="auto"/>
        <w:left w:val="none" w:sz="0" w:space="0" w:color="auto"/>
        <w:bottom w:val="none" w:sz="0" w:space="0" w:color="auto"/>
        <w:right w:val="none" w:sz="0" w:space="0" w:color="auto"/>
      </w:divBdr>
    </w:div>
    <w:div w:id="278881244">
      <w:bodyDiv w:val="1"/>
      <w:marLeft w:val="0"/>
      <w:marRight w:val="0"/>
      <w:marTop w:val="0"/>
      <w:marBottom w:val="0"/>
      <w:divBdr>
        <w:top w:val="none" w:sz="0" w:space="0" w:color="auto"/>
        <w:left w:val="none" w:sz="0" w:space="0" w:color="auto"/>
        <w:bottom w:val="none" w:sz="0" w:space="0" w:color="auto"/>
        <w:right w:val="none" w:sz="0" w:space="0" w:color="auto"/>
      </w:divBdr>
    </w:div>
    <w:div w:id="279721783">
      <w:bodyDiv w:val="1"/>
      <w:marLeft w:val="0"/>
      <w:marRight w:val="0"/>
      <w:marTop w:val="0"/>
      <w:marBottom w:val="0"/>
      <w:divBdr>
        <w:top w:val="none" w:sz="0" w:space="0" w:color="auto"/>
        <w:left w:val="none" w:sz="0" w:space="0" w:color="auto"/>
        <w:bottom w:val="none" w:sz="0" w:space="0" w:color="auto"/>
        <w:right w:val="none" w:sz="0" w:space="0" w:color="auto"/>
      </w:divBdr>
    </w:div>
    <w:div w:id="288097998">
      <w:bodyDiv w:val="1"/>
      <w:marLeft w:val="0"/>
      <w:marRight w:val="0"/>
      <w:marTop w:val="0"/>
      <w:marBottom w:val="0"/>
      <w:divBdr>
        <w:top w:val="none" w:sz="0" w:space="0" w:color="auto"/>
        <w:left w:val="none" w:sz="0" w:space="0" w:color="auto"/>
        <w:bottom w:val="none" w:sz="0" w:space="0" w:color="auto"/>
        <w:right w:val="none" w:sz="0" w:space="0" w:color="auto"/>
      </w:divBdr>
    </w:div>
    <w:div w:id="290719478">
      <w:bodyDiv w:val="1"/>
      <w:marLeft w:val="0"/>
      <w:marRight w:val="0"/>
      <w:marTop w:val="0"/>
      <w:marBottom w:val="0"/>
      <w:divBdr>
        <w:top w:val="none" w:sz="0" w:space="0" w:color="auto"/>
        <w:left w:val="none" w:sz="0" w:space="0" w:color="auto"/>
        <w:bottom w:val="none" w:sz="0" w:space="0" w:color="auto"/>
        <w:right w:val="none" w:sz="0" w:space="0" w:color="auto"/>
      </w:divBdr>
    </w:div>
    <w:div w:id="298263262">
      <w:bodyDiv w:val="1"/>
      <w:marLeft w:val="0"/>
      <w:marRight w:val="0"/>
      <w:marTop w:val="0"/>
      <w:marBottom w:val="0"/>
      <w:divBdr>
        <w:top w:val="none" w:sz="0" w:space="0" w:color="auto"/>
        <w:left w:val="none" w:sz="0" w:space="0" w:color="auto"/>
        <w:bottom w:val="none" w:sz="0" w:space="0" w:color="auto"/>
        <w:right w:val="none" w:sz="0" w:space="0" w:color="auto"/>
      </w:divBdr>
    </w:div>
    <w:div w:id="299655856">
      <w:bodyDiv w:val="1"/>
      <w:marLeft w:val="0"/>
      <w:marRight w:val="0"/>
      <w:marTop w:val="0"/>
      <w:marBottom w:val="0"/>
      <w:divBdr>
        <w:top w:val="none" w:sz="0" w:space="0" w:color="auto"/>
        <w:left w:val="none" w:sz="0" w:space="0" w:color="auto"/>
        <w:bottom w:val="none" w:sz="0" w:space="0" w:color="auto"/>
        <w:right w:val="none" w:sz="0" w:space="0" w:color="auto"/>
      </w:divBdr>
    </w:div>
    <w:div w:id="317658264">
      <w:bodyDiv w:val="1"/>
      <w:marLeft w:val="0"/>
      <w:marRight w:val="0"/>
      <w:marTop w:val="0"/>
      <w:marBottom w:val="0"/>
      <w:divBdr>
        <w:top w:val="none" w:sz="0" w:space="0" w:color="auto"/>
        <w:left w:val="none" w:sz="0" w:space="0" w:color="auto"/>
        <w:bottom w:val="none" w:sz="0" w:space="0" w:color="auto"/>
        <w:right w:val="none" w:sz="0" w:space="0" w:color="auto"/>
      </w:divBdr>
    </w:div>
    <w:div w:id="327489250">
      <w:bodyDiv w:val="1"/>
      <w:marLeft w:val="0"/>
      <w:marRight w:val="0"/>
      <w:marTop w:val="0"/>
      <w:marBottom w:val="0"/>
      <w:divBdr>
        <w:top w:val="none" w:sz="0" w:space="0" w:color="auto"/>
        <w:left w:val="none" w:sz="0" w:space="0" w:color="auto"/>
        <w:bottom w:val="none" w:sz="0" w:space="0" w:color="auto"/>
        <w:right w:val="none" w:sz="0" w:space="0" w:color="auto"/>
      </w:divBdr>
    </w:div>
    <w:div w:id="332729956">
      <w:bodyDiv w:val="1"/>
      <w:marLeft w:val="0"/>
      <w:marRight w:val="0"/>
      <w:marTop w:val="0"/>
      <w:marBottom w:val="0"/>
      <w:divBdr>
        <w:top w:val="none" w:sz="0" w:space="0" w:color="auto"/>
        <w:left w:val="none" w:sz="0" w:space="0" w:color="auto"/>
        <w:bottom w:val="none" w:sz="0" w:space="0" w:color="auto"/>
        <w:right w:val="none" w:sz="0" w:space="0" w:color="auto"/>
      </w:divBdr>
    </w:div>
    <w:div w:id="336272987">
      <w:bodyDiv w:val="1"/>
      <w:marLeft w:val="0"/>
      <w:marRight w:val="0"/>
      <w:marTop w:val="0"/>
      <w:marBottom w:val="0"/>
      <w:divBdr>
        <w:top w:val="none" w:sz="0" w:space="0" w:color="auto"/>
        <w:left w:val="none" w:sz="0" w:space="0" w:color="auto"/>
        <w:bottom w:val="none" w:sz="0" w:space="0" w:color="auto"/>
        <w:right w:val="none" w:sz="0" w:space="0" w:color="auto"/>
      </w:divBdr>
    </w:div>
    <w:div w:id="343557993">
      <w:bodyDiv w:val="1"/>
      <w:marLeft w:val="0"/>
      <w:marRight w:val="0"/>
      <w:marTop w:val="0"/>
      <w:marBottom w:val="0"/>
      <w:divBdr>
        <w:top w:val="none" w:sz="0" w:space="0" w:color="auto"/>
        <w:left w:val="none" w:sz="0" w:space="0" w:color="auto"/>
        <w:bottom w:val="none" w:sz="0" w:space="0" w:color="auto"/>
        <w:right w:val="none" w:sz="0" w:space="0" w:color="auto"/>
      </w:divBdr>
    </w:div>
    <w:div w:id="346762036">
      <w:bodyDiv w:val="1"/>
      <w:marLeft w:val="0"/>
      <w:marRight w:val="0"/>
      <w:marTop w:val="0"/>
      <w:marBottom w:val="0"/>
      <w:divBdr>
        <w:top w:val="none" w:sz="0" w:space="0" w:color="auto"/>
        <w:left w:val="none" w:sz="0" w:space="0" w:color="auto"/>
        <w:bottom w:val="none" w:sz="0" w:space="0" w:color="auto"/>
        <w:right w:val="none" w:sz="0" w:space="0" w:color="auto"/>
      </w:divBdr>
    </w:div>
    <w:div w:id="352076198">
      <w:bodyDiv w:val="1"/>
      <w:marLeft w:val="0"/>
      <w:marRight w:val="0"/>
      <w:marTop w:val="0"/>
      <w:marBottom w:val="0"/>
      <w:divBdr>
        <w:top w:val="none" w:sz="0" w:space="0" w:color="auto"/>
        <w:left w:val="none" w:sz="0" w:space="0" w:color="auto"/>
        <w:bottom w:val="none" w:sz="0" w:space="0" w:color="auto"/>
        <w:right w:val="none" w:sz="0" w:space="0" w:color="auto"/>
      </w:divBdr>
    </w:div>
    <w:div w:id="352462020">
      <w:bodyDiv w:val="1"/>
      <w:marLeft w:val="0"/>
      <w:marRight w:val="0"/>
      <w:marTop w:val="0"/>
      <w:marBottom w:val="0"/>
      <w:divBdr>
        <w:top w:val="none" w:sz="0" w:space="0" w:color="auto"/>
        <w:left w:val="none" w:sz="0" w:space="0" w:color="auto"/>
        <w:bottom w:val="none" w:sz="0" w:space="0" w:color="auto"/>
        <w:right w:val="none" w:sz="0" w:space="0" w:color="auto"/>
      </w:divBdr>
    </w:div>
    <w:div w:id="355735481">
      <w:bodyDiv w:val="1"/>
      <w:marLeft w:val="0"/>
      <w:marRight w:val="0"/>
      <w:marTop w:val="0"/>
      <w:marBottom w:val="0"/>
      <w:divBdr>
        <w:top w:val="none" w:sz="0" w:space="0" w:color="auto"/>
        <w:left w:val="none" w:sz="0" w:space="0" w:color="auto"/>
        <w:bottom w:val="none" w:sz="0" w:space="0" w:color="auto"/>
        <w:right w:val="none" w:sz="0" w:space="0" w:color="auto"/>
      </w:divBdr>
    </w:div>
    <w:div w:id="359010251">
      <w:bodyDiv w:val="1"/>
      <w:marLeft w:val="0"/>
      <w:marRight w:val="0"/>
      <w:marTop w:val="0"/>
      <w:marBottom w:val="0"/>
      <w:divBdr>
        <w:top w:val="none" w:sz="0" w:space="0" w:color="auto"/>
        <w:left w:val="none" w:sz="0" w:space="0" w:color="auto"/>
        <w:bottom w:val="none" w:sz="0" w:space="0" w:color="auto"/>
        <w:right w:val="none" w:sz="0" w:space="0" w:color="auto"/>
      </w:divBdr>
    </w:div>
    <w:div w:id="360016995">
      <w:bodyDiv w:val="1"/>
      <w:marLeft w:val="0"/>
      <w:marRight w:val="0"/>
      <w:marTop w:val="0"/>
      <w:marBottom w:val="0"/>
      <w:divBdr>
        <w:top w:val="none" w:sz="0" w:space="0" w:color="auto"/>
        <w:left w:val="none" w:sz="0" w:space="0" w:color="auto"/>
        <w:bottom w:val="none" w:sz="0" w:space="0" w:color="auto"/>
        <w:right w:val="none" w:sz="0" w:space="0" w:color="auto"/>
      </w:divBdr>
    </w:div>
    <w:div w:id="361828986">
      <w:bodyDiv w:val="1"/>
      <w:marLeft w:val="0"/>
      <w:marRight w:val="0"/>
      <w:marTop w:val="0"/>
      <w:marBottom w:val="0"/>
      <w:divBdr>
        <w:top w:val="none" w:sz="0" w:space="0" w:color="auto"/>
        <w:left w:val="none" w:sz="0" w:space="0" w:color="auto"/>
        <w:bottom w:val="none" w:sz="0" w:space="0" w:color="auto"/>
        <w:right w:val="none" w:sz="0" w:space="0" w:color="auto"/>
      </w:divBdr>
    </w:div>
    <w:div w:id="363285794">
      <w:bodyDiv w:val="1"/>
      <w:marLeft w:val="0"/>
      <w:marRight w:val="0"/>
      <w:marTop w:val="0"/>
      <w:marBottom w:val="0"/>
      <w:divBdr>
        <w:top w:val="none" w:sz="0" w:space="0" w:color="auto"/>
        <w:left w:val="none" w:sz="0" w:space="0" w:color="auto"/>
        <w:bottom w:val="none" w:sz="0" w:space="0" w:color="auto"/>
        <w:right w:val="none" w:sz="0" w:space="0" w:color="auto"/>
      </w:divBdr>
    </w:div>
    <w:div w:id="369965110">
      <w:bodyDiv w:val="1"/>
      <w:marLeft w:val="0"/>
      <w:marRight w:val="0"/>
      <w:marTop w:val="0"/>
      <w:marBottom w:val="0"/>
      <w:divBdr>
        <w:top w:val="none" w:sz="0" w:space="0" w:color="auto"/>
        <w:left w:val="none" w:sz="0" w:space="0" w:color="auto"/>
        <w:bottom w:val="none" w:sz="0" w:space="0" w:color="auto"/>
        <w:right w:val="none" w:sz="0" w:space="0" w:color="auto"/>
      </w:divBdr>
    </w:div>
    <w:div w:id="370809778">
      <w:bodyDiv w:val="1"/>
      <w:marLeft w:val="0"/>
      <w:marRight w:val="0"/>
      <w:marTop w:val="0"/>
      <w:marBottom w:val="0"/>
      <w:divBdr>
        <w:top w:val="none" w:sz="0" w:space="0" w:color="auto"/>
        <w:left w:val="none" w:sz="0" w:space="0" w:color="auto"/>
        <w:bottom w:val="none" w:sz="0" w:space="0" w:color="auto"/>
        <w:right w:val="none" w:sz="0" w:space="0" w:color="auto"/>
      </w:divBdr>
    </w:div>
    <w:div w:id="373387883">
      <w:bodyDiv w:val="1"/>
      <w:marLeft w:val="0"/>
      <w:marRight w:val="0"/>
      <w:marTop w:val="0"/>
      <w:marBottom w:val="0"/>
      <w:divBdr>
        <w:top w:val="none" w:sz="0" w:space="0" w:color="auto"/>
        <w:left w:val="none" w:sz="0" w:space="0" w:color="auto"/>
        <w:bottom w:val="none" w:sz="0" w:space="0" w:color="auto"/>
        <w:right w:val="none" w:sz="0" w:space="0" w:color="auto"/>
      </w:divBdr>
    </w:div>
    <w:div w:id="373652558">
      <w:bodyDiv w:val="1"/>
      <w:marLeft w:val="0"/>
      <w:marRight w:val="0"/>
      <w:marTop w:val="0"/>
      <w:marBottom w:val="0"/>
      <w:divBdr>
        <w:top w:val="none" w:sz="0" w:space="0" w:color="auto"/>
        <w:left w:val="none" w:sz="0" w:space="0" w:color="auto"/>
        <w:bottom w:val="none" w:sz="0" w:space="0" w:color="auto"/>
        <w:right w:val="none" w:sz="0" w:space="0" w:color="auto"/>
      </w:divBdr>
    </w:div>
    <w:div w:id="374089037">
      <w:bodyDiv w:val="1"/>
      <w:marLeft w:val="0"/>
      <w:marRight w:val="0"/>
      <w:marTop w:val="0"/>
      <w:marBottom w:val="0"/>
      <w:divBdr>
        <w:top w:val="none" w:sz="0" w:space="0" w:color="auto"/>
        <w:left w:val="none" w:sz="0" w:space="0" w:color="auto"/>
        <w:bottom w:val="none" w:sz="0" w:space="0" w:color="auto"/>
        <w:right w:val="none" w:sz="0" w:space="0" w:color="auto"/>
      </w:divBdr>
    </w:div>
    <w:div w:id="377321147">
      <w:bodyDiv w:val="1"/>
      <w:marLeft w:val="0"/>
      <w:marRight w:val="0"/>
      <w:marTop w:val="0"/>
      <w:marBottom w:val="0"/>
      <w:divBdr>
        <w:top w:val="none" w:sz="0" w:space="0" w:color="auto"/>
        <w:left w:val="none" w:sz="0" w:space="0" w:color="auto"/>
        <w:bottom w:val="none" w:sz="0" w:space="0" w:color="auto"/>
        <w:right w:val="none" w:sz="0" w:space="0" w:color="auto"/>
      </w:divBdr>
    </w:div>
    <w:div w:id="382799087">
      <w:bodyDiv w:val="1"/>
      <w:marLeft w:val="0"/>
      <w:marRight w:val="0"/>
      <w:marTop w:val="0"/>
      <w:marBottom w:val="0"/>
      <w:divBdr>
        <w:top w:val="none" w:sz="0" w:space="0" w:color="auto"/>
        <w:left w:val="none" w:sz="0" w:space="0" w:color="auto"/>
        <w:bottom w:val="none" w:sz="0" w:space="0" w:color="auto"/>
        <w:right w:val="none" w:sz="0" w:space="0" w:color="auto"/>
      </w:divBdr>
    </w:div>
    <w:div w:id="392655277">
      <w:bodyDiv w:val="1"/>
      <w:marLeft w:val="0"/>
      <w:marRight w:val="0"/>
      <w:marTop w:val="0"/>
      <w:marBottom w:val="0"/>
      <w:divBdr>
        <w:top w:val="none" w:sz="0" w:space="0" w:color="auto"/>
        <w:left w:val="none" w:sz="0" w:space="0" w:color="auto"/>
        <w:bottom w:val="none" w:sz="0" w:space="0" w:color="auto"/>
        <w:right w:val="none" w:sz="0" w:space="0" w:color="auto"/>
      </w:divBdr>
    </w:div>
    <w:div w:id="394011218">
      <w:bodyDiv w:val="1"/>
      <w:marLeft w:val="0"/>
      <w:marRight w:val="0"/>
      <w:marTop w:val="0"/>
      <w:marBottom w:val="0"/>
      <w:divBdr>
        <w:top w:val="none" w:sz="0" w:space="0" w:color="auto"/>
        <w:left w:val="none" w:sz="0" w:space="0" w:color="auto"/>
        <w:bottom w:val="none" w:sz="0" w:space="0" w:color="auto"/>
        <w:right w:val="none" w:sz="0" w:space="0" w:color="auto"/>
      </w:divBdr>
    </w:div>
    <w:div w:id="395058421">
      <w:bodyDiv w:val="1"/>
      <w:marLeft w:val="0"/>
      <w:marRight w:val="0"/>
      <w:marTop w:val="0"/>
      <w:marBottom w:val="0"/>
      <w:divBdr>
        <w:top w:val="none" w:sz="0" w:space="0" w:color="auto"/>
        <w:left w:val="none" w:sz="0" w:space="0" w:color="auto"/>
        <w:bottom w:val="none" w:sz="0" w:space="0" w:color="auto"/>
        <w:right w:val="none" w:sz="0" w:space="0" w:color="auto"/>
      </w:divBdr>
    </w:div>
    <w:div w:id="400182790">
      <w:bodyDiv w:val="1"/>
      <w:marLeft w:val="0"/>
      <w:marRight w:val="0"/>
      <w:marTop w:val="0"/>
      <w:marBottom w:val="0"/>
      <w:divBdr>
        <w:top w:val="none" w:sz="0" w:space="0" w:color="auto"/>
        <w:left w:val="none" w:sz="0" w:space="0" w:color="auto"/>
        <w:bottom w:val="none" w:sz="0" w:space="0" w:color="auto"/>
        <w:right w:val="none" w:sz="0" w:space="0" w:color="auto"/>
      </w:divBdr>
    </w:div>
    <w:div w:id="401104027">
      <w:bodyDiv w:val="1"/>
      <w:marLeft w:val="0"/>
      <w:marRight w:val="0"/>
      <w:marTop w:val="0"/>
      <w:marBottom w:val="0"/>
      <w:divBdr>
        <w:top w:val="none" w:sz="0" w:space="0" w:color="auto"/>
        <w:left w:val="none" w:sz="0" w:space="0" w:color="auto"/>
        <w:bottom w:val="none" w:sz="0" w:space="0" w:color="auto"/>
        <w:right w:val="none" w:sz="0" w:space="0" w:color="auto"/>
      </w:divBdr>
    </w:div>
    <w:div w:id="401804488">
      <w:bodyDiv w:val="1"/>
      <w:marLeft w:val="0"/>
      <w:marRight w:val="0"/>
      <w:marTop w:val="0"/>
      <w:marBottom w:val="0"/>
      <w:divBdr>
        <w:top w:val="none" w:sz="0" w:space="0" w:color="auto"/>
        <w:left w:val="none" w:sz="0" w:space="0" w:color="auto"/>
        <w:bottom w:val="none" w:sz="0" w:space="0" w:color="auto"/>
        <w:right w:val="none" w:sz="0" w:space="0" w:color="auto"/>
      </w:divBdr>
    </w:div>
    <w:div w:id="402222054">
      <w:bodyDiv w:val="1"/>
      <w:marLeft w:val="0"/>
      <w:marRight w:val="0"/>
      <w:marTop w:val="0"/>
      <w:marBottom w:val="0"/>
      <w:divBdr>
        <w:top w:val="none" w:sz="0" w:space="0" w:color="auto"/>
        <w:left w:val="none" w:sz="0" w:space="0" w:color="auto"/>
        <w:bottom w:val="none" w:sz="0" w:space="0" w:color="auto"/>
        <w:right w:val="none" w:sz="0" w:space="0" w:color="auto"/>
      </w:divBdr>
    </w:div>
    <w:div w:id="408770484">
      <w:bodyDiv w:val="1"/>
      <w:marLeft w:val="0"/>
      <w:marRight w:val="0"/>
      <w:marTop w:val="0"/>
      <w:marBottom w:val="0"/>
      <w:divBdr>
        <w:top w:val="none" w:sz="0" w:space="0" w:color="auto"/>
        <w:left w:val="none" w:sz="0" w:space="0" w:color="auto"/>
        <w:bottom w:val="none" w:sz="0" w:space="0" w:color="auto"/>
        <w:right w:val="none" w:sz="0" w:space="0" w:color="auto"/>
      </w:divBdr>
    </w:div>
    <w:div w:id="411854882">
      <w:bodyDiv w:val="1"/>
      <w:marLeft w:val="0"/>
      <w:marRight w:val="0"/>
      <w:marTop w:val="0"/>
      <w:marBottom w:val="0"/>
      <w:divBdr>
        <w:top w:val="none" w:sz="0" w:space="0" w:color="auto"/>
        <w:left w:val="none" w:sz="0" w:space="0" w:color="auto"/>
        <w:bottom w:val="none" w:sz="0" w:space="0" w:color="auto"/>
        <w:right w:val="none" w:sz="0" w:space="0" w:color="auto"/>
      </w:divBdr>
    </w:div>
    <w:div w:id="417217460">
      <w:bodyDiv w:val="1"/>
      <w:marLeft w:val="0"/>
      <w:marRight w:val="0"/>
      <w:marTop w:val="0"/>
      <w:marBottom w:val="0"/>
      <w:divBdr>
        <w:top w:val="none" w:sz="0" w:space="0" w:color="auto"/>
        <w:left w:val="none" w:sz="0" w:space="0" w:color="auto"/>
        <w:bottom w:val="none" w:sz="0" w:space="0" w:color="auto"/>
        <w:right w:val="none" w:sz="0" w:space="0" w:color="auto"/>
      </w:divBdr>
    </w:div>
    <w:div w:id="419563076">
      <w:bodyDiv w:val="1"/>
      <w:marLeft w:val="0"/>
      <w:marRight w:val="0"/>
      <w:marTop w:val="0"/>
      <w:marBottom w:val="0"/>
      <w:divBdr>
        <w:top w:val="none" w:sz="0" w:space="0" w:color="auto"/>
        <w:left w:val="none" w:sz="0" w:space="0" w:color="auto"/>
        <w:bottom w:val="none" w:sz="0" w:space="0" w:color="auto"/>
        <w:right w:val="none" w:sz="0" w:space="0" w:color="auto"/>
      </w:divBdr>
    </w:div>
    <w:div w:id="420876542">
      <w:bodyDiv w:val="1"/>
      <w:marLeft w:val="0"/>
      <w:marRight w:val="0"/>
      <w:marTop w:val="0"/>
      <w:marBottom w:val="0"/>
      <w:divBdr>
        <w:top w:val="none" w:sz="0" w:space="0" w:color="auto"/>
        <w:left w:val="none" w:sz="0" w:space="0" w:color="auto"/>
        <w:bottom w:val="none" w:sz="0" w:space="0" w:color="auto"/>
        <w:right w:val="none" w:sz="0" w:space="0" w:color="auto"/>
      </w:divBdr>
    </w:div>
    <w:div w:id="424574239">
      <w:bodyDiv w:val="1"/>
      <w:marLeft w:val="0"/>
      <w:marRight w:val="0"/>
      <w:marTop w:val="0"/>
      <w:marBottom w:val="0"/>
      <w:divBdr>
        <w:top w:val="none" w:sz="0" w:space="0" w:color="auto"/>
        <w:left w:val="none" w:sz="0" w:space="0" w:color="auto"/>
        <w:bottom w:val="none" w:sz="0" w:space="0" w:color="auto"/>
        <w:right w:val="none" w:sz="0" w:space="0" w:color="auto"/>
      </w:divBdr>
    </w:div>
    <w:div w:id="428041495">
      <w:bodyDiv w:val="1"/>
      <w:marLeft w:val="0"/>
      <w:marRight w:val="0"/>
      <w:marTop w:val="0"/>
      <w:marBottom w:val="0"/>
      <w:divBdr>
        <w:top w:val="none" w:sz="0" w:space="0" w:color="auto"/>
        <w:left w:val="none" w:sz="0" w:space="0" w:color="auto"/>
        <w:bottom w:val="none" w:sz="0" w:space="0" w:color="auto"/>
        <w:right w:val="none" w:sz="0" w:space="0" w:color="auto"/>
      </w:divBdr>
    </w:div>
    <w:div w:id="428158811">
      <w:bodyDiv w:val="1"/>
      <w:marLeft w:val="0"/>
      <w:marRight w:val="0"/>
      <w:marTop w:val="0"/>
      <w:marBottom w:val="0"/>
      <w:divBdr>
        <w:top w:val="none" w:sz="0" w:space="0" w:color="auto"/>
        <w:left w:val="none" w:sz="0" w:space="0" w:color="auto"/>
        <w:bottom w:val="none" w:sz="0" w:space="0" w:color="auto"/>
        <w:right w:val="none" w:sz="0" w:space="0" w:color="auto"/>
      </w:divBdr>
    </w:div>
    <w:div w:id="434859998">
      <w:bodyDiv w:val="1"/>
      <w:marLeft w:val="0"/>
      <w:marRight w:val="0"/>
      <w:marTop w:val="0"/>
      <w:marBottom w:val="0"/>
      <w:divBdr>
        <w:top w:val="none" w:sz="0" w:space="0" w:color="auto"/>
        <w:left w:val="none" w:sz="0" w:space="0" w:color="auto"/>
        <w:bottom w:val="none" w:sz="0" w:space="0" w:color="auto"/>
        <w:right w:val="none" w:sz="0" w:space="0" w:color="auto"/>
      </w:divBdr>
    </w:div>
    <w:div w:id="435640998">
      <w:bodyDiv w:val="1"/>
      <w:marLeft w:val="0"/>
      <w:marRight w:val="0"/>
      <w:marTop w:val="0"/>
      <w:marBottom w:val="0"/>
      <w:divBdr>
        <w:top w:val="none" w:sz="0" w:space="0" w:color="auto"/>
        <w:left w:val="none" w:sz="0" w:space="0" w:color="auto"/>
        <w:bottom w:val="none" w:sz="0" w:space="0" w:color="auto"/>
        <w:right w:val="none" w:sz="0" w:space="0" w:color="auto"/>
      </w:divBdr>
    </w:div>
    <w:div w:id="440339810">
      <w:bodyDiv w:val="1"/>
      <w:marLeft w:val="0"/>
      <w:marRight w:val="0"/>
      <w:marTop w:val="0"/>
      <w:marBottom w:val="0"/>
      <w:divBdr>
        <w:top w:val="none" w:sz="0" w:space="0" w:color="auto"/>
        <w:left w:val="none" w:sz="0" w:space="0" w:color="auto"/>
        <w:bottom w:val="none" w:sz="0" w:space="0" w:color="auto"/>
        <w:right w:val="none" w:sz="0" w:space="0" w:color="auto"/>
      </w:divBdr>
    </w:div>
    <w:div w:id="441808410">
      <w:bodyDiv w:val="1"/>
      <w:marLeft w:val="0"/>
      <w:marRight w:val="0"/>
      <w:marTop w:val="0"/>
      <w:marBottom w:val="0"/>
      <w:divBdr>
        <w:top w:val="none" w:sz="0" w:space="0" w:color="auto"/>
        <w:left w:val="none" w:sz="0" w:space="0" w:color="auto"/>
        <w:bottom w:val="none" w:sz="0" w:space="0" w:color="auto"/>
        <w:right w:val="none" w:sz="0" w:space="0" w:color="auto"/>
      </w:divBdr>
    </w:div>
    <w:div w:id="451167463">
      <w:bodyDiv w:val="1"/>
      <w:marLeft w:val="0"/>
      <w:marRight w:val="0"/>
      <w:marTop w:val="0"/>
      <w:marBottom w:val="0"/>
      <w:divBdr>
        <w:top w:val="none" w:sz="0" w:space="0" w:color="auto"/>
        <w:left w:val="none" w:sz="0" w:space="0" w:color="auto"/>
        <w:bottom w:val="none" w:sz="0" w:space="0" w:color="auto"/>
        <w:right w:val="none" w:sz="0" w:space="0" w:color="auto"/>
      </w:divBdr>
    </w:div>
    <w:div w:id="451679584">
      <w:bodyDiv w:val="1"/>
      <w:marLeft w:val="0"/>
      <w:marRight w:val="0"/>
      <w:marTop w:val="0"/>
      <w:marBottom w:val="0"/>
      <w:divBdr>
        <w:top w:val="none" w:sz="0" w:space="0" w:color="auto"/>
        <w:left w:val="none" w:sz="0" w:space="0" w:color="auto"/>
        <w:bottom w:val="none" w:sz="0" w:space="0" w:color="auto"/>
        <w:right w:val="none" w:sz="0" w:space="0" w:color="auto"/>
      </w:divBdr>
    </w:div>
    <w:div w:id="452678052">
      <w:bodyDiv w:val="1"/>
      <w:marLeft w:val="0"/>
      <w:marRight w:val="0"/>
      <w:marTop w:val="0"/>
      <w:marBottom w:val="0"/>
      <w:divBdr>
        <w:top w:val="none" w:sz="0" w:space="0" w:color="auto"/>
        <w:left w:val="none" w:sz="0" w:space="0" w:color="auto"/>
        <w:bottom w:val="none" w:sz="0" w:space="0" w:color="auto"/>
        <w:right w:val="none" w:sz="0" w:space="0" w:color="auto"/>
      </w:divBdr>
    </w:div>
    <w:div w:id="454176027">
      <w:bodyDiv w:val="1"/>
      <w:marLeft w:val="0"/>
      <w:marRight w:val="0"/>
      <w:marTop w:val="0"/>
      <w:marBottom w:val="0"/>
      <w:divBdr>
        <w:top w:val="none" w:sz="0" w:space="0" w:color="auto"/>
        <w:left w:val="none" w:sz="0" w:space="0" w:color="auto"/>
        <w:bottom w:val="none" w:sz="0" w:space="0" w:color="auto"/>
        <w:right w:val="none" w:sz="0" w:space="0" w:color="auto"/>
      </w:divBdr>
    </w:div>
    <w:div w:id="459304454">
      <w:bodyDiv w:val="1"/>
      <w:marLeft w:val="0"/>
      <w:marRight w:val="0"/>
      <w:marTop w:val="0"/>
      <w:marBottom w:val="0"/>
      <w:divBdr>
        <w:top w:val="none" w:sz="0" w:space="0" w:color="auto"/>
        <w:left w:val="none" w:sz="0" w:space="0" w:color="auto"/>
        <w:bottom w:val="none" w:sz="0" w:space="0" w:color="auto"/>
        <w:right w:val="none" w:sz="0" w:space="0" w:color="auto"/>
      </w:divBdr>
    </w:div>
    <w:div w:id="462698663">
      <w:bodyDiv w:val="1"/>
      <w:marLeft w:val="0"/>
      <w:marRight w:val="0"/>
      <w:marTop w:val="0"/>
      <w:marBottom w:val="0"/>
      <w:divBdr>
        <w:top w:val="none" w:sz="0" w:space="0" w:color="auto"/>
        <w:left w:val="none" w:sz="0" w:space="0" w:color="auto"/>
        <w:bottom w:val="none" w:sz="0" w:space="0" w:color="auto"/>
        <w:right w:val="none" w:sz="0" w:space="0" w:color="auto"/>
      </w:divBdr>
    </w:div>
    <w:div w:id="463231616">
      <w:bodyDiv w:val="1"/>
      <w:marLeft w:val="0"/>
      <w:marRight w:val="0"/>
      <w:marTop w:val="0"/>
      <w:marBottom w:val="0"/>
      <w:divBdr>
        <w:top w:val="none" w:sz="0" w:space="0" w:color="auto"/>
        <w:left w:val="none" w:sz="0" w:space="0" w:color="auto"/>
        <w:bottom w:val="none" w:sz="0" w:space="0" w:color="auto"/>
        <w:right w:val="none" w:sz="0" w:space="0" w:color="auto"/>
      </w:divBdr>
    </w:div>
    <w:div w:id="472334772">
      <w:bodyDiv w:val="1"/>
      <w:marLeft w:val="0"/>
      <w:marRight w:val="0"/>
      <w:marTop w:val="0"/>
      <w:marBottom w:val="0"/>
      <w:divBdr>
        <w:top w:val="none" w:sz="0" w:space="0" w:color="auto"/>
        <w:left w:val="none" w:sz="0" w:space="0" w:color="auto"/>
        <w:bottom w:val="none" w:sz="0" w:space="0" w:color="auto"/>
        <w:right w:val="none" w:sz="0" w:space="0" w:color="auto"/>
      </w:divBdr>
    </w:div>
    <w:div w:id="481166763">
      <w:bodyDiv w:val="1"/>
      <w:marLeft w:val="0"/>
      <w:marRight w:val="0"/>
      <w:marTop w:val="0"/>
      <w:marBottom w:val="0"/>
      <w:divBdr>
        <w:top w:val="none" w:sz="0" w:space="0" w:color="auto"/>
        <w:left w:val="none" w:sz="0" w:space="0" w:color="auto"/>
        <w:bottom w:val="none" w:sz="0" w:space="0" w:color="auto"/>
        <w:right w:val="none" w:sz="0" w:space="0" w:color="auto"/>
      </w:divBdr>
    </w:div>
    <w:div w:id="484593726">
      <w:bodyDiv w:val="1"/>
      <w:marLeft w:val="0"/>
      <w:marRight w:val="0"/>
      <w:marTop w:val="0"/>
      <w:marBottom w:val="0"/>
      <w:divBdr>
        <w:top w:val="none" w:sz="0" w:space="0" w:color="auto"/>
        <w:left w:val="none" w:sz="0" w:space="0" w:color="auto"/>
        <w:bottom w:val="none" w:sz="0" w:space="0" w:color="auto"/>
        <w:right w:val="none" w:sz="0" w:space="0" w:color="auto"/>
      </w:divBdr>
    </w:div>
    <w:div w:id="488132716">
      <w:bodyDiv w:val="1"/>
      <w:marLeft w:val="0"/>
      <w:marRight w:val="0"/>
      <w:marTop w:val="0"/>
      <w:marBottom w:val="0"/>
      <w:divBdr>
        <w:top w:val="none" w:sz="0" w:space="0" w:color="auto"/>
        <w:left w:val="none" w:sz="0" w:space="0" w:color="auto"/>
        <w:bottom w:val="none" w:sz="0" w:space="0" w:color="auto"/>
        <w:right w:val="none" w:sz="0" w:space="0" w:color="auto"/>
      </w:divBdr>
    </w:div>
    <w:div w:id="489559383">
      <w:bodyDiv w:val="1"/>
      <w:marLeft w:val="0"/>
      <w:marRight w:val="0"/>
      <w:marTop w:val="0"/>
      <w:marBottom w:val="0"/>
      <w:divBdr>
        <w:top w:val="none" w:sz="0" w:space="0" w:color="auto"/>
        <w:left w:val="none" w:sz="0" w:space="0" w:color="auto"/>
        <w:bottom w:val="none" w:sz="0" w:space="0" w:color="auto"/>
        <w:right w:val="none" w:sz="0" w:space="0" w:color="auto"/>
      </w:divBdr>
    </w:div>
    <w:div w:id="490759520">
      <w:bodyDiv w:val="1"/>
      <w:marLeft w:val="0"/>
      <w:marRight w:val="0"/>
      <w:marTop w:val="0"/>
      <w:marBottom w:val="0"/>
      <w:divBdr>
        <w:top w:val="none" w:sz="0" w:space="0" w:color="auto"/>
        <w:left w:val="none" w:sz="0" w:space="0" w:color="auto"/>
        <w:bottom w:val="none" w:sz="0" w:space="0" w:color="auto"/>
        <w:right w:val="none" w:sz="0" w:space="0" w:color="auto"/>
      </w:divBdr>
    </w:div>
    <w:div w:id="503983745">
      <w:bodyDiv w:val="1"/>
      <w:marLeft w:val="0"/>
      <w:marRight w:val="0"/>
      <w:marTop w:val="0"/>
      <w:marBottom w:val="0"/>
      <w:divBdr>
        <w:top w:val="none" w:sz="0" w:space="0" w:color="auto"/>
        <w:left w:val="none" w:sz="0" w:space="0" w:color="auto"/>
        <w:bottom w:val="none" w:sz="0" w:space="0" w:color="auto"/>
        <w:right w:val="none" w:sz="0" w:space="0" w:color="auto"/>
      </w:divBdr>
    </w:div>
    <w:div w:id="504782575">
      <w:bodyDiv w:val="1"/>
      <w:marLeft w:val="0"/>
      <w:marRight w:val="0"/>
      <w:marTop w:val="0"/>
      <w:marBottom w:val="0"/>
      <w:divBdr>
        <w:top w:val="none" w:sz="0" w:space="0" w:color="auto"/>
        <w:left w:val="none" w:sz="0" w:space="0" w:color="auto"/>
        <w:bottom w:val="none" w:sz="0" w:space="0" w:color="auto"/>
        <w:right w:val="none" w:sz="0" w:space="0" w:color="auto"/>
      </w:divBdr>
    </w:div>
    <w:div w:id="506020468">
      <w:bodyDiv w:val="1"/>
      <w:marLeft w:val="0"/>
      <w:marRight w:val="0"/>
      <w:marTop w:val="0"/>
      <w:marBottom w:val="0"/>
      <w:divBdr>
        <w:top w:val="none" w:sz="0" w:space="0" w:color="auto"/>
        <w:left w:val="none" w:sz="0" w:space="0" w:color="auto"/>
        <w:bottom w:val="none" w:sz="0" w:space="0" w:color="auto"/>
        <w:right w:val="none" w:sz="0" w:space="0" w:color="auto"/>
      </w:divBdr>
    </w:div>
    <w:div w:id="506599159">
      <w:bodyDiv w:val="1"/>
      <w:marLeft w:val="0"/>
      <w:marRight w:val="0"/>
      <w:marTop w:val="0"/>
      <w:marBottom w:val="0"/>
      <w:divBdr>
        <w:top w:val="none" w:sz="0" w:space="0" w:color="auto"/>
        <w:left w:val="none" w:sz="0" w:space="0" w:color="auto"/>
        <w:bottom w:val="none" w:sz="0" w:space="0" w:color="auto"/>
        <w:right w:val="none" w:sz="0" w:space="0" w:color="auto"/>
      </w:divBdr>
    </w:div>
    <w:div w:id="509762745">
      <w:bodyDiv w:val="1"/>
      <w:marLeft w:val="0"/>
      <w:marRight w:val="0"/>
      <w:marTop w:val="0"/>
      <w:marBottom w:val="0"/>
      <w:divBdr>
        <w:top w:val="none" w:sz="0" w:space="0" w:color="auto"/>
        <w:left w:val="none" w:sz="0" w:space="0" w:color="auto"/>
        <w:bottom w:val="none" w:sz="0" w:space="0" w:color="auto"/>
        <w:right w:val="none" w:sz="0" w:space="0" w:color="auto"/>
      </w:divBdr>
    </w:div>
    <w:div w:id="511988771">
      <w:bodyDiv w:val="1"/>
      <w:marLeft w:val="0"/>
      <w:marRight w:val="0"/>
      <w:marTop w:val="0"/>
      <w:marBottom w:val="0"/>
      <w:divBdr>
        <w:top w:val="none" w:sz="0" w:space="0" w:color="auto"/>
        <w:left w:val="none" w:sz="0" w:space="0" w:color="auto"/>
        <w:bottom w:val="none" w:sz="0" w:space="0" w:color="auto"/>
        <w:right w:val="none" w:sz="0" w:space="0" w:color="auto"/>
      </w:divBdr>
    </w:div>
    <w:div w:id="516162434">
      <w:bodyDiv w:val="1"/>
      <w:marLeft w:val="0"/>
      <w:marRight w:val="0"/>
      <w:marTop w:val="0"/>
      <w:marBottom w:val="0"/>
      <w:divBdr>
        <w:top w:val="none" w:sz="0" w:space="0" w:color="auto"/>
        <w:left w:val="none" w:sz="0" w:space="0" w:color="auto"/>
        <w:bottom w:val="none" w:sz="0" w:space="0" w:color="auto"/>
        <w:right w:val="none" w:sz="0" w:space="0" w:color="auto"/>
      </w:divBdr>
    </w:div>
    <w:div w:id="521938787">
      <w:bodyDiv w:val="1"/>
      <w:marLeft w:val="0"/>
      <w:marRight w:val="0"/>
      <w:marTop w:val="0"/>
      <w:marBottom w:val="0"/>
      <w:divBdr>
        <w:top w:val="none" w:sz="0" w:space="0" w:color="auto"/>
        <w:left w:val="none" w:sz="0" w:space="0" w:color="auto"/>
        <w:bottom w:val="none" w:sz="0" w:space="0" w:color="auto"/>
        <w:right w:val="none" w:sz="0" w:space="0" w:color="auto"/>
      </w:divBdr>
    </w:div>
    <w:div w:id="528683692">
      <w:bodyDiv w:val="1"/>
      <w:marLeft w:val="0"/>
      <w:marRight w:val="0"/>
      <w:marTop w:val="0"/>
      <w:marBottom w:val="0"/>
      <w:divBdr>
        <w:top w:val="none" w:sz="0" w:space="0" w:color="auto"/>
        <w:left w:val="none" w:sz="0" w:space="0" w:color="auto"/>
        <w:bottom w:val="none" w:sz="0" w:space="0" w:color="auto"/>
        <w:right w:val="none" w:sz="0" w:space="0" w:color="auto"/>
      </w:divBdr>
    </w:div>
    <w:div w:id="529612978">
      <w:bodyDiv w:val="1"/>
      <w:marLeft w:val="0"/>
      <w:marRight w:val="0"/>
      <w:marTop w:val="0"/>
      <w:marBottom w:val="0"/>
      <w:divBdr>
        <w:top w:val="none" w:sz="0" w:space="0" w:color="auto"/>
        <w:left w:val="none" w:sz="0" w:space="0" w:color="auto"/>
        <w:bottom w:val="none" w:sz="0" w:space="0" w:color="auto"/>
        <w:right w:val="none" w:sz="0" w:space="0" w:color="auto"/>
      </w:divBdr>
    </w:div>
    <w:div w:id="534124800">
      <w:bodyDiv w:val="1"/>
      <w:marLeft w:val="0"/>
      <w:marRight w:val="0"/>
      <w:marTop w:val="0"/>
      <w:marBottom w:val="0"/>
      <w:divBdr>
        <w:top w:val="none" w:sz="0" w:space="0" w:color="auto"/>
        <w:left w:val="none" w:sz="0" w:space="0" w:color="auto"/>
        <w:bottom w:val="none" w:sz="0" w:space="0" w:color="auto"/>
        <w:right w:val="none" w:sz="0" w:space="0" w:color="auto"/>
      </w:divBdr>
    </w:div>
    <w:div w:id="538126529">
      <w:bodyDiv w:val="1"/>
      <w:marLeft w:val="0"/>
      <w:marRight w:val="0"/>
      <w:marTop w:val="0"/>
      <w:marBottom w:val="0"/>
      <w:divBdr>
        <w:top w:val="none" w:sz="0" w:space="0" w:color="auto"/>
        <w:left w:val="none" w:sz="0" w:space="0" w:color="auto"/>
        <w:bottom w:val="none" w:sz="0" w:space="0" w:color="auto"/>
        <w:right w:val="none" w:sz="0" w:space="0" w:color="auto"/>
      </w:divBdr>
    </w:div>
    <w:div w:id="541015606">
      <w:bodyDiv w:val="1"/>
      <w:marLeft w:val="0"/>
      <w:marRight w:val="0"/>
      <w:marTop w:val="0"/>
      <w:marBottom w:val="0"/>
      <w:divBdr>
        <w:top w:val="none" w:sz="0" w:space="0" w:color="auto"/>
        <w:left w:val="none" w:sz="0" w:space="0" w:color="auto"/>
        <w:bottom w:val="none" w:sz="0" w:space="0" w:color="auto"/>
        <w:right w:val="none" w:sz="0" w:space="0" w:color="auto"/>
      </w:divBdr>
    </w:div>
    <w:div w:id="542518259">
      <w:bodyDiv w:val="1"/>
      <w:marLeft w:val="0"/>
      <w:marRight w:val="0"/>
      <w:marTop w:val="0"/>
      <w:marBottom w:val="0"/>
      <w:divBdr>
        <w:top w:val="none" w:sz="0" w:space="0" w:color="auto"/>
        <w:left w:val="none" w:sz="0" w:space="0" w:color="auto"/>
        <w:bottom w:val="none" w:sz="0" w:space="0" w:color="auto"/>
        <w:right w:val="none" w:sz="0" w:space="0" w:color="auto"/>
      </w:divBdr>
    </w:div>
    <w:div w:id="546453112">
      <w:bodyDiv w:val="1"/>
      <w:marLeft w:val="0"/>
      <w:marRight w:val="0"/>
      <w:marTop w:val="0"/>
      <w:marBottom w:val="0"/>
      <w:divBdr>
        <w:top w:val="none" w:sz="0" w:space="0" w:color="auto"/>
        <w:left w:val="none" w:sz="0" w:space="0" w:color="auto"/>
        <w:bottom w:val="none" w:sz="0" w:space="0" w:color="auto"/>
        <w:right w:val="none" w:sz="0" w:space="0" w:color="auto"/>
      </w:divBdr>
    </w:div>
    <w:div w:id="555824569">
      <w:bodyDiv w:val="1"/>
      <w:marLeft w:val="0"/>
      <w:marRight w:val="0"/>
      <w:marTop w:val="0"/>
      <w:marBottom w:val="0"/>
      <w:divBdr>
        <w:top w:val="none" w:sz="0" w:space="0" w:color="auto"/>
        <w:left w:val="none" w:sz="0" w:space="0" w:color="auto"/>
        <w:bottom w:val="none" w:sz="0" w:space="0" w:color="auto"/>
        <w:right w:val="none" w:sz="0" w:space="0" w:color="auto"/>
      </w:divBdr>
    </w:div>
    <w:div w:id="560333619">
      <w:bodyDiv w:val="1"/>
      <w:marLeft w:val="0"/>
      <w:marRight w:val="0"/>
      <w:marTop w:val="0"/>
      <w:marBottom w:val="0"/>
      <w:divBdr>
        <w:top w:val="none" w:sz="0" w:space="0" w:color="auto"/>
        <w:left w:val="none" w:sz="0" w:space="0" w:color="auto"/>
        <w:bottom w:val="none" w:sz="0" w:space="0" w:color="auto"/>
        <w:right w:val="none" w:sz="0" w:space="0" w:color="auto"/>
      </w:divBdr>
    </w:div>
    <w:div w:id="560678062">
      <w:bodyDiv w:val="1"/>
      <w:marLeft w:val="0"/>
      <w:marRight w:val="0"/>
      <w:marTop w:val="0"/>
      <w:marBottom w:val="0"/>
      <w:divBdr>
        <w:top w:val="none" w:sz="0" w:space="0" w:color="auto"/>
        <w:left w:val="none" w:sz="0" w:space="0" w:color="auto"/>
        <w:bottom w:val="none" w:sz="0" w:space="0" w:color="auto"/>
        <w:right w:val="none" w:sz="0" w:space="0" w:color="auto"/>
      </w:divBdr>
    </w:div>
    <w:div w:id="568226665">
      <w:bodyDiv w:val="1"/>
      <w:marLeft w:val="0"/>
      <w:marRight w:val="0"/>
      <w:marTop w:val="0"/>
      <w:marBottom w:val="0"/>
      <w:divBdr>
        <w:top w:val="none" w:sz="0" w:space="0" w:color="auto"/>
        <w:left w:val="none" w:sz="0" w:space="0" w:color="auto"/>
        <w:bottom w:val="none" w:sz="0" w:space="0" w:color="auto"/>
        <w:right w:val="none" w:sz="0" w:space="0" w:color="auto"/>
      </w:divBdr>
    </w:div>
    <w:div w:id="576746827">
      <w:bodyDiv w:val="1"/>
      <w:marLeft w:val="0"/>
      <w:marRight w:val="0"/>
      <w:marTop w:val="0"/>
      <w:marBottom w:val="0"/>
      <w:divBdr>
        <w:top w:val="none" w:sz="0" w:space="0" w:color="auto"/>
        <w:left w:val="none" w:sz="0" w:space="0" w:color="auto"/>
        <w:bottom w:val="none" w:sz="0" w:space="0" w:color="auto"/>
        <w:right w:val="none" w:sz="0" w:space="0" w:color="auto"/>
      </w:divBdr>
    </w:div>
    <w:div w:id="583686705">
      <w:bodyDiv w:val="1"/>
      <w:marLeft w:val="0"/>
      <w:marRight w:val="0"/>
      <w:marTop w:val="0"/>
      <w:marBottom w:val="0"/>
      <w:divBdr>
        <w:top w:val="none" w:sz="0" w:space="0" w:color="auto"/>
        <w:left w:val="none" w:sz="0" w:space="0" w:color="auto"/>
        <w:bottom w:val="none" w:sz="0" w:space="0" w:color="auto"/>
        <w:right w:val="none" w:sz="0" w:space="0" w:color="auto"/>
      </w:divBdr>
    </w:div>
    <w:div w:id="590551858">
      <w:bodyDiv w:val="1"/>
      <w:marLeft w:val="0"/>
      <w:marRight w:val="0"/>
      <w:marTop w:val="0"/>
      <w:marBottom w:val="0"/>
      <w:divBdr>
        <w:top w:val="none" w:sz="0" w:space="0" w:color="auto"/>
        <w:left w:val="none" w:sz="0" w:space="0" w:color="auto"/>
        <w:bottom w:val="none" w:sz="0" w:space="0" w:color="auto"/>
        <w:right w:val="none" w:sz="0" w:space="0" w:color="auto"/>
      </w:divBdr>
    </w:div>
    <w:div w:id="605691916">
      <w:bodyDiv w:val="1"/>
      <w:marLeft w:val="0"/>
      <w:marRight w:val="0"/>
      <w:marTop w:val="0"/>
      <w:marBottom w:val="0"/>
      <w:divBdr>
        <w:top w:val="none" w:sz="0" w:space="0" w:color="auto"/>
        <w:left w:val="none" w:sz="0" w:space="0" w:color="auto"/>
        <w:bottom w:val="none" w:sz="0" w:space="0" w:color="auto"/>
        <w:right w:val="none" w:sz="0" w:space="0" w:color="auto"/>
      </w:divBdr>
    </w:div>
    <w:div w:id="605964055">
      <w:bodyDiv w:val="1"/>
      <w:marLeft w:val="0"/>
      <w:marRight w:val="0"/>
      <w:marTop w:val="0"/>
      <w:marBottom w:val="0"/>
      <w:divBdr>
        <w:top w:val="none" w:sz="0" w:space="0" w:color="auto"/>
        <w:left w:val="none" w:sz="0" w:space="0" w:color="auto"/>
        <w:bottom w:val="none" w:sz="0" w:space="0" w:color="auto"/>
        <w:right w:val="none" w:sz="0" w:space="0" w:color="auto"/>
      </w:divBdr>
    </w:div>
    <w:div w:id="616254479">
      <w:bodyDiv w:val="1"/>
      <w:marLeft w:val="0"/>
      <w:marRight w:val="0"/>
      <w:marTop w:val="0"/>
      <w:marBottom w:val="0"/>
      <w:divBdr>
        <w:top w:val="none" w:sz="0" w:space="0" w:color="auto"/>
        <w:left w:val="none" w:sz="0" w:space="0" w:color="auto"/>
        <w:bottom w:val="none" w:sz="0" w:space="0" w:color="auto"/>
        <w:right w:val="none" w:sz="0" w:space="0" w:color="auto"/>
      </w:divBdr>
    </w:div>
    <w:div w:id="616909064">
      <w:bodyDiv w:val="1"/>
      <w:marLeft w:val="0"/>
      <w:marRight w:val="0"/>
      <w:marTop w:val="0"/>
      <w:marBottom w:val="0"/>
      <w:divBdr>
        <w:top w:val="none" w:sz="0" w:space="0" w:color="auto"/>
        <w:left w:val="none" w:sz="0" w:space="0" w:color="auto"/>
        <w:bottom w:val="none" w:sz="0" w:space="0" w:color="auto"/>
        <w:right w:val="none" w:sz="0" w:space="0" w:color="auto"/>
      </w:divBdr>
    </w:div>
    <w:div w:id="627852991">
      <w:bodyDiv w:val="1"/>
      <w:marLeft w:val="0"/>
      <w:marRight w:val="0"/>
      <w:marTop w:val="0"/>
      <w:marBottom w:val="0"/>
      <w:divBdr>
        <w:top w:val="none" w:sz="0" w:space="0" w:color="auto"/>
        <w:left w:val="none" w:sz="0" w:space="0" w:color="auto"/>
        <w:bottom w:val="none" w:sz="0" w:space="0" w:color="auto"/>
        <w:right w:val="none" w:sz="0" w:space="0" w:color="auto"/>
      </w:divBdr>
    </w:div>
    <w:div w:id="637144778">
      <w:bodyDiv w:val="1"/>
      <w:marLeft w:val="0"/>
      <w:marRight w:val="0"/>
      <w:marTop w:val="0"/>
      <w:marBottom w:val="0"/>
      <w:divBdr>
        <w:top w:val="none" w:sz="0" w:space="0" w:color="auto"/>
        <w:left w:val="none" w:sz="0" w:space="0" w:color="auto"/>
        <w:bottom w:val="none" w:sz="0" w:space="0" w:color="auto"/>
        <w:right w:val="none" w:sz="0" w:space="0" w:color="auto"/>
      </w:divBdr>
    </w:div>
    <w:div w:id="648746993">
      <w:bodyDiv w:val="1"/>
      <w:marLeft w:val="0"/>
      <w:marRight w:val="0"/>
      <w:marTop w:val="0"/>
      <w:marBottom w:val="0"/>
      <w:divBdr>
        <w:top w:val="none" w:sz="0" w:space="0" w:color="auto"/>
        <w:left w:val="none" w:sz="0" w:space="0" w:color="auto"/>
        <w:bottom w:val="none" w:sz="0" w:space="0" w:color="auto"/>
        <w:right w:val="none" w:sz="0" w:space="0" w:color="auto"/>
      </w:divBdr>
    </w:div>
    <w:div w:id="658578461">
      <w:bodyDiv w:val="1"/>
      <w:marLeft w:val="0"/>
      <w:marRight w:val="0"/>
      <w:marTop w:val="0"/>
      <w:marBottom w:val="0"/>
      <w:divBdr>
        <w:top w:val="none" w:sz="0" w:space="0" w:color="auto"/>
        <w:left w:val="none" w:sz="0" w:space="0" w:color="auto"/>
        <w:bottom w:val="none" w:sz="0" w:space="0" w:color="auto"/>
        <w:right w:val="none" w:sz="0" w:space="0" w:color="auto"/>
      </w:divBdr>
    </w:div>
    <w:div w:id="666833260">
      <w:bodyDiv w:val="1"/>
      <w:marLeft w:val="0"/>
      <w:marRight w:val="0"/>
      <w:marTop w:val="0"/>
      <w:marBottom w:val="0"/>
      <w:divBdr>
        <w:top w:val="none" w:sz="0" w:space="0" w:color="auto"/>
        <w:left w:val="none" w:sz="0" w:space="0" w:color="auto"/>
        <w:bottom w:val="none" w:sz="0" w:space="0" w:color="auto"/>
        <w:right w:val="none" w:sz="0" w:space="0" w:color="auto"/>
      </w:divBdr>
    </w:div>
    <w:div w:id="669213494">
      <w:bodyDiv w:val="1"/>
      <w:marLeft w:val="0"/>
      <w:marRight w:val="0"/>
      <w:marTop w:val="0"/>
      <w:marBottom w:val="0"/>
      <w:divBdr>
        <w:top w:val="none" w:sz="0" w:space="0" w:color="auto"/>
        <w:left w:val="none" w:sz="0" w:space="0" w:color="auto"/>
        <w:bottom w:val="none" w:sz="0" w:space="0" w:color="auto"/>
        <w:right w:val="none" w:sz="0" w:space="0" w:color="auto"/>
      </w:divBdr>
    </w:div>
    <w:div w:id="670596256">
      <w:bodyDiv w:val="1"/>
      <w:marLeft w:val="0"/>
      <w:marRight w:val="0"/>
      <w:marTop w:val="0"/>
      <w:marBottom w:val="0"/>
      <w:divBdr>
        <w:top w:val="none" w:sz="0" w:space="0" w:color="auto"/>
        <w:left w:val="none" w:sz="0" w:space="0" w:color="auto"/>
        <w:bottom w:val="none" w:sz="0" w:space="0" w:color="auto"/>
        <w:right w:val="none" w:sz="0" w:space="0" w:color="auto"/>
      </w:divBdr>
    </w:div>
    <w:div w:id="673915117">
      <w:bodyDiv w:val="1"/>
      <w:marLeft w:val="0"/>
      <w:marRight w:val="0"/>
      <w:marTop w:val="0"/>
      <w:marBottom w:val="0"/>
      <w:divBdr>
        <w:top w:val="none" w:sz="0" w:space="0" w:color="auto"/>
        <w:left w:val="none" w:sz="0" w:space="0" w:color="auto"/>
        <w:bottom w:val="none" w:sz="0" w:space="0" w:color="auto"/>
        <w:right w:val="none" w:sz="0" w:space="0" w:color="auto"/>
      </w:divBdr>
    </w:div>
    <w:div w:id="685518722">
      <w:bodyDiv w:val="1"/>
      <w:marLeft w:val="0"/>
      <w:marRight w:val="0"/>
      <w:marTop w:val="0"/>
      <w:marBottom w:val="0"/>
      <w:divBdr>
        <w:top w:val="none" w:sz="0" w:space="0" w:color="auto"/>
        <w:left w:val="none" w:sz="0" w:space="0" w:color="auto"/>
        <w:bottom w:val="none" w:sz="0" w:space="0" w:color="auto"/>
        <w:right w:val="none" w:sz="0" w:space="0" w:color="auto"/>
      </w:divBdr>
    </w:div>
    <w:div w:id="690230869">
      <w:bodyDiv w:val="1"/>
      <w:marLeft w:val="0"/>
      <w:marRight w:val="0"/>
      <w:marTop w:val="0"/>
      <w:marBottom w:val="0"/>
      <w:divBdr>
        <w:top w:val="none" w:sz="0" w:space="0" w:color="auto"/>
        <w:left w:val="none" w:sz="0" w:space="0" w:color="auto"/>
        <w:bottom w:val="none" w:sz="0" w:space="0" w:color="auto"/>
        <w:right w:val="none" w:sz="0" w:space="0" w:color="auto"/>
      </w:divBdr>
    </w:div>
    <w:div w:id="695279351">
      <w:bodyDiv w:val="1"/>
      <w:marLeft w:val="0"/>
      <w:marRight w:val="0"/>
      <w:marTop w:val="0"/>
      <w:marBottom w:val="0"/>
      <w:divBdr>
        <w:top w:val="none" w:sz="0" w:space="0" w:color="auto"/>
        <w:left w:val="none" w:sz="0" w:space="0" w:color="auto"/>
        <w:bottom w:val="none" w:sz="0" w:space="0" w:color="auto"/>
        <w:right w:val="none" w:sz="0" w:space="0" w:color="auto"/>
      </w:divBdr>
    </w:div>
    <w:div w:id="697970209">
      <w:bodyDiv w:val="1"/>
      <w:marLeft w:val="0"/>
      <w:marRight w:val="0"/>
      <w:marTop w:val="0"/>
      <w:marBottom w:val="0"/>
      <w:divBdr>
        <w:top w:val="none" w:sz="0" w:space="0" w:color="auto"/>
        <w:left w:val="none" w:sz="0" w:space="0" w:color="auto"/>
        <w:bottom w:val="none" w:sz="0" w:space="0" w:color="auto"/>
        <w:right w:val="none" w:sz="0" w:space="0" w:color="auto"/>
      </w:divBdr>
    </w:div>
    <w:div w:id="701514917">
      <w:bodyDiv w:val="1"/>
      <w:marLeft w:val="0"/>
      <w:marRight w:val="0"/>
      <w:marTop w:val="0"/>
      <w:marBottom w:val="0"/>
      <w:divBdr>
        <w:top w:val="none" w:sz="0" w:space="0" w:color="auto"/>
        <w:left w:val="none" w:sz="0" w:space="0" w:color="auto"/>
        <w:bottom w:val="none" w:sz="0" w:space="0" w:color="auto"/>
        <w:right w:val="none" w:sz="0" w:space="0" w:color="auto"/>
      </w:divBdr>
    </w:div>
    <w:div w:id="707073036">
      <w:bodyDiv w:val="1"/>
      <w:marLeft w:val="0"/>
      <w:marRight w:val="0"/>
      <w:marTop w:val="0"/>
      <w:marBottom w:val="0"/>
      <w:divBdr>
        <w:top w:val="none" w:sz="0" w:space="0" w:color="auto"/>
        <w:left w:val="none" w:sz="0" w:space="0" w:color="auto"/>
        <w:bottom w:val="none" w:sz="0" w:space="0" w:color="auto"/>
        <w:right w:val="none" w:sz="0" w:space="0" w:color="auto"/>
      </w:divBdr>
    </w:div>
    <w:div w:id="708452831">
      <w:bodyDiv w:val="1"/>
      <w:marLeft w:val="0"/>
      <w:marRight w:val="0"/>
      <w:marTop w:val="0"/>
      <w:marBottom w:val="0"/>
      <w:divBdr>
        <w:top w:val="none" w:sz="0" w:space="0" w:color="auto"/>
        <w:left w:val="none" w:sz="0" w:space="0" w:color="auto"/>
        <w:bottom w:val="none" w:sz="0" w:space="0" w:color="auto"/>
        <w:right w:val="none" w:sz="0" w:space="0" w:color="auto"/>
      </w:divBdr>
    </w:div>
    <w:div w:id="709722028">
      <w:bodyDiv w:val="1"/>
      <w:marLeft w:val="0"/>
      <w:marRight w:val="0"/>
      <w:marTop w:val="0"/>
      <w:marBottom w:val="0"/>
      <w:divBdr>
        <w:top w:val="none" w:sz="0" w:space="0" w:color="auto"/>
        <w:left w:val="none" w:sz="0" w:space="0" w:color="auto"/>
        <w:bottom w:val="none" w:sz="0" w:space="0" w:color="auto"/>
        <w:right w:val="none" w:sz="0" w:space="0" w:color="auto"/>
      </w:divBdr>
    </w:div>
    <w:div w:id="714694171">
      <w:bodyDiv w:val="1"/>
      <w:marLeft w:val="0"/>
      <w:marRight w:val="0"/>
      <w:marTop w:val="0"/>
      <w:marBottom w:val="0"/>
      <w:divBdr>
        <w:top w:val="none" w:sz="0" w:space="0" w:color="auto"/>
        <w:left w:val="none" w:sz="0" w:space="0" w:color="auto"/>
        <w:bottom w:val="none" w:sz="0" w:space="0" w:color="auto"/>
        <w:right w:val="none" w:sz="0" w:space="0" w:color="auto"/>
      </w:divBdr>
    </w:div>
    <w:div w:id="718866401">
      <w:bodyDiv w:val="1"/>
      <w:marLeft w:val="0"/>
      <w:marRight w:val="0"/>
      <w:marTop w:val="0"/>
      <w:marBottom w:val="0"/>
      <w:divBdr>
        <w:top w:val="none" w:sz="0" w:space="0" w:color="auto"/>
        <w:left w:val="none" w:sz="0" w:space="0" w:color="auto"/>
        <w:bottom w:val="none" w:sz="0" w:space="0" w:color="auto"/>
        <w:right w:val="none" w:sz="0" w:space="0" w:color="auto"/>
      </w:divBdr>
    </w:div>
    <w:div w:id="720398812">
      <w:bodyDiv w:val="1"/>
      <w:marLeft w:val="0"/>
      <w:marRight w:val="0"/>
      <w:marTop w:val="0"/>
      <w:marBottom w:val="0"/>
      <w:divBdr>
        <w:top w:val="none" w:sz="0" w:space="0" w:color="auto"/>
        <w:left w:val="none" w:sz="0" w:space="0" w:color="auto"/>
        <w:bottom w:val="none" w:sz="0" w:space="0" w:color="auto"/>
        <w:right w:val="none" w:sz="0" w:space="0" w:color="auto"/>
      </w:divBdr>
    </w:div>
    <w:div w:id="727848664">
      <w:bodyDiv w:val="1"/>
      <w:marLeft w:val="0"/>
      <w:marRight w:val="0"/>
      <w:marTop w:val="0"/>
      <w:marBottom w:val="0"/>
      <w:divBdr>
        <w:top w:val="none" w:sz="0" w:space="0" w:color="auto"/>
        <w:left w:val="none" w:sz="0" w:space="0" w:color="auto"/>
        <w:bottom w:val="none" w:sz="0" w:space="0" w:color="auto"/>
        <w:right w:val="none" w:sz="0" w:space="0" w:color="auto"/>
      </w:divBdr>
    </w:div>
    <w:div w:id="730691017">
      <w:bodyDiv w:val="1"/>
      <w:marLeft w:val="0"/>
      <w:marRight w:val="0"/>
      <w:marTop w:val="0"/>
      <w:marBottom w:val="0"/>
      <w:divBdr>
        <w:top w:val="none" w:sz="0" w:space="0" w:color="auto"/>
        <w:left w:val="none" w:sz="0" w:space="0" w:color="auto"/>
        <w:bottom w:val="none" w:sz="0" w:space="0" w:color="auto"/>
        <w:right w:val="none" w:sz="0" w:space="0" w:color="auto"/>
      </w:divBdr>
    </w:div>
    <w:div w:id="731544222">
      <w:bodyDiv w:val="1"/>
      <w:marLeft w:val="0"/>
      <w:marRight w:val="0"/>
      <w:marTop w:val="0"/>
      <w:marBottom w:val="0"/>
      <w:divBdr>
        <w:top w:val="none" w:sz="0" w:space="0" w:color="auto"/>
        <w:left w:val="none" w:sz="0" w:space="0" w:color="auto"/>
        <w:bottom w:val="none" w:sz="0" w:space="0" w:color="auto"/>
        <w:right w:val="none" w:sz="0" w:space="0" w:color="auto"/>
      </w:divBdr>
    </w:div>
    <w:div w:id="733817815">
      <w:bodyDiv w:val="1"/>
      <w:marLeft w:val="0"/>
      <w:marRight w:val="0"/>
      <w:marTop w:val="0"/>
      <w:marBottom w:val="0"/>
      <w:divBdr>
        <w:top w:val="none" w:sz="0" w:space="0" w:color="auto"/>
        <w:left w:val="none" w:sz="0" w:space="0" w:color="auto"/>
        <w:bottom w:val="none" w:sz="0" w:space="0" w:color="auto"/>
        <w:right w:val="none" w:sz="0" w:space="0" w:color="auto"/>
      </w:divBdr>
    </w:div>
    <w:div w:id="750353269">
      <w:bodyDiv w:val="1"/>
      <w:marLeft w:val="0"/>
      <w:marRight w:val="0"/>
      <w:marTop w:val="0"/>
      <w:marBottom w:val="0"/>
      <w:divBdr>
        <w:top w:val="none" w:sz="0" w:space="0" w:color="auto"/>
        <w:left w:val="none" w:sz="0" w:space="0" w:color="auto"/>
        <w:bottom w:val="none" w:sz="0" w:space="0" w:color="auto"/>
        <w:right w:val="none" w:sz="0" w:space="0" w:color="auto"/>
      </w:divBdr>
    </w:div>
    <w:div w:id="750464003">
      <w:bodyDiv w:val="1"/>
      <w:marLeft w:val="0"/>
      <w:marRight w:val="0"/>
      <w:marTop w:val="0"/>
      <w:marBottom w:val="0"/>
      <w:divBdr>
        <w:top w:val="none" w:sz="0" w:space="0" w:color="auto"/>
        <w:left w:val="none" w:sz="0" w:space="0" w:color="auto"/>
        <w:bottom w:val="none" w:sz="0" w:space="0" w:color="auto"/>
        <w:right w:val="none" w:sz="0" w:space="0" w:color="auto"/>
      </w:divBdr>
    </w:div>
    <w:div w:id="751047255">
      <w:bodyDiv w:val="1"/>
      <w:marLeft w:val="0"/>
      <w:marRight w:val="0"/>
      <w:marTop w:val="0"/>
      <w:marBottom w:val="0"/>
      <w:divBdr>
        <w:top w:val="none" w:sz="0" w:space="0" w:color="auto"/>
        <w:left w:val="none" w:sz="0" w:space="0" w:color="auto"/>
        <w:bottom w:val="none" w:sz="0" w:space="0" w:color="auto"/>
        <w:right w:val="none" w:sz="0" w:space="0" w:color="auto"/>
      </w:divBdr>
    </w:div>
    <w:div w:id="769475231">
      <w:bodyDiv w:val="1"/>
      <w:marLeft w:val="0"/>
      <w:marRight w:val="0"/>
      <w:marTop w:val="0"/>
      <w:marBottom w:val="0"/>
      <w:divBdr>
        <w:top w:val="none" w:sz="0" w:space="0" w:color="auto"/>
        <w:left w:val="none" w:sz="0" w:space="0" w:color="auto"/>
        <w:bottom w:val="none" w:sz="0" w:space="0" w:color="auto"/>
        <w:right w:val="none" w:sz="0" w:space="0" w:color="auto"/>
      </w:divBdr>
    </w:div>
    <w:div w:id="772898038">
      <w:bodyDiv w:val="1"/>
      <w:marLeft w:val="0"/>
      <w:marRight w:val="0"/>
      <w:marTop w:val="0"/>
      <w:marBottom w:val="0"/>
      <w:divBdr>
        <w:top w:val="none" w:sz="0" w:space="0" w:color="auto"/>
        <w:left w:val="none" w:sz="0" w:space="0" w:color="auto"/>
        <w:bottom w:val="none" w:sz="0" w:space="0" w:color="auto"/>
        <w:right w:val="none" w:sz="0" w:space="0" w:color="auto"/>
      </w:divBdr>
    </w:div>
    <w:div w:id="778912924">
      <w:bodyDiv w:val="1"/>
      <w:marLeft w:val="0"/>
      <w:marRight w:val="0"/>
      <w:marTop w:val="0"/>
      <w:marBottom w:val="0"/>
      <w:divBdr>
        <w:top w:val="none" w:sz="0" w:space="0" w:color="auto"/>
        <w:left w:val="none" w:sz="0" w:space="0" w:color="auto"/>
        <w:bottom w:val="none" w:sz="0" w:space="0" w:color="auto"/>
        <w:right w:val="none" w:sz="0" w:space="0" w:color="auto"/>
      </w:divBdr>
    </w:div>
    <w:div w:id="781456037">
      <w:bodyDiv w:val="1"/>
      <w:marLeft w:val="0"/>
      <w:marRight w:val="0"/>
      <w:marTop w:val="0"/>
      <w:marBottom w:val="0"/>
      <w:divBdr>
        <w:top w:val="none" w:sz="0" w:space="0" w:color="auto"/>
        <w:left w:val="none" w:sz="0" w:space="0" w:color="auto"/>
        <w:bottom w:val="none" w:sz="0" w:space="0" w:color="auto"/>
        <w:right w:val="none" w:sz="0" w:space="0" w:color="auto"/>
      </w:divBdr>
    </w:div>
    <w:div w:id="802845959">
      <w:bodyDiv w:val="1"/>
      <w:marLeft w:val="0"/>
      <w:marRight w:val="0"/>
      <w:marTop w:val="0"/>
      <w:marBottom w:val="0"/>
      <w:divBdr>
        <w:top w:val="none" w:sz="0" w:space="0" w:color="auto"/>
        <w:left w:val="none" w:sz="0" w:space="0" w:color="auto"/>
        <w:bottom w:val="none" w:sz="0" w:space="0" w:color="auto"/>
        <w:right w:val="none" w:sz="0" w:space="0" w:color="auto"/>
      </w:divBdr>
    </w:div>
    <w:div w:id="803962279">
      <w:bodyDiv w:val="1"/>
      <w:marLeft w:val="0"/>
      <w:marRight w:val="0"/>
      <w:marTop w:val="0"/>
      <w:marBottom w:val="0"/>
      <w:divBdr>
        <w:top w:val="none" w:sz="0" w:space="0" w:color="auto"/>
        <w:left w:val="none" w:sz="0" w:space="0" w:color="auto"/>
        <w:bottom w:val="none" w:sz="0" w:space="0" w:color="auto"/>
        <w:right w:val="none" w:sz="0" w:space="0" w:color="auto"/>
      </w:divBdr>
    </w:div>
    <w:div w:id="804733954">
      <w:bodyDiv w:val="1"/>
      <w:marLeft w:val="0"/>
      <w:marRight w:val="0"/>
      <w:marTop w:val="0"/>
      <w:marBottom w:val="0"/>
      <w:divBdr>
        <w:top w:val="none" w:sz="0" w:space="0" w:color="auto"/>
        <w:left w:val="none" w:sz="0" w:space="0" w:color="auto"/>
        <w:bottom w:val="none" w:sz="0" w:space="0" w:color="auto"/>
        <w:right w:val="none" w:sz="0" w:space="0" w:color="auto"/>
      </w:divBdr>
    </w:div>
    <w:div w:id="805197358">
      <w:bodyDiv w:val="1"/>
      <w:marLeft w:val="0"/>
      <w:marRight w:val="0"/>
      <w:marTop w:val="0"/>
      <w:marBottom w:val="0"/>
      <w:divBdr>
        <w:top w:val="none" w:sz="0" w:space="0" w:color="auto"/>
        <w:left w:val="none" w:sz="0" w:space="0" w:color="auto"/>
        <w:bottom w:val="none" w:sz="0" w:space="0" w:color="auto"/>
        <w:right w:val="none" w:sz="0" w:space="0" w:color="auto"/>
      </w:divBdr>
    </w:div>
    <w:div w:id="808788070">
      <w:bodyDiv w:val="1"/>
      <w:marLeft w:val="0"/>
      <w:marRight w:val="0"/>
      <w:marTop w:val="0"/>
      <w:marBottom w:val="0"/>
      <w:divBdr>
        <w:top w:val="none" w:sz="0" w:space="0" w:color="auto"/>
        <w:left w:val="none" w:sz="0" w:space="0" w:color="auto"/>
        <w:bottom w:val="none" w:sz="0" w:space="0" w:color="auto"/>
        <w:right w:val="none" w:sz="0" w:space="0" w:color="auto"/>
      </w:divBdr>
    </w:div>
    <w:div w:id="814377358">
      <w:bodyDiv w:val="1"/>
      <w:marLeft w:val="0"/>
      <w:marRight w:val="0"/>
      <w:marTop w:val="0"/>
      <w:marBottom w:val="0"/>
      <w:divBdr>
        <w:top w:val="none" w:sz="0" w:space="0" w:color="auto"/>
        <w:left w:val="none" w:sz="0" w:space="0" w:color="auto"/>
        <w:bottom w:val="none" w:sz="0" w:space="0" w:color="auto"/>
        <w:right w:val="none" w:sz="0" w:space="0" w:color="auto"/>
      </w:divBdr>
    </w:div>
    <w:div w:id="820124907">
      <w:bodyDiv w:val="1"/>
      <w:marLeft w:val="0"/>
      <w:marRight w:val="0"/>
      <w:marTop w:val="0"/>
      <w:marBottom w:val="0"/>
      <w:divBdr>
        <w:top w:val="none" w:sz="0" w:space="0" w:color="auto"/>
        <w:left w:val="none" w:sz="0" w:space="0" w:color="auto"/>
        <w:bottom w:val="none" w:sz="0" w:space="0" w:color="auto"/>
        <w:right w:val="none" w:sz="0" w:space="0" w:color="auto"/>
      </w:divBdr>
    </w:div>
    <w:div w:id="824512316">
      <w:bodyDiv w:val="1"/>
      <w:marLeft w:val="0"/>
      <w:marRight w:val="0"/>
      <w:marTop w:val="0"/>
      <w:marBottom w:val="0"/>
      <w:divBdr>
        <w:top w:val="none" w:sz="0" w:space="0" w:color="auto"/>
        <w:left w:val="none" w:sz="0" w:space="0" w:color="auto"/>
        <w:bottom w:val="none" w:sz="0" w:space="0" w:color="auto"/>
        <w:right w:val="none" w:sz="0" w:space="0" w:color="auto"/>
      </w:divBdr>
    </w:div>
    <w:div w:id="828524991">
      <w:bodyDiv w:val="1"/>
      <w:marLeft w:val="0"/>
      <w:marRight w:val="0"/>
      <w:marTop w:val="0"/>
      <w:marBottom w:val="0"/>
      <w:divBdr>
        <w:top w:val="none" w:sz="0" w:space="0" w:color="auto"/>
        <w:left w:val="none" w:sz="0" w:space="0" w:color="auto"/>
        <w:bottom w:val="none" w:sz="0" w:space="0" w:color="auto"/>
        <w:right w:val="none" w:sz="0" w:space="0" w:color="auto"/>
      </w:divBdr>
    </w:div>
    <w:div w:id="832840303">
      <w:bodyDiv w:val="1"/>
      <w:marLeft w:val="0"/>
      <w:marRight w:val="0"/>
      <w:marTop w:val="0"/>
      <w:marBottom w:val="0"/>
      <w:divBdr>
        <w:top w:val="none" w:sz="0" w:space="0" w:color="auto"/>
        <w:left w:val="none" w:sz="0" w:space="0" w:color="auto"/>
        <w:bottom w:val="none" w:sz="0" w:space="0" w:color="auto"/>
        <w:right w:val="none" w:sz="0" w:space="0" w:color="auto"/>
      </w:divBdr>
    </w:div>
    <w:div w:id="836656167">
      <w:bodyDiv w:val="1"/>
      <w:marLeft w:val="0"/>
      <w:marRight w:val="0"/>
      <w:marTop w:val="0"/>
      <w:marBottom w:val="0"/>
      <w:divBdr>
        <w:top w:val="none" w:sz="0" w:space="0" w:color="auto"/>
        <w:left w:val="none" w:sz="0" w:space="0" w:color="auto"/>
        <w:bottom w:val="none" w:sz="0" w:space="0" w:color="auto"/>
        <w:right w:val="none" w:sz="0" w:space="0" w:color="auto"/>
      </w:divBdr>
    </w:div>
    <w:div w:id="838160809">
      <w:bodyDiv w:val="1"/>
      <w:marLeft w:val="0"/>
      <w:marRight w:val="0"/>
      <w:marTop w:val="0"/>
      <w:marBottom w:val="0"/>
      <w:divBdr>
        <w:top w:val="none" w:sz="0" w:space="0" w:color="auto"/>
        <w:left w:val="none" w:sz="0" w:space="0" w:color="auto"/>
        <w:bottom w:val="none" w:sz="0" w:space="0" w:color="auto"/>
        <w:right w:val="none" w:sz="0" w:space="0" w:color="auto"/>
      </w:divBdr>
    </w:div>
    <w:div w:id="840898230">
      <w:bodyDiv w:val="1"/>
      <w:marLeft w:val="0"/>
      <w:marRight w:val="0"/>
      <w:marTop w:val="0"/>
      <w:marBottom w:val="0"/>
      <w:divBdr>
        <w:top w:val="none" w:sz="0" w:space="0" w:color="auto"/>
        <w:left w:val="none" w:sz="0" w:space="0" w:color="auto"/>
        <w:bottom w:val="none" w:sz="0" w:space="0" w:color="auto"/>
        <w:right w:val="none" w:sz="0" w:space="0" w:color="auto"/>
      </w:divBdr>
    </w:div>
    <w:div w:id="872379064">
      <w:bodyDiv w:val="1"/>
      <w:marLeft w:val="0"/>
      <w:marRight w:val="0"/>
      <w:marTop w:val="0"/>
      <w:marBottom w:val="0"/>
      <w:divBdr>
        <w:top w:val="none" w:sz="0" w:space="0" w:color="auto"/>
        <w:left w:val="none" w:sz="0" w:space="0" w:color="auto"/>
        <w:bottom w:val="none" w:sz="0" w:space="0" w:color="auto"/>
        <w:right w:val="none" w:sz="0" w:space="0" w:color="auto"/>
      </w:divBdr>
    </w:div>
    <w:div w:id="874007306">
      <w:bodyDiv w:val="1"/>
      <w:marLeft w:val="0"/>
      <w:marRight w:val="0"/>
      <w:marTop w:val="0"/>
      <w:marBottom w:val="0"/>
      <w:divBdr>
        <w:top w:val="none" w:sz="0" w:space="0" w:color="auto"/>
        <w:left w:val="none" w:sz="0" w:space="0" w:color="auto"/>
        <w:bottom w:val="none" w:sz="0" w:space="0" w:color="auto"/>
        <w:right w:val="none" w:sz="0" w:space="0" w:color="auto"/>
      </w:divBdr>
    </w:div>
    <w:div w:id="875964578">
      <w:bodyDiv w:val="1"/>
      <w:marLeft w:val="0"/>
      <w:marRight w:val="0"/>
      <w:marTop w:val="0"/>
      <w:marBottom w:val="0"/>
      <w:divBdr>
        <w:top w:val="none" w:sz="0" w:space="0" w:color="auto"/>
        <w:left w:val="none" w:sz="0" w:space="0" w:color="auto"/>
        <w:bottom w:val="none" w:sz="0" w:space="0" w:color="auto"/>
        <w:right w:val="none" w:sz="0" w:space="0" w:color="auto"/>
      </w:divBdr>
    </w:div>
    <w:div w:id="876312045">
      <w:bodyDiv w:val="1"/>
      <w:marLeft w:val="0"/>
      <w:marRight w:val="0"/>
      <w:marTop w:val="0"/>
      <w:marBottom w:val="0"/>
      <w:divBdr>
        <w:top w:val="none" w:sz="0" w:space="0" w:color="auto"/>
        <w:left w:val="none" w:sz="0" w:space="0" w:color="auto"/>
        <w:bottom w:val="none" w:sz="0" w:space="0" w:color="auto"/>
        <w:right w:val="none" w:sz="0" w:space="0" w:color="auto"/>
      </w:divBdr>
    </w:div>
    <w:div w:id="877930168">
      <w:bodyDiv w:val="1"/>
      <w:marLeft w:val="0"/>
      <w:marRight w:val="0"/>
      <w:marTop w:val="0"/>
      <w:marBottom w:val="0"/>
      <w:divBdr>
        <w:top w:val="none" w:sz="0" w:space="0" w:color="auto"/>
        <w:left w:val="none" w:sz="0" w:space="0" w:color="auto"/>
        <w:bottom w:val="none" w:sz="0" w:space="0" w:color="auto"/>
        <w:right w:val="none" w:sz="0" w:space="0" w:color="auto"/>
      </w:divBdr>
    </w:div>
    <w:div w:id="878080958">
      <w:bodyDiv w:val="1"/>
      <w:marLeft w:val="0"/>
      <w:marRight w:val="0"/>
      <w:marTop w:val="0"/>
      <w:marBottom w:val="0"/>
      <w:divBdr>
        <w:top w:val="none" w:sz="0" w:space="0" w:color="auto"/>
        <w:left w:val="none" w:sz="0" w:space="0" w:color="auto"/>
        <w:bottom w:val="none" w:sz="0" w:space="0" w:color="auto"/>
        <w:right w:val="none" w:sz="0" w:space="0" w:color="auto"/>
      </w:divBdr>
    </w:div>
    <w:div w:id="883523356">
      <w:bodyDiv w:val="1"/>
      <w:marLeft w:val="0"/>
      <w:marRight w:val="0"/>
      <w:marTop w:val="0"/>
      <w:marBottom w:val="0"/>
      <w:divBdr>
        <w:top w:val="none" w:sz="0" w:space="0" w:color="auto"/>
        <w:left w:val="none" w:sz="0" w:space="0" w:color="auto"/>
        <w:bottom w:val="none" w:sz="0" w:space="0" w:color="auto"/>
        <w:right w:val="none" w:sz="0" w:space="0" w:color="auto"/>
      </w:divBdr>
    </w:div>
    <w:div w:id="883753638">
      <w:bodyDiv w:val="1"/>
      <w:marLeft w:val="0"/>
      <w:marRight w:val="0"/>
      <w:marTop w:val="0"/>
      <w:marBottom w:val="0"/>
      <w:divBdr>
        <w:top w:val="none" w:sz="0" w:space="0" w:color="auto"/>
        <w:left w:val="none" w:sz="0" w:space="0" w:color="auto"/>
        <w:bottom w:val="none" w:sz="0" w:space="0" w:color="auto"/>
        <w:right w:val="none" w:sz="0" w:space="0" w:color="auto"/>
      </w:divBdr>
    </w:div>
    <w:div w:id="894513923">
      <w:bodyDiv w:val="1"/>
      <w:marLeft w:val="0"/>
      <w:marRight w:val="0"/>
      <w:marTop w:val="0"/>
      <w:marBottom w:val="0"/>
      <w:divBdr>
        <w:top w:val="none" w:sz="0" w:space="0" w:color="auto"/>
        <w:left w:val="none" w:sz="0" w:space="0" w:color="auto"/>
        <w:bottom w:val="none" w:sz="0" w:space="0" w:color="auto"/>
        <w:right w:val="none" w:sz="0" w:space="0" w:color="auto"/>
      </w:divBdr>
    </w:div>
    <w:div w:id="894972782">
      <w:bodyDiv w:val="1"/>
      <w:marLeft w:val="0"/>
      <w:marRight w:val="0"/>
      <w:marTop w:val="0"/>
      <w:marBottom w:val="0"/>
      <w:divBdr>
        <w:top w:val="none" w:sz="0" w:space="0" w:color="auto"/>
        <w:left w:val="none" w:sz="0" w:space="0" w:color="auto"/>
        <w:bottom w:val="none" w:sz="0" w:space="0" w:color="auto"/>
        <w:right w:val="none" w:sz="0" w:space="0" w:color="auto"/>
      </w:divBdr>
    </w:div>
    <w:div w:id="895313346">
      <w:bodyDiv w:val="1"/>
      <w:marLeft w:val="0"/>
      <w:marRight w:val="0"/>
      <w:marTop w:val="0"/>
      <w:marBottom w:val="0"/>
      <w:divBdr>
        <w:top w:val="none" w:sz="0" w:space="0" w:color="auto"/>
        <w:left w:val="none" w:sz="0" w:space="0" w:color="auto"/>
        <w:bottom w:val="none" w:sz="0" w:space="0" w:color="auto"/>
        <w:right w:val="none" w:sz="0" w:space="0" w:color="auto"/>
      </w:divBdr>
    </w:div>
    <w:div w:id="898442248">
      <w:bodyDiv w:val="1"/>
      <w:marLeft w:val="0"/>
      <w:marRight w:val="0"/>
      <w:marTop w:val="0"/>
      <w:marBottom w:val="0"/>
      <w:divBdr>
        <w:top w:val="none" w:sz="0" w:space="0" w:color="auto"/>
        <w:left w:val="none" w:sz="0" w:space="0" w:color="auto"/>
        <w:bottom w:val="none" w:sz="0" w:space="0" w:color="auto"/>
        <w:right w:val="none" w:sz="0" w:space="0" w:color="auto"/>
      </w:divBdr>
    </w:div>
    <w:div w:id="905070606">
      <w:bodyDiv w:val="1"/>
      <w:marLeft w:val="0"/>
      <w:marRight w:val="0"/>
      <w:marTop w:val="0"/>
      <w:marBottom w:val="0"/>
      <w:divBdr>
        <w:top w:val="none" w:sz="0" w:space="0" w:color="auto"/>
        <w:left w:val="none" w:sz="0" w:space="0" w:color="auto"/>
        <w:bottom w:val="none" w:sz="0" w:space="0" w:color="auto"/>
        <w:right w:val="none" w:sz="0" w:space="0" w:color="auto"/>
      </w:divBdr>
    </w:div>
    <w:div w:id="906769084">
      <w:bodyDiv w:val="1"/>
      <w:marLeft w:val="0"/>
      <w:marRight w:val="0"/>
      <w:marTop w:val="0"/>
      <w:marBottom w:val="0"/>
      <w:divBdr>
        <w:top w:val="none" w:sz="0" w:space="0" w:color="auto"/>
        <w:left w:val="none" w:sz="0" w:space="0" w:color="auto"/>
        <w:bottom w:val="none" w:sz="0" w:space="0" w:color="auto"/>
        <w:right w:val="none" w:sz="0" w:space="0" w:color="auto"/>
      </w:divBdr>
    </w:div>
    <w:div w:id="908418302">
      <w:bodyDiv w:val="1"/>
      <w:marLeft w:val="0"/>
      <w:marRight w:val="0"/>
      <w:marTop w:val="0"/>
      <w:marBottom w:val="0"/>
      <w:divBdr>
        <w:top w:val="none" w:sz="0" w:space="0" w:color="auto"/>
        <w:left w:val="none" w:sz="0" w:space="0" w:color="auto"/>
        <w:bottom w:val="none" w:sz="0" w:space="0" w:color="auto"/>
        <w:right w:val="none" w:sz="0" w:space="0" w:color="auto"/>
      </w:divBdr>
    </w:div>
    <w:div w:id="923880894">
      <w:bodyDiv w:val="1"/>
      <w:marLeft w:val="0"/>
      <w:marRight w:val="0"/>
      <w:marTop w:val="0"/>
      <w:marBottom w:val="0"/>
      <w:divBdr>
        <w:top w:val="none" w:sz="0" w:space="0" w:color="auto"/>
        <w:left w:val="none" w:sz="0" w:space="0" w:color="auto"/>
        <w:bottom w:val="none" w:sz="0" w:space="0" w:color="auto"/>
        <w:right w:val="none" w:sz="0" w:space="0" w:color="auto"/>
      </w:divBdr>
    </w:div>
    <w:div w:id="925262885">
      <w:bodyDiv w:val="1"/>
      <w:marLeft w:val="0"/>
      <w:marRight w:val="0"/>
      <w:marTop w:val="0"/>
      <w:marBottom w:val="0"/>
      <w:divBdr>
        <w:top w:val="none" w:sz="0" w:space="0" w:color="auto"/>
        <w:left w:val="none" w:sz="0" w:space="0" w:color="auto"/>
        <w:bottom w:val="none" w:sz="0" w:space="0" w:color="auto"/>
        <w:right w:val="none" w:sz="0" w:space="0" w:color="auto"/>
      </w:divBdr>
    </w:div>
    <w:div w:id="933628125">
      <w:bodyDiv w:val="1"/>
      <w:marLeft w:val="0"/>
      <w:marRight w:val="0"/>
      <w:marTop w:val="0"/>
      <w:marBottom w:val="0"/>
      <w:divBdr>
        <w:top w:val="none" w:sz="0" w:space="0" w:color="auto"/>
        <w:left w:val="none" w:sz="0" w:space="0" w:color="auto"/>
        <w:bottom w:val="none" w:sz="0" w:space="0" w:color="auto"/>
        <w:right w:val="none" w:sz="0" w:space="0" w:color="auto"/>
      </w:divBdr>
    </w:div>
    <w:div w:id="944459249">
      <w:bodyDiv w:val="1"/>
      <w:marLeft w:val="0"/>
      <w:marRight w:val="0"/>
      <w:marTop w:val="0"/>
      <w:marBottom w:val="0"/>
      <w:divBdr>
        <w:top w:val="none" w:sz="0" w:space="0" w:color="auto"/>
        <w:left w:val="none" w:sz="0" w:space="0" w:color="auto"/>
        <w:bottom w:val="none" w:sz="0" w:space="0" w:color="auto"/>
        <w:right w:val="none" w:sz="0" w:space="0" w:color="auto"/>
      </w:divBdr>
    </w:div>
    <w:div w:id="947469739">
      <w:bodyDiv w:val="1"/>
      <w:marLeft w:val="0"/>
      <w:marRight w:val="0"/>
      <w:marTop w:val="0"/>
      <w:marBottom w:val="0"/>
      <w:divBdr>
        <w:top w:val="none" w:sz="0" w:space="0" w:color="auto"/>
        <w:left w:val="none" w:sz="0" w:space="0" w:color="auto"/>
        <w:bottom w:val="none" w:sz="0" w:space="0" w:color="auto"/>
        <w:right w:val="none" w:sz="0" w:space="0" w:color="auto"/>
      </w:divBdr>
    </w:div>
    <w:div w:id="948387717">
      <w:bodyDiv w:val="1"/>
      <w:marLeft w:val="0"/>
      <w:marRight w:val="0"/>
      <w:marTop w:val="0"/>
      <w:marBottom w:val="0"/>
      <w:divBdr>
        <w:top w:val="none" w:sz="0" w:space="0" w:color="auto"/>
        <w:left w:val="none" w:sz="0" w:space="0" w:color="auto"/>
        <w:bottom w:val="none" w:sz="0" w:space="0" w:color="auto"/>
        <w:right w:val="none" w:sz="0" w:space="0" w:color="auto"/>
      </w:divBdr>
    </w:div>
    <w:div w:id="948590051">
      <w:bodyDiv w:val="1"/>
      <w:marLeft w:val="0"/>
      <w:marRight w:val="0"/>
      <w:marTop w:val="0"/>
      <w:marBottom w:val="0"/>
      <w:divBdr>
        <w:top w:val="none" w:sz="0" w:space="0" w:color="auto"/>
        <w:left w:val="none" w:sz="0" w:space="0" w:color="auto"/>
        <w:bottom w:val="none" w:sz="0" w:space="0" w:color="auto"/>
        <w:right w:val="none" w:sz="0" w:space="0" w:color="auto"/>
      </w:divBdr>
    </w:div>
    <w:div w:id="952326263">
      <w:bodyDiv w:val="1"/>
      <w:marLeft w:val="0"/>
      <w:marRight w:val="0"/>
      <w:marTop w:val="0"/>
      <w:marBottom w:val="0"/>
      <w:divBdr>
        <w:top w:val="none" w:sz="0" w:space="0" w:color="auto"/>
        <w:left w:val="none" w:sz="0" w:space="0" w:color="auto"/>
        <w:bottom w:val="none" w:sz="0" w:space="0" w:color="auto"/>
        <w:right w:val="none" w:sz="0" w:space="0" w:color="auto"/>
      </w:divBdr>
    </w:div>
    <w:div w:id="955331879">
      <w:bodyDiv w:val="1"/>
      <w:marLeft w:val="0"/>
      <w:marRight w:val="0"/>
      <w:marTop w:val="0"/>
      <w:marBottom w:val="0"/>
      <w:divBdr>
        <w:top w:val="none" w:sz="0" w:space="0" w:color="auto"/>
        <w:left w:val="none" w:sz="0" w:space="0" w:color="auto"/>
        <w:bottom w:val="none" w:sz="0" w:space="0" w:color="auto"/>
        <w:right w:val="none" w:sz="0" w:space="0" w:color="auto"/>
      </w:divBdr>
    </w:div>
    <w:div w:id="955867262">
      <w:bodyDiv w:val="1"/>
      <w:marLeft w:val="0"/>
      <w:marRight w:val="0"/>
      <w:marTop w:val="0"/>
      <w:marBottom w:val="0"/>
      <w:divBdr>
        <w:top w:val="none" w:sz="0" w:space="0" w:color="auto"/>
        <w:left w:val="none" w:sz="0" w:space="0" w:color="auto"/>
        <w:bottom w:val="none" w:sz="0" w:space="0" w:color="auto"/>
        <w:right w:val="none" w:sz="0" w:space="0" w:color="auto"/>
      </w:divBdr>
    </w:div>
    <w:div w:id="957568291">
      <w:bodyDiv w:val="1"/>
      <w:marLeft w:val="0"/>
      <w:marRight w:val="0"/>
      <w:marTop w:val="0"/>
      <w:marBottom w:val="0"/>
      <w:divBdr>
        <w:top w:val="none" w:sz="0" w:space="0" w:color="auto"/>
        <w:left w:val="none" w:sz="0" w:space="0" w:color="auto"/>
        <w:bottom w:val="none" w:sz="0" w:space="0" w:color="auto"/>
        <w:right w:val="none" w:sz="0" w:space="0" w:color="auto"/>
      </w:divBdr>
    </w:div>
    <w:div w:id="960068399">
      <w:bodyDiv w:val="1"/>
      <w:marLeft w:val="0"/>
      <w:marRight w:val="0"/>
      <w:marTop w:val="0"/>
      <w:marBottom w:val="0"/>
      <w:divBdr>
        <w:top w:val="none" w:sz="0" w:space="0" w:color="auto"/>
        <w:left w:val="none" w:sz="0" w:space="0" w:color="auto"/>
        <w:bottom w:val="none" w:sz="0" w:space="0" w:color="auto"/>
        <w:right w:val="none" w:sz="0" w:space="0" w:color="auto"/>
      </w:divBdr>
    </w:div>
    <w:div w:id="966590892">
      <w:bodyDiv w:val="1"/>
      <w:marLeft w:val="0"/>
      <w:marRight w:val="0"/>
      <w:marTop w:val="0"/>
      <w:marBottom w:val="0"/>
      <w:divBdr>
        <w:top w:val="none" w:sz="0" w:space="0" w:color="auto"/>
        <w:left w:val="none" w:sz="0" w:space="0" w:color="auto"/>
        <w:bottom w:val="none" w:sz="0" w:space="0" w:color="auto"/>
        <w:right w:val="none" w:sz="0" w:space="0" w:color="auto"/>
      </w:divBdr>
    </w:div>
    <w:div w:id="966593931">
      <w:bodyDiv w:val="1"/>
      <w:marLeft w:val="0"/>
      <w:marRight w:val="0"/>
      <w:marTop w:val="0"/>
      <w:marBottom w:val="0"/>
      <w:divBdr>
        <w:top w:val="none" w:sz="0" w:space="0" w:color="auto"/>
        <w:left w:val="none" w:sz="0" w:space="0" w:color="auto"/>
        <w:bottom w:val="none" w:sz="0" w:space="0" w:color="auto"/>
        <w:right w:val="none" w:sz="0" w:space="0" w:color="auto"/>
      </w:divBdr>
    </w:div>
    <w:div w:id="979847982">
      <w:bodyDiv w:val="1"/>
      <w:marLeft w:val="0"/>
      <w:marRight w:val="0"/>
      <w:marTop w:val="0"/>
      <w:marBottom w:val="0"/>
      <w:divBdr>
        <w:top w:val="none" w:sz="0" w:space="0" w:color="auto"/>
        <w:left w:val="none" w:sz="0" w:space="0" w:color="auto"/>
        <w:bottom w:val="none" w:sz="0" w:space="0" w:color="auto"/>
        <w:right w:val="none" w:sz="0" w:space="0" w:color="auto"/>
      </w:divBdr>
    </w:div>
    <w:div w:id="1002926965">
      <w:bodyDiv w:val="1"/>
      <w:marLeft w:val="0"/>
      <w:marRight w:val="0"/>
      <w:marTop w:val="0"/>
      <w:marBottom w:val="0"/>
      <w:divBdr>
        <w:top w:val="none" w:sz="0" w:space="0" w:color="auto"/>
        <w:left w:val="none" w:sz="0" w:space="0" w:color="auto"/>
        <w:bottom w:val="none" w:sz="0" w:space="0" w:color="auto"/>
        <w:right w:val="none" w:sz="0" w:space="0" w:color="auto"/>
      </w:divBdr>
    </w:div>
    <w:div w:id="1011643098">
      <w:bodyDiv w:val="1"/>
      <w:marLeft w:val="0"/>
      <w:marRight w:val="0"/>
      <w:marTop w:val="0"/>
      <w:marBottom w:val="0"/>
      <w:divBdr>
        <w:top w:val="none" w:sz="0" w:space="0" w:color="auto"/>
        <w:left w:val="none" w:sz="0" w:space="0" w:color="auto"/>
        <w:bottom w:val="none" w:sz="0" w:space="0" w:color="auto"/>
        <w:right w:val="none" w:sz="0" w:space="0" w:color="auto"/>
      </w:divBdr>
    </w:div>
    <w:div w:id="1012296718">
      <w:bodyDiv w:val="1"/>
      <w:marLeft w:val="0"/>
      <w:marRight w:val="0"/>
      <w:marTop w:val="0"/>
      <w:marBottom w:val="0"/>
      <w:divBdr>
        <w:top w:val="none" w:sz="0" w:space="0" w:color="auto"/>
        <w:left w:val="none" w:sz="0" w:space="0" w:color="auto"/>
        <w:bottom w:val="none" w:sz="0" w:space="0" w:color="auto"/>
        <w:right w:val="none" w:sz="0" w:space="0" w:color="auto"/>
      </w:divBdr>
    </w:div>
    <w:div w:id="1012803247">
      <w:bodyDiv w:val="1"/>
      <w:marLeft w:val="0"/>
      <w:marRight w:val="0"/>
      <w:marTop w:val="0"/>
      <w:marBottom w:val="0"/>
      <w:divBdr>
        <w:top w:val="none" w:sz="0" w:space="0" w:color="auto"/>
        <w:left w:val="none" w:sz="0" w:space="0" w:color="auto"/>
        <w:bottom w:val="none" w:sz="0" w:space="0" w:color="auto"/>
        <w:right w:val="none" w:sz="0" w:space="0" w:color="auto"/>
      </w:divBdr>
    </w:div>
    <w:div w:id="1015152774">
      <w:bodyDiv w:val="1"/>
      <w:marLeft w:val="0"/>
      <w:marRight w:val="0"/>
      <w:marTop w:val="0"/>
      <w:marBottom w:val="0"/>
      <w:divBdr>
        <w:top w:val="none" w:sz="0" w:space="0" w:color="auto"/>
        <w:left w:val="none" w:sz="0" w:space="0" w:color="auto"/>
        <w:bottom w:val="none" w:sz="0" w:space="0" w:color="auto"/>
        <w:right w:val="none" w:sz="0" w:space="0" w:color="auto"/>
      </w:divBdr>
    </w:div>
    <w:div w:id="1016032382">
      <w:bodyDiv w:val="1"/>
      <w:marLeft w:val="0"/>
      <w:marRight w:val="0"/>
      <w:marTop w:val="0"/>
      <w:marBottom w:val="0"/>
      <w:divBdr>
        <w:top w:val="none" w:sz="0" w:space="0" w:color="auto"/>
        <w:left w:val="none" w:sz="0" w:space="0" w:color="auto"/>
        <w:bottom w:val="none" w:sz="0" w:space="0" w:color="auto"/>
        <w:right w:val="none" w:sz="0" w:space="0" w:color="auto"/>
      </w:divBdr>
    </w:div>
    <w:div w:id="1016150956">
      <w:bodyDiv w:val="1"/>
      <w:marLeft w:val="0"/>
      <w:marRight w:val="0"/>
      <w:marTop w:val="0"/>
      <w:marBottom w:val="0"/>
      <w:divBdr>
        <w:top w:val="none" w:sz="0" w:space="0" w:color="auto"/>
        <w:left w:val="none" w:sz="0" w:space="0" w:color="auto"/>
        <w:bottom w:val="none" w:sz="0" w:space="0" w:color="auto"/>
        <w:right w:val="none" w:sz="0" w:space="0" w:color="auto"/>
      </w:divBdr>
    </w:div>
    <w:div w:id="1017149847">
      <w:bodyDiv w:val="1"/>
      <w:marLeft w:val="0"/>
      <w:marRight w:val="0"/>
      <w:marTop w:val="0"/>
      <w:marBottom w:val="0"/>
      <w:divBdr>
        <w:top w:val="none" w:sz="0" w:space="0" w:color="auto"/>
        <w:left w:val="none" w:sz="0" w:space="0" w:color="auto"/>
        <w:bottom w:val="none" w:sz="0" w:space="0" w:color="auto"/>
        <w:right w:val="none" w:sz="0" w:space="0" w:color="auto"/>
      </w:divBdr>
    </w:div>
    <w:div w:id="1017659088">
      <w:bodyDiv w:val="1"/>
      <w:marLeft w:val="0"/>
      <w:marRight w:val="0"/>
      <w:marTop w:val="0"/>
      <w:marBottom w:val="0"/>
      <w:divBdr>
        <w:top w:val="none" w:sz="0" w:space="0" w:color="auto"/>
        <w:left w:val="none" w:sz="0" w:space="0" w:color="auto"/>
        <w:bottom w:val="none" w:sz="0" w:space="0" w:color="auto"/>
        <w:right w:val="none" w:sz="0" w:space="0" w:color="auto"/>
      </w:divBdr>
    </w:div>
    <w:div w:id="1019509763">
      <w:bodyDiv w:val="1"/>
      <w:marLeft w:val="0"/>
      <w:marRight w:val="0"/>
      <w:marTop w:val="0"/>
      <w:marBottom w:val="0"/>
      <w:divBdr>
        <w:top w:val="none" w:sz="0" w:space="0" w:color="auto"/>
        <w:left w:val="none" w:sz="0" w:space="0" w:color="auto"/>
        <w:bottom w:val="none" w:sz="0" w:space="0" w:color="auto"/>
        <w:right w:val="none" w:sz="0" w:space="0" w:color="auto"/>
      </w:divBdr>
    </w:div>
    <w:div w:id="1020542765">
      <w:bodyDiv w:val="1"/>
      <w:marLeft w:val="0"/>
      <w:marRight w:val="0"/>
      <w:marTop w:val="0"/>
      <w:marBottom w:val="0"/>
      <w:divBdr>
        <w:top w:val="none" w:sz="0" w:space="0" w:color="auto"/>
        <w:left w:val="none" w:sz="0" w:space="0" w:color="auto"/>
        <w:bottom w:val="none" w:sz="0" w:space="0" w:color="auto"/>
        <w:right w:val="none" w:sz="0" w:space="0" w:color="auto"/>
      </w:divBdr>
    </w:div>
    <w:div w:id="1025592387">
      <w:bodyDiv w:val="1"/>
      <w:marLeft w:val="0"/>
      <w:marRight w:val="0"/>
      <w:marTop w:val="0"/>
      <w:marBottom w:val="0"/>
      <w:divBdr>
        <w:top w:val="none" w:sz="0" w:space="0" w:color="auto"/>
        <w:left w:val="none" w:sz="0" w:space="0" w:color="auto"/>
        <w:bottom w:val="none" w:sz="0" w:space="0" w:color="auto"/>
        <w:right w:val="none" w:sz="0" w:space="0" w:color="auto"/>
      </w:divBdr>
    </w:div>
    <w:div w:id="1029065843">
      <w:bodyDiv w:val="1"/>
      <w:marLeft w:val="0"/>
      <w:marRight w:val="0"/>
      <w:marTop w:val="0"/>
      <w:marBottom w:val="0"/>
      <w:divBdr>
        <w:top w:val="none" w:sz="0" w:space="0" w:color="auto"/>
        <w:left w:val="none" w:sz="0" w:space="0" w:color="auto"/>
        <w:bottom w:val="none" w:sz="0" w:space="0" w:color="auto"/>
        <w:right w:val="none" w:sz="0" w:space="0" w:color="auto"/>
      </w:divBdr>
    </w:div>
    <w:div w:id="1040280053">
      <w:bodyDiv w:val="1"/>
      <w:marLeft w:val="0"/>
      <w:marRight w:val="0"/>
      <w:marTop w:val="0"/>
      <w:marBottom w:val="0"/>
      <w:divBdr>
        <w:top w:val="none" w:sz="0" w:space="0" w:color="auto"/>
        <w:left w:val="none" w:sz="0" w:space="0" w:color="auto"/>
        <w:bottom w:val="none" w:sz="0" w:space="0" w:color="auto"/>
        <w:right w:val="none" w:sz="0" w:space="0" w:color="auto"/>
      </w:divBdr>
    </w:div>
    <w:div w:id="1040395868">
      <w:bodyDiv w:val="1"/>
      <w:marLeft w:val="0"/>
      <w:marRight w:val="0"/>
      <w:marTop w:val="0"/>
      <w:marBottom w:val="0"/>
      <w:divBdr>
        <w:top w:val="none" w:sz="0" w:space="0" w:color="auto"/>
        <w:left w:val="none" w:sz="0" w:space="0" w:color="auto"/>
        <w:bottom w:val="none" w:sz="0" w:space="0" w:color="auto"/>
        <w:right w:val="none" w:sz="0" w:space="0" w:color="auto"/>
      </w:divBdr>
    </w:div>
    <w:div w:id="1041633164">
      <w:bodyDiv w:val="1"/>
      <w:marLeft w:val="0"/>
      <w:marRight w:val="0"/>
      <w:marTop w:val="0"/>
      <w:marBottom w:val="0"/>
      <w:divBdr>
        <w:top w:val="none" w:sz="0" w:space="0" w:color="auto"/>
        <w:left w:val="none" w:sz="0" w:space="0" w:color="auto"/>
        <w:bottom w:val="none" w:sz="0" w:space="0" w:color="auto"/>
        <w:right w:val="none" w:sz="0" w:space="0" w:color="auto"/>
      </w:divBdr>
    </w:div>
    <w:div w:id="1042822483">
      <w:bodyDiv w:val="1"/>
      <w:marLeft w:val="0"/>
      <w:marRight w:val="0"/>
      <w:marTop w:val="0"/>
      <w:marBottom w:val="0"/>
      <w:divBdr>
        <w:top w:val="none" w:sz="0" w:space="0" w:color="auto"/>
        <w:left w:val="none" w:sz="0" w:space="0" w:color="auto"/>
        <w:bottom w:val="none" w:sz="0" w:space="0" w:color="auto"/>
        <w:right w:val="none" w:sz="0" w:space="0" w:color="auto"/>
      </w:divBdr>
    </w:div>
    <w:div w:id="1050106312">
      <w:bodyDiv w:val="1"/>
      <w:marLeft w:val="0"/>
      <w:marRight w:val="0"/>
      <w:marTop w:val="0"/>
      <w:marBottom w:val="0"/>
      <w:divBdr>
        <w:top w:val="none" w:sz="0" w:space="0" w:color="auto"/>
        <w:left w:val="none" w:sz="0" w:space="0" w:color="auto"/>
        <w:bottom w:val="none" w:sz="0" w:space="0" w:color="auto"/>
        <w:right w:val="none" w:sz="0" w:space="0" w:color="auto"/>
      </w:divBdr>
    </w:div>
    <w:div w:id="1059018028">
      <w:bodyDiv w:val="1"/>
      <w:marLeft w:val="0"/>
      <w:marRight w:val="0"/>
      <w:marTop w:val="0"/>
      <w:marBottom w:val="0"/>
      <w:divBdr>
        <w:top w:val="none" w:sz="0" w:space="0" w:color="auto"/>
        <w:left w:val="none" w:sz="0" w:space="0" w:color="auto"/>
        <w:bottom w:val="none" w:sz="0" w:space="0" w:color="auto"/>
        <w:right w:val="none" w:sz="0" w:space="0" w:color="auto"/>
      </w:divBdr>
    </w:div>
    <w:div w:id="1068453994">
      <w:bodyDiv w:val="1"/>
      <w:marLeft w:val="0"/>
      <w:marRight w:val="0"/>
      <w:marTop w:val="0"/>
      <w:marBottom w:val="0"/>
      <w:divBdr>
        <w:top w:val="none" w:sz="0" w:space="0" w:color="auto"/>
        <w:left w:val="none" w:sz="0" w:space="0" w:color="auto"/>
        <w:bottom w:val="none" w:sz="0" w:space="0" w:color="auto"/>
        <w:right w:val="none" w:sz="0" w:space="0" w:color="auto"/>
      </w:divBdr>
    </w:div>
    <w:div w:id="1070036728">
      <w:bodyDiv w:val="1"/>
      <w:marLeft w:val="0"/>
      <w:marRight w:val="0"/>
      <w:marTop w:val="0"/>
      <w:marBottom w:val="0"/>
      <w:divBdr>
        <w:top w:val="none" w:sz="0" w:space="0" w:color="auto"/>
        <w:left w:val="none" w:sz="0" w:space="0" w:color="auto"/>
        <w:bottom w:val="none" w:sz="0" w:space="0" w:color="auto"/>
        <w:right w:val="none" w:sz="0" w:space="0" w:color="auto"/>
      </w:divBdr>
    </w:div>
    <w:div w:id="1070276194">
      <w:bodyDiv w:val="1"/>
      <w:marLeft w:val="0"/>
      <w:marRight w:val="0"/>
      <w:marTop w:val="0"/>
      <w:marBottom w:val="0"/>
      <w:divBdr>
        <w:top w:val="none" w:sz="0" w:space="0" w:color="auto"/>
        <w:left w:val="none" w:sz="0" w:space="0" w:color="auto"/>
        <w:bottom w:val="none" w:sz="0" w:space="0" w:color="auto"/>
        <w:right w:val="none" w:sz="0" w:space="0" w:color="auto"/>
      </w:divBdr>
    </w:div>
    <w:div w:id="1074427271">
      <w:bodyDiv w:val="1"/>
      <w:marLeft w:val="0"/>
      <w:marRight w:val="0"/>
      <w:marTop w:val="0"/>
      <w:marBottom w:val="0"/>
      <w:divBdr>
        <w:top w:val="none" w:sz="0" w:space="0" w:color="auto"/>
        <w:left w:val="none" w:sz="0" w:space="0" w:color="auto"/>
        <w:bottom w:val="none" w:sz="0" w:space="0" w:color="auto"/>
        <w:right w:val="none" w:sz="0" w:space="0" w:color="auto"/>
      </w:divBdr>
    </w:div>
    <w:div w:id="1075517674">
      <w:bodyDiv w:val="1"/>
      <w:marLeft w:val="0"/>
      <w:marRight w:val="0"/>
      <w:marTop w:val="0"/>
      <w:marBottom w:val="0"/>
      <w:divBdr>
        <w:top w:val="none" w:sz="0" w:space="0" w:color="auto"/>
        <w:left w:val="none" w:sz="0" w:space="0" w:color="auto"/>
        <w:bottom w:val="none" w:sz="0" w:space="0" w:color="auto"/>
        <w:right w:val="none" w:sz="0" w:space="0" w:color="auto"/>
      </w:divBdr>
    </w:div>
    <w:div w:id="1081483949">
      <w:bodyDiv w:val="1"/>
      <w:marLeft w:val="0"/>
      <w:marRight w:val="0"/>
      <w:marTop w:val="0"/>
      <w:marBottom w:val="0"/>
      <w:divBdr>
        <w:top w:val="none" w:sz="0" w:space="0" w:color="auto"/>
        <w:left w:val="none" w:sz="0" w:space="0" w:color="auto"/>
        <w:bottom w:val="none" w:sz="0" w:space="0" w:color="auto"/>
        <w:right w:val="none" w:sz="0" w:space="0" w:color="auto"/>
      </w:divBdr>
    </w:div>
    <w:div w:id="1084762476">
      <w:bodyDiv w:val="1"/>
      <w:marLeft w:val="0"/>
      <w:marRight w:val="0"/>
      <w:marTop w:val="0"/>
      <w:marBottom w:val="0"/>
      <w:divBdr>
        <w:top w:val="none" w:sz="0" w:space="0" w:color="auto"/>
        <w:left w:val="none" w:sz="0" w:space="0" w:color="auto"/>
        <w:bottom w:val="none" w:sz="0" w:space="0" w:color="auto"/>
        <w:right w:val="none" w:sz="0" w:space="0" w:color="auto"/>
      </w:divBdr>
    </w:div>
    <w:div w:id="1094862744">
      <w:bodyDiv w:val="1"/>
      <w:marLeft w:val="0"/>
      <w:marRight w:val="0"/>
      <w:marTop w:val="0"/>
      <w:marBottom w:val="0"/>
      <w:divBdr>
        <w:top w:val="none" w:sz="0" w:space="0" w:color="auto"/>
        <w:left w:val="none" w:sz="0" w:space="0" w:color="auto"/>
        <w:bottom w:val="none" w:sz="0" w:space="0" w:color="auto"/>
        <w:right w:val="none" w:sz="0" w:space="0" w:color="auto"/>
      </w:divBdr>
    </w:div>
    <w:div w:id="1098596451">
      <w:bodyDiv w:val="1"/>
      <w:marLeft w:val="0"/>
      <w:marRight w:val="0"/>
      <w:marTop w:val="0"/>
      <w:marBottom w:val="0"/>
      <w:divBdr>
        <w:top w:val="none" w:sz="0" w:space="0" w:color="auto"/>
        <w:left w:val="none" w:sz="0" w:space="0" w:color="auto"/>
        <w:bottom w:val="none" w:sz="0" w:space="0" w:color="auto"/>
        <w:right w:val="none" w:sz="0" w:space="0" w:color="auto"/>
      </w:divBdr>
    </w:div>
    <w:div w:id="1104031691">
      <w:bodyDiv w:val="1"/>
      <w:marLeft w:val="0"/>
      <w:marRight w:val="0"/>
      <w:marTop w:val="0"/>
      <w:marBottom w:val="0"/>
      <w:divBdr>
        <w:top w:val="none" w:sz="0" w:space="0" w:color="auto"/>
        <w:left w:val="none" w:sz="0" w:space="0" w:color="auto"/>
        <w:bottom w:val="none" w:sz="0" w:space="0" w:color="auto"/>
        <w:right w:val="none" w:sz="0" w:space="0" w:color="auto"/>
      </w:divBdr>
    </w:div>
    <w:div w:id="1106268149">
      <w:bodyDiv w:val="1"/>
      <w:marLeft w:val="0"/>
      <w:marRight w:val="0"/>
      <w:marTop w:val="0"/>
      <w:marBottom w:val="0"/>
      <w:divBdr>
        <w:top w:val="none" w:sz="0" w:space="0" w:color="auto"/>
        <w:left w:val="none" w:sz="0" w:space="0" w:color="auto"/>
        <w:bottom w:val="none" w:sz="0" w:space="0" w:color="auto"/>
        <w:right w:val="none" w:sz="0" w:space="0" w:color="auto"/>
      </w:divBdr>
    </w:div>
    <w:div w:id="1111045531">
      <w:bodyDiv w:val="1"/>
      <w:marLeft w:val="0"/>
      <w:marRight w:val="0"/>
      <w:marTop w:val="0"/>
      <w:marBottom w:val="0"/>
      <w:divBdr>
        <w:top w:val="none" w:sz="0" w:space="0" w:color="auto"/>
        <w:left w:val="none" w:sz="0" w:space="0" w:color="auto"/>
        <w:bottom w:val="none" w:sz="0" w:space="0" w:color="auto"/>
        <w:right w:val="none" w:sz="0" w:space="0" w:color="auto"/>
      </w:divBdr>
    </w:div>
    <w:div w:id="1114709083">
      <w:bodyDiv w:val="1"/>
      <w:marLeft w:val="0"/>
      <w:marRight w:val="0"/>
      <w:marTop w:val="0"/>
      <w:marBottom w:val="0"/>
      <w:divBdr>
        <w:top w:val="none" w:sz="0" w:space="0" w:color="auto"/>
        <w:left w:val="none" w:sz="0" w:space="0" w:color="auto"/>
        <w:bottom w:val="none" w:sz="0" w:space="0" w:color="auto"/>
        <w:right w:val="none" w:sz="0" w:space="0" w:color="auto"/>
      </w:divBdr>
    </w:div>
    <w:div w:id="1115756158">
      <w:bodyDiv w:val="1"/>
      <w:marLeft w:val="0"/>
      <w:marRight w:val="0"/>
      <w:marTop w:val="0"/>
      <w:marBottom w:val="0"/>
      <w:divBdr>
        <w:top w:val="none" w:sz="0" w:space="0" w:color="auto"/>
        <w:left w:val="none" w:sz="0" w:space="0" w:color="auto"/>
        <w:bottom w:val="none" w:sz="0" w:space="0" w:color="auto"/>
        <w:right w:val="none" w:sz="0" w:space="0" w:color="auto"/>
      </w:divBdr>
    </w:div>
    <w:div w:id="1119714638">
      <w:bodyDiv w:val="1"/>
      <w:marLeft w:val="0"/>
      <w:marRight w:val="0"/>
      <w:marTop w:val="0"/>
      <w:marBottom w:val="0"/>
      <w:divBdr>
        <w:top w:val="none" w:sz="0" w:space="0" w:color="auto"/>
        <w:left w:val="none" w:sz="0" w:space="0" w:color="auto"/>
        <w:bottom w:val="none" w:sz="0" w:space="0" w:color="auto"/>
        <w:right w:val="none" w:sz="0" w:space="0" w:color="auto"/>
      </w:divBdr>
    </w:div>
    <w:div w:id="1120148529">
      <w:bodyDiv w:val="1"/>
      <w:marLeft w:val="0"/>
      <w:marRight w:val="0"/>
      <w:marTop w:val="0"/>
      <w:marBottom w:val="0"/>
      <w:divBdr>
        <w:top w:val="none" w:sz="0" w:space="0" w:color="auto"/>
        <w:left w:val="none" w:sz="0" w:space="0" w:color="auto"/>
        <w:bottom w:val="none" w:sz="0" w:space="0" w:color="auto"/>
        <w:right w:val="none" w:sz="0" w:space="0" w:color="auto"/>
      </w:divBdr>
    </w:div>
    <w:div w:id="1122766923">
      <w:bodyDiv w:val="1"/>
      <w:marLeft w:val="0"/>
      <w:marRight w:val="0"/>
      <w:marTop w:val="0"/>
      <w:marBottom w:val="0"/>
      <w:divBdr>
        <w:top w:val="none" w:sz="0" w:space="0" w:color="auto"/>
        <w:left w:val="none" w:sz="0" w:space="0" w:color="auto"/>
        <w:bottom w:val="none" w:sz="0" w:space="0" w:color="auto"/>
        <w:right w:val="none" w:sz="0" w:space="0" w:color="auto"/>
      </w:divBdr>
    </w:div>
    <w:div w:id="1126001236">
      <w:bodyDiv w:val="1"/>
      <w:marLeft w:val="0"/>
      <w:marRight w:val="0"/>
      <w:marTop w:val="0"/>
      <w:marBottom w:val="0"/>
      <w:divBdr>
        <w:top w:val="none" w:sz="0" w:space="0" w:color="auto"/>
        <w:left w:val="none" w:sz="0" w:space="0" w:color="auto"/>
        <w:bottom w:val="none" w:sz="0" w:space="0" w:color="auto"/>
        <w:right w:val="none" w:sz="0" w:space="0" w:color="auto"/>
      </w:divBdr>
    </w:div>
    <w:div w:id="1127048051">
      <w:bodyDiv w:val="1"/>
      <w:marLeft w:val="0"/>
      <w:marRight w:val="0"/>
      <w:marTop w:val="0"/>
      <w:marBottom w:val="0"/>
      <w:divBdr>
        <w:top w:val="none" w:sz="0" w:space="0" w:color="auto"/>
        <w:left w:val="none" w:sz="0" w:space="0" w:color="auto"/>
        <w:bottom w:val="none" w:sz="0" w:space="0" w:color="auto"/>
        <w:right w:val="none" w:sz="0" w:space="0" w:color="auto"/>
      </w:divBdr>
    </w:div>
    <w:div w:id="1132868573">
      <w:bodyDiv w:val="1"/>
      <w:marLeft w:val="0"/>
      <w:marRight w:val="0"/>
      <w:marTop w:val="0"/>
      <w:marBottom w:val="0"/>
      <w:divBdr>
        <w:top w:val="none" w:sz="0" w:space="0" w:color="auto"/>
        <w:left w:val="none" w:sz="0" w:space="0" w:color="auto"/>
        <w:bottom w:val="none" w:sz="0" w:space="0" w:color="auto"/>
        <w:right w:val="none" w:sz="0" w:space="0" w:color="auto"/>
      </w:divBdr>
    </w:div>
    <w:div w:id="1134521081">
      <w:bodyDiv w:val="1"/>
      <w:marLeft w:val="0"/>
      <w:marRight w:val="0"/>
      <w:marTop w:val="0"/>
      <w:marBottom w:val="0"/>
      <w:divBdr>
        <w:top w:val="none" w:sz="0" w:space="0" w:color="auto"/>
        <w:left w:val="none" w:sz="0" w:space="0" w:color="auto"/>
        <w:bottom w:val="none" w:sz="0" w:space="0" w:color="auto"/>
        <w:right w:val="none" w:sz="0" w:space="0" w:color="auto"/>
      </w:divBdr>
    </w:div>
    <w:div w:id="1136334860">
      <w:bodyDiv w:val="1"/>
      <w:marLeft w:val="0"/>
      <w:marRight w:val="0"/>
      <w:marTop w:val="0"/>
      <w:marBottom w:val="0"/>
      <w:divBdr>
        <w:top w:val="none" w:sz="0" w:space="0" w:color="auto"/>
        <w:left w:val="none" w:sz="0" w:space="0" w:color="auto"/>
        <w:bottom w:val="none" w:sz="0" w:space="0" w:color="auto"/>
        <w:right w:val="none" w:sz="0" w:space="0" w:color="auto"/>
      </w:divBdr>
    </w:div>
    <w:div w:id="1137797090">
      <w:bodyDiv w:val="1"/>
      <w:marLeft w:val="0"/>
      <w:marRight w:val="0"/>
      <w:marTop w:val="0"/>
      <w:marBottom w:val="0"/>
      <w:divBdr>
        <w:top w:val="none" w:sz="0" w:space="0" w:color="auto"/>
        <w:left w:val="none" w:sz="0" w:space="0" w:color="auto"/>
        <w:bottom w:val="none" w:sz="0" w:space="0" w:color="auto"/>
        <w:right w:val="none" w:sz="0" w:space="0" w:color="auto"/>
      </w:divBdr>
    </w:div>
    <w:div w:id="1139225748">
      <w:bodyDiv w:val="1"/>
      <w:marLeft w:val="0"/>
      <w:marRight w:val="0"/>
      <w:marTop w:val="0"/>
      <w:marBottom w:val="0"/>
      <w:divBdr>
        <w:top w:val="none" w:sz="0" w:space="0" w:color="auto"/>
        <w:left w:val="none" w:sz="0" w:space="0" w:color="auto"/>
        <w:bottom w:val="none" w:sz="0" w:space="0" w:color="auto"/>
        <w:right w:val="none" w:sz="0" w:space="0" w:color="auto"/>
      </w:divBdr>
    </w:div>
    <w:div w:id="1140999510">
      <w:bodyDiv w:val="1"/>
      <w:marLeft w:val="0"/>
      <w:marRight w:val="0"/>
      <w:marTop w:val="0"/>
      <w:marBottom w:val="0"/>
      <w:divBdr>
        <w:top w:val="none" w:sz="0" w:space="0" w:color="auto"/>
        <w:left w:val="none" w:sz="0" w:space="0" w:color="auto"/>
        <w:bottom w:val="none" w:sz="0" w:space="0" w:color="auto"/>
        <w:right w:val="none" w:sz="0" w:space="0" w:color="auto"/>
      </w:divBdr>
    </w:div>
    <w:div w:id="1141575458">
      <w:bodyDiv w:val="1"/>
      <w:marLeft w:val="0"/>
      <w:marRight w:val="0"/>
      <w:marTop w:val="0"/>
      <w:marBottom w:val="0"/>
      <w:divBdr>
        <w:top w:val="none" w:sz="0" w:space="0" w:color="auto"/>
        <w:left w:val="none" w:sz="0" w:space="0" w:color="auto"/>
        <w:bottom w:val="none" w:sz="0" w:space="0" w:color="auto"/>
        <w:right w:val="none" w:sz="0" w:space="0" w:color="auto"/>
      </w:divBdr>
    </w:div>
    <w:div w:id="1147628171">
      <w:bodyDiv w:val="1"/>
      <w:marLeft w:val="0"/>
      <w:marRight w:val="0"/>
      <w:marTop w:val="0"/>
      <w:marBottom w:val="0"/>
      <w:divBdr>
        <w:top w:val="none" w:sz="0" w:space="0" w:color="auto"/>
        <w:left w:val="none" w:sz="0" w:space="0" w:color="auto"/>
        <w:bottom w:val="none" w:sz="0" w:space="0" w:color="auto"/>
        <w:right w:val="none" w:sz="0" w:space="0" w:color="auto"/>
      </w:divBdr>
    </w:div>
    <w:div w:id="1153136294">
      <w:bodyDiv w:val="1"/>
      <w:marLeft w:val="0"/>
      <w:marRight w:val="0"/>
      <w:marTop w:val="0"/>
      <w:marBottom w:val="0"/>
      <w:divBdr>
        <w:top w:val="none" w:sz="0" w:space="0" w:color="auto"/>
        <w:left w:val="none" w:sz="0" w:space="0" w:color="auto"/>
        <w:bottom w:val="none" w:sz="0" w:space="0" w:color="auto"/>
        <w:right w:val="none" w:sz="0" w:space="0" w:color="auto"/>
      </w:divBdr>
    </w:div>
    <w:div w:id="1155953782">
      <w:bodyDiv w:val="1"/>
      <w:marLeft w:val="0"/>
      <w:marRight w:val="0"/>
      <w:marTop w:val="0"/>
      <w:marBottom w:val="0"/>
      <w:divBdr>
        <w:top w:val="none" w:sz="0" w:space="0" w:color="auto"/>
        <w:left w:val="none" w:sz="0" w:space="0" w:color="auto"/>
        <w:bottom w:val="none" w:sz="0" w:space="0" w:color="auto"/>
        <w:right w:val="none" w:sz="0" w:space="0" w:color="auto"/>
      </w:divBdr>
    </w:div>
    <w:div w:id="1160854103">
      <w:bodyDiv w:val="1"/>
      <w:marLeft w:val="0"/>
      <w:marRight w:val="0"/>
      <w:marTop w:val="0"/>
      <w:marBottom w:val="0"/>
      <w:divBdr>
        <w:top w:val="none" w:sz="0" w:space="0" w:color="auto"/>
        <w:left w:val="none" w:sz="0" w:space="0" w:color="auto"/>
        <w:bottom w:val="none" w:sz="0" w:space="0" w:color="auto"/>
        <w:right w:val="none" w:sz="0" w:space="0" w:color="auto"/>
      </w:divBdr>
    </w:div>
    <w:div w:id="1163351725">
      <w:bodyDiv w:val="1"/>
      <w:marLeft w:val="0"/>
      <w:marRight w:val="0"/>
      <w:marTop w:val="0"/>
      <w:marBottom w:val="0"/>
      <w:divBdr>
        <w:top w:val="none" w:sz="0" w:space="0" w:color="auto"/>
        <w:left w:val="none" w:sz="0" w:space="0" w:color="auto"/>
        <w:bottom w:val="none" w:sz="0" w:space="0" w:color="auto"/>
        <w:right w:val="none" w:sz="0" w:space="0" w:color="auto"/>
      </w:divBdr>
    </w:div>
    <w:div w:id="1172456312">
      <w:bodyDiv w:val="1"/>
      <w:marLeft w:val="0"/>
      <w:marRight w:val="0"/>
      <w:marTop w:val="0"/>
      <w:marBottom w:val="0"/>
      <w:divBdr>
        <w:top w:val="none" w:sz="0" w:space="0" w:color="auto"/>
        <w:left w:val="none" w:sz="0" w:space="0" w:color="auto"/>
        <w:bottom w:val="none" w:sz="0" w:space="0" w:color="auto"/>
        <w:right w:val="none" w:sz="0" w:space="0" w:color="auto"/>
      </w:divBdr>
    </w:div>
    <w:div w:id="1174153899">
      <w:bodyDiv w:val="1"/>
      <w:marLeft w:val="0"/>
      <w:marRight w:val="0"/>
      <w:marTop w:val="0"/>
      <w:marBottom w:val="0"/>
      <w:divBdr>
        <w:top w:val="none" w:sz="0" w:space="0" w:color="auto"/>
        <w:left w:val="none" w:sz="0" w:space="0" w:color="auto"/>
        <w:bottom w:val="none" w:sz="0" w:space="0" w:color="auto"/>
        <w:right w:val="none" w:sz="0" w:space="0" w:color="auto"/>
      </w:divBdr>
    </w:div>
    <w:div w:id="1176848232">
      <w:bodyDiv w:val="1"/>
      <w:marLeft w:val="0"/>
      <w:marRight w:val="0"/>
      <w:marTop w:val="0"/>
      <w:marBottom w:val="0"/>
      <w:divBdr>
        <w:top w:val="none" w:sz="0" w:space="0" w:color="auto"/>
        <w:left w:val="none" w:sz="0" w:space="0" w:color="auto"/>
        <w:bottom w:val="none" w:sz="0" w:space="0" w:color="auto"/>
        <w:right w:val="none" w:sz="0" w:space="0" w:color="auto"/>
      </w:divBdr>
    </w:div>
    <w:div w:id="1183472837">
      <w:bodyDiv w:val="1"/>
      <w:marLeft w:val="0"/>
      <w:marRight w:val="0"/>
      <w:marTop w:val="0"/>
      <w:marBottom w:val="0"/>
      <w:divBdr>
        <w:top w:val="none" w:sz="0" w:space="0" w:color="auto"/>
        <w:left w:val="none" w:sz="0" w:space="0" w:color="auto"/>
        <w:bottom w:val="none" w:sz="0" w:space="0" w:color="auto"/>
        <w:right w:val="none" w:sz="0" w:space="0" w:color="auto"/>
      </w:divBdr>
    </w:div>
    <w:div w:id="1187523263">
      <w:bodyDiv w:val="1"/>
      <w:marLeft w:val="0"/>
      <w:marRight w:val="0"/>
      <w:marTop w:val="0"/>
      <w:marBottom w:val="0"/>
      <w:divBdr>
        <w:top w:val="none" w:sz="0" w:space="0" w:color="auto"/>
        <w:left w:val="none" w:sz="0" w:space="0" w:color="auto"/>
        <w:bottom w:val="none" w:sz="0" w:space="0" w:color="auto"/>
        <w:right w:val="none" w:sz="0" w:space="0" w:color="auto"/>
      </w:divBdr>
    </w:div>
    <w:div w:id="1188790063">
      <w:bodyDiv w:val="1"/>
      <w:marLeft w:val="0"/>
      <w:marRight w:val="0"/>
      <w:marTop w:val="0"/>
      <w:marBottom w:val="0"/>
      <w:divBdr>
        <w:top w:val="none" w:sz="0" w:space="0" w:color="auto"/>
        <w:left w:val="none" w:sz="0" w:space="0" w:color="auto"/>
        <w:bottom w:val="none" w:sz="0" w:space="0" w:color="auto"/>
        <w:right w:val="none" w:sz="0" w:space="0" w:color="auto"/>
      </w:divBdr>
    </w:div>
    <w:div w:id="1191070012">
      <w:bodyDiv w:val="1"/>
      <w:marLeft w:val="0"/>
      <w:marRight w:val="0"/>
      <w:marTop w:val="0"/>
      <w:marBottom w:val="0"/>
      <w:divBdr>
        <w:top w:val="none" w:sz="0" w:space="0" w:color="auto"/>
        <w:left w:val="none" w:sz="0" w:space="0" w:color="auto"/>
        <w:bottom w:val="none" w:sz="0" w:space="0" w:color="auto"/>
        <w:right w:val="none" w:sz="0" w:space="0" w:color="auto"/>
      </w:divBdr>
    </w:div>
    <w:div w:id="1197500245">
      <w:bodyDiv w:val="1"/>
      <w:marLeft w:val="0"/>
      <w:marRight w:val="0"/>
      <w:marTop w:val="0"/>
      <w:marBottom w:val="0"/>
      <w:divBdr>
        <w:top w:val="none" w:sz="0" w:space="0" w:color="auto"/>
        <w:left w:val="none" w:sz="0" w:space="0" w:color="auto"/>
        <w:bottom w:val="none" w:sz="0" w:space="0" w:color="auto"/>
        <w:right w:val="none" w:sz="0" w:space="0" w:color="auto"/>
      </w:divBdr>
    </w:div>
    <w:div w:id="1199008366">
      <w:bodyDiv w:val="1"/>
      <w:marLeft w:val="0"/>
      <w:marRight w:val="0"/>
      <w:marTop w:val="0"/>
      <w:marBottom w:val="0"/>
      <w:divBdr>
        <w:top w:val="none" w:sz="0" w:space="0" w:color="auto"/>
        <w:left w:val="none" w:sz="0" w:space="0" w:color="auto"/>
        <w:bottom w:val="none" w:sz="0" w:space="0" w:color="auto"/>
        <w:right w:val="none" w:sz="0" w:space="0" w:color="auto"/>
      </w:divBdr>
    </w:div>
    <w:div w:id="1200049129">
      <w:bodyDiv w:val="1"/>
      <w:marLeft w:val="0"/>
      <w:marRight w:val="0"/>
      <w:marTop w:val="0"/>
      <w:marBottom w:val="0"/>
      <w:divBdr>
        <w:top w:val="none" w:sz="0" w:space="0" w:color="auto"/>
        <w:left w:val="none" w:sz="0" w:space="0" w:color="auto"/>
        <w:bottom w:val="none" w:sz="0" w:space="0" w:color="auto"/>
        <w:right w:val="none" w:sz="0" w:space="0" w:color="auto"/>
      </w:divBdr>
    </w:div>
    <w:div w:id="1200630737">
      <w:bodyDiv w:val="1"/>
      <w:marLeft w:val="0"/>
      <w:marRight w:val="0"/>
      <w:marTop w:val="0"/>
      <w:marBottom w:val="0"/>
      <w:divBdr>
        <w:top w:val="none" w:sz="0" w:space="0" w:color="auto"/>
        <w:left w:val="none" w:sz="0" w:space="0" w:color="auto"/>
        <w:bottom w:val="none" w:sz="0" w:space="0" w:color="auto"/>
        <w:right w:val="none" w:sz="0" w:space="0" w:color="auto"/>
      </w:divBdr>
    </w:div>
    <w:div w:id="1208882359">
      <w:bodyDiv w:val="1"/>
      <w:marLeft w:val="0"/>
      <w:marRight w:val="0"/>
      <w:marTop w:val="0"/>
      <w:marBottom w:val="0"/>
      <w:divBdr>
        <w:top w:val="none" w:sz="0" w:space="0" w:color="auto"/>
        <w:left w:val="none" w:sz="0" w:space="0" w:color="auto"/>
        <w:bottom w:val="none" w:sz="0" w:space="0" w:color="auto"/>
        <w:right w:val="none" w:sz="0" w:space="0" w:color="auto"/>
      </w:divBdr>
    </w:div>
    <w:div w:id="1239679742">
      <w:bodyDiv w:val="1"/>
      <w:marLeft w:val="0"/>
      <w:marRight w:val="0"/>
      <w:marTop w:val="0"/>
      <w:marBottom w:val="0"/>
      <w:divBdr>
        <w:top w:val="none" w:sz="0" w:space="0" w:color="auto"/>
        <w:left w:val="none" w:sz="0" w:space="0" w:color="auto"/>
        <w:bottom w:val="none" w:sz="0" w:space="0" w:color="auto"/>
        <w:right w:val="none" w:sz="0" w:space="0" w:color="auto"/>
      </w:divBdr>
    </w:div>
    <w:div w:id="1243611799">
      <w:bodyDiv w:val="1"/>
      <w:marLeft w:val="0"/>
      <w:marRight w:val="0"/>
      <w:marTop w:val="0"/>
      <w:marBottom w:val="0"/>
      <w:divBdr>
        <w:top w:val="none" w:sz="0" w:space="0" w:color="auto"/>
        <w:left w:val="none" w:sz="0" w:space="0" w:color="auto"/>
        <w:bottom w:val="none" w:sz="0" w:space="0" w:color="auto"/>
        <w:right w:val="none" w:sz="0" w:space="0" w:color="auto"/>
      </w:divBdr>
    </w:div>
    <w:div w:id="1246457784">
      <w:bodyDiv w:val="1"/>
      <w:marLeft w:val="0"/>
      <w:marRight w:val="0"/>
      <w:marTop w:val="0"/>
      <w:marBottom w:val="0"/>
      <w:divBdr>
        <w:top w:val="none" w:sz="0" w:space="0" w:color="auto"/>
        <w:left w:val="none" w:sz="0" w:space="0" w:color="auto"/>
        <w:bottom w:val="none" w:sz="0" w:space="0" w:color="auto"/>
        <w:right w:val="none" w:sz="0" w:space="0" w:color="auto"/>
      </w:divBdr>
    </w:div>
    <w:div w:id="1260528624">
      <w:bodyDiv w:val="1"/>
      <w:marLeft w:val="0"/>
      <w:marRight w:val="0"/>
      <w:marTop w:val="0"/>
      <w:marBottom w:val="0"/>
      <w:divBdr>
        <w:top w:val="none" w:sz="0" w:space="0" w:color="auto"/>
        <w:left w:val="none" w:sz="0" w:space="0" w:color="auto"/>
        <w:bottom w:val="none" w:sz="0" w:space="0" w:color="auto"/>
        <w:right w:val="none" w:sz="0" w:space="0" w:color="auto"/>
      </w:divBdr>
    </w:div>
    <w:div w:id="1266107927">
      <w:bodyDiv w:val="1"/>
      <w:marLeft w:val="0"/>
      <w:marRight w:val="0"/>
      <w:marTop w:val="0"/>
      <w:marBottom w:val="0"/>
      <w:divBdr>
        <w:top w:val="none" w:sz="0" w:space="0" w:color="auto"/>
        <w:left w:val="none" w:sz="0" w:space="0" w:color="auto"/>
        <w:bottom w:val="none" w:sz="0" w:space="0" w:color="auto"/>
        <w:right w:val="none" w:sz="0" w:space="0" w:color="auto"/>
      </w:divBdr>
    </w:div>
    <w:div w:id="1270359585">
      <w:bodyDiv w:val="1"/>
      <w:marLeft w:val="0"/>
      <w:marRight w:val="0"/>
      <w:marTop w:val="0"/>
      <w:marBottom w:val="0"/>
      <w:divBdr>
        <w:top w:val="none" w:sz="0" w:space="0" w:color="auto"/>
        <w:left w:val="none" w:sz="0" w:space="0" w:color="auto"/>
        <w:bottom w:val="none" w:sz="0" w:space="0" w:color="auto"/>
        <w:right w:val="none" w:sz="0" w:space="0" w:color="auto"/>
      </w:divBdr>
    </w:div>
    <w:div w:id="1274364057">
      <w:bodyDiv w:val="1"/>
      <w:marLeft w:val="0"/>
      <w:marRight w:val="0"/>
      <w:marTop w:val="0"/>
      <w:marBottom w:val="0"/>
      <w:divBdr>
        <w:top w:val="none" w:sz="0" w:space="0" w:color="auto"/>
        <w:left w:val="none" w:sz="0" w:space="0" w:color="auto"/>
        <w:bottom w:val="none" w:sz="0" w:space="0" w:color="auto"/>
        <w:right w:val="none" w:sz="0" w:space="0" w:color="auto"/>
      </w:divBdr>
    </w:div>
    <w:div w:id="1281765813">
      <w:bodyDiv w:val="1"/>
      <w:marLeft w:val="0"/>
      <w:marRight w:val="0"/>
      <w:marTop w:val="0"/>
      <w:marBottom w:val="0"/>
      <w:divBdr>
        <w:top w:val="none" w:sz="0" w:space="0" w:color="auto"/>
        <w:left w:val="none" w:sz="0" w:space="0" w:color="auto"/>
        <w:bottom w:val="none" w:sz="0" w:space="0" w:color="auto"/>
        <w:right w:val="none" w:sz="0" w:space="0" w:color="auto"/>
      </w:divBdr>
    </w:div>
    <w:div w:id="1289435840">
      <w:bodyDiv w:val="1"/>
      <w:marLeft w:val="0"/>
      <w:marRight w:val="0"/>
      <w:marTop w:val="0"/>
      <w:marBottom w:val="0"/>
      <w:divBdr>
        <w:top w:val="none" w:sz="0" w:space="0" w:color="auto"/>
        <w:left w:val="none" w:sz="0" w:space="0" w:color="auto"/>
        <w:bottom w:val="none" w:sz="0" w:space="0" w:color="auto"/>
        <w:right w:val="none" w:sz="0" w:space="0" w:color="auto"/>
      </w:divBdr>
    </w:div>
    <w:div w:id="1291126087">
      <w:bodyDiv w:val="1"/>
      <w:marLeft w:val="0"/>
      <w:marRight w:val="0"/>
      <w:marTop w:val="0"/>
      <w:marBottom w:val="0"/>
      <w:divBdr>
        <w:top w:val="none" w:sz="0" w:space="0" w:color="auto"/>
        <w:left w:val="none" w:sz="0" w:space="0" w:color="auto"/>
        <w:bottom w:val="none" w:sz="0" w:space="0" w:color="auto"/>
        <w:right w:val="none" w:sz="0" w:space="0" w:color="auto"/>
      </w:divBdr>
    </w:div>
    <w:div w:id="1301299131">
      <w:bodyDiv w:val="1"/>
      <w:marLeft w:val="0"/>
      <w:marRight w:val="0"/>
      <w:marTop w:val="0"/>
      <w:marBottom w:val="0"/>
      <w:divBdr>
        <w:top w:val="none" w:sz="0" w:space="0" w:color="auto"/>
        <w:left w:val="none" w:sz="0" w:space="0" w:color="auto"/>
        <w:bottom w:val="none" w:sz="0" w:space="0" w:color="auto"/>
        <w:right w:val="none" w:sz="0" w:space="0" w:color="auto"/>
      </w:divBdr>
    </w:div>
    <w:div w:id="1303270828">
      <w:bodyDiv w:val="1"/>
      <w:marLeft w:val="0"/>
      <w:marRight w:val="0"/>
      <w:marTop w:val="0"/>
      <w:marBottom w:val="0"/>
      <w:divBdr>
        <w:top w:val="none" w:sz="0" w:space="0" w:color="auto"/>
        <w:left w:val="none" w:sz="0" w:space="0" w:color="auto"/>
        <w:bottom w:val="none" w:sz="0" w:space="0" w:color="auto"/>
        <w:right w:val="none" w:sz="0" w:space="0" w:color="auto"/>
      </w:divBdr>
    </w:div>
    <w:div w:id="1306467585">
      <w:bodyDiv w:val="1"/>
      <w:marLeft w:val="0"/>
      <w:marRight w:val="0"/>
      <w:marTop w:val="0"/>
      <w:marBottom w:val="0"/>
      <w:divBdr>
        <w:top w:val="none" w:sz="0" w:space="0" w:color="auto"/>
        <w:left w:val="none" w:sz="0" w:space="0" w:color="auto"/>
        <w:bottom w:val="none" w:sz="0" w:space="0" w:color="auto"/>
        <w:right w:val="none" w:sz="0" w:space="0" w:color="auto"/>
      </w:divBdr>
    </w:div>
    <w:div w:id="1306933542">
      <w:bodyDiv w:val="1"/>
      <w:marLeft w:val="0"/>
      <w:marRight w:val="0"/>
      <w:marTop w:val="0"/>
      <w:marBottom w:val="0"/>
      <w:divBdr>
        <w:top w:val="none" w:sz="0" w:space="0" w:color="auto"/>
        <w:left w:val="none" w:sz="0" w:space="0" w:color="auto"/>
        <w:bottom w:val="none" w:sz="0" w:space="0" w:color="auto"/>
        <w:right w:val="none" w:sz="0" w:space="0" w:color="auto"/>
      </w:divBdr>
    </w:div>
    <w:div w:id="1311599642">
      <w:bodyDiv w:val="1"/>
      <w:marLeft w:val="0"/>
      <w:marRight w:val="0"/>
      <w:marTop w:val="0"/>
      <w:marBottom w:val="0"/>
      <w:divBdr>
        <w:top w:val="none" w:sz="0" w:space="0" w:color="auto"/>
        <w:left w:val="none" w:sz="0" w:space="0" w:color="auto"/>
        <w:bottom w:val="none" w:sz="0" w:space="0" w:color="auto"/>
        <w:right w:val="none" w:sz="0" w:space="0" w:color="auto"/>
      </w:divBdr>
    </w:div>
    <w:div w:id="1314677469">
      <w:bodyDiv w:val="1"/>
      <w:marLeft w:val="0"/>
      <w:marRight w:val="0"/>
      <w:marTop w:val="0"/>
      <w:marBottom w:val="0"/>
      <w:divBdr>
        <w:top w:val="none" w:sz="0" w:space="0" w:color="auto"/>
        <w:left w:val="none" w:sz="0" w:space="0" w:color="auto"/>
        <w:bottom w:val="none" w:sz="0" w:space="0" w:color="auto"/>
        <w:right w:val="none" w:sz="0" w:space="0" w:color="auto"/>
      </w:divBdr>
    </w:div>
    <w:div w:id="1320697164">
      <w:bodyDiv w:val="1"/>
      <w:marLeft w:val="0"/>
      <w:marRight w:val="0"/>
      <w:marTop w:val="0"/>
      <w:marBottom w:val="0"/>
      <w:divBdr>
        <w:top w:val="none" w:sz="0" w:space="0" w:color="auto"/>
        <w:left w:val="none" w:sz="0" w:space="0" w:color="auto"/>
        <w:bottom w:val="none" w:sz="0" w:space="0" w:color="auto"/>
        <w:right w:val="none" w:sz="0" w:space="0" w:color="auto"/>
      </w:divBdr>
    </w:div>
    <w:div w:id="1326085320">
      <w:bodyDiv w:val="1"/>
      <w:marLeft w:val="0"/>
      <w:marRight w:val="0"/>
      <w:marTop w:val="0"/>
      <w:marBottom w:val="0"/>
      <w:divBdr>
        <w:top w:val="none" w:sz="0" w:space="0" w:color="auto"/>
        <w:left w:val="none" w:sz="0" w:space="0" w:color="auto"/>
        <w:bottom w:val="none" w:sz="0" w:space="0" w:color="auto"/>
        <w:right w:val="none" w:sz="0" w:space="0" w:color="auto"/>
      </w:divBdr>
    </w:div>
    <w:div w:id="1328366217">
      <w:bodyDiv w:val="1"/>
      <w:marLeft w:val="0"/>
      <w:marRight w:val="0"/>
      <w:marTop w:val="0"/>
      <w:marBottom w:val="0"/>
      <w:divBdr>
        <w:top w:val="none" w:sz="0" w:space="0" w:color="auto"/>
        <w:left w:val="none" w:sz="0" w:space="0" w:color="auto"/>
        <w:bottom w:val="none" w:sz="0" w:space="0" w:color="auto"/>
        <w:right w:val="none" w:sz="0" w:space="0" w:color="auto"/>
      </w:divBdr>
    </w:div>
    <w:div w:id="1333219078">
      <w:bodyDiv w:val="1"/>
      <w:marLeft w:val="0"/>
      <w:marRight w:val="0"/>
      <w:marTop w:val="0"/>
      <w:marBottom w:val="0"/>
      <w:divBdr>
        <w:top w:val="none" w:sz="0" w:space="0" w:color="auto"/>
        <w:left w:val="none" w:sz="0" w:space="0" w:color="auto"/>
        <w:bottom w:val="none" w:sz="0" w:space="0" w:color="auto"/>
        <w:right w:val="none" w:sz="0" w:space="0" w:color="auto"/>
      </w:divBdr>
    </w:div>
    <w:div w:id="1347633646">
      <w:bodyDiv w:val="1"/>
      <w:marLeft w:val="0"/>
      <w:marRight w:val="0"/>
      <w:marTop w:val="0"/>
      <w:marBottom w:val="0"/>
      <w:divBdr>
        <w:top w:val="none" w:sz="0" w:space="0" w:color="auto"/>
        <w:left w:val="none" w:sz="0" w:space="0" w:color="auto"/>
        <w:bottom w:val="none" w:sz="0" w:space="0" w:color="auto"/>
        <w:right w:val="none" w:sz="0" w:space="0" w:color="auto"/>
      </w:divBdr>
    </w:div>
    <w:div w:id="1353265512">
      <w:bodyDiv w:val="1"/>
      <w:marLeft w:val="0"/>
      <w:marRight w:val="0"/>
      <w:marTop w:val="0"/>
      <w:marBottom w:val="0"/>
      <w:divBdr>
        <w:top w:val="none" w:sz="0" w:space="0" w:color="auto"/>
        <w:left w:val="none" w:sz="0" w:space="0" w:color="auto"/>
        <w:bottom w:val="none" w:sz="0" w:space="0" w:color="auto"/>
        <w:right w:val="none" w:sz="0" w:space="0" w:color="auto"/>
      </w:divBdr>
    </w:div>
    <w:div w:id="1356037053">
      <w:bodyDiv w:val="1"/>
      <w:marLeft w:val="0"/>
      <w:marRight w:val="0"/>
      <w:marTop w:val="0"/>
      <w:marBottom w:val="0"/>
      <w:divBdr>
        <w:top w:val="none" w:sz="0" w:space="0" w:color="auto"/>
        <w:left w:val="none" w:sz="0" w:space="0" w:color="auto"/>
        <w:bottom w:val="none" w:sz="0" w:space="0" w:color="auto"/>
        <w:right w:val="none" w:sz="0" w:space="0" w:color="auto"/>
      </w:divBdr>
    </w:div>
    <w:div w:id="1360424597">
      <w:bodyDiv w:val="1"/>
      <w:marLeft w:val="0"/>
      <w:marRight w:val="0"/>
      <w:marTop w:val="0"/>
      <w:marBottom w:val="0"/>
      <w:divBdr>
        <w:top w:val="none" w:sz="0" w:space="0" w:color="auto"/>
        <w:left w:val="none" w:sz="0" w:space="0" w:color="auto"/>
        <w:bottom w:val="none" w:sz="0" w:space="0" w:color="auto"/>
        <w:right w:val="none" w:sz="0" w:space="0" w:color="auto"/>
      </w:divBdr>
    </w:div>
    <w:div w:id="1364866370">
      <w:bodyDiv w:val="1"/>
      <w:marLeft w:val="0"/>
      <w:marRight w:val="0"/>
      <w:marTop w:val="0"/>
      <w:marBottom w:val="0"/>
      <w:divBdr>
        <w:top w:val="none" w:sz="0" w:space="0" w:color="auto"/>
        <w:left w:val="none" w:sz="0" w:space="0" w:color="auto"/>
        <w:bottom w:val="none" w:sz="0" w:space="0" w:color="auto"/>
        <w:right w:val="none" w:sz="0" w:space="0" w:color="auto"/>
      </w:divBdr>
    </w:div>
    <w:div w:id="1368025165">
      <w:bodyDiv w:val="1"/>
      <w:marLeft w:val="0"/>
      <w:marRight w:val="0"/>
      <w:marTop w:val="0"/>
      <w:marBottom w:val="0"/>
      <w:divBdr>
        <w:top w:val="none" w:sz="0" w:space="0" w:color="auto"/>
        <w:left w:val="none" w:sz="0" w:space="0" w:color="auto"/>
        <w:bottom w:val="none" w:sz="0" w:space="0" w:color="auto"/>
        <w:right w:val="none" w:sz="0" w:space="0" w:color="auto"/>
      </w:divBdr>
    </w:div>
    <w:div w:id="1373504198">
      <w:bodyDiv w:val="1"/>
      <w:marLeft w:val="0"/>
      <w:marRight w:val="0"/>
      <w:marTop w:val="0"/>
      <w:marBottom w:val="0"/>
      <w:divBdr>
        <w:top w:val="none" w:sz="0" w:space="0" w:color="auto"/>
        <w:left w:val="none" w:sz="0" w:space="0" w:color="auto"/>
        <w:bottom w:val="none" w:sz="0" w:space="0" w:color="auto"/>
        <w:right w:val="none" w:sz="0" w:space="0" w:color="auto"/>
      </w:divBdr>
    </w:div>
    <w:div w:id="1383820444">
      <w:bodyDiv w:val="1"/>
      <w:marLeft w:val="0"/>
      <w:marRight w:val="0"/>
      <w:marTop w:val="0"/>
      <w:marBottom w:val="0"/>
      <w:divBdr>
        <w:top w:val="none" w:sz="0" w:space="0" w:color="auto"/>
        <w:left w:val="none" w:sz="0" w:space="0" w:color="auto"/>
        <w:bottom w:val="none" w:sz="0" w:space="0" w:color="auto"/>
        <w:right w:val="none" w:sz="0" w:space="0" w:color="auto"/>
      </w:divBdr>
    </w:div>
    <w:div w:id="1391416601">
      <w:bodyDiv w:val="1"/>
      <w:marLeft w:val="0"/>
      <w:marRight w:val="0"/>
      <w:marTop w:val="0"/>
      <w:marBottom w:val="0"/>
      <w:divBdr>
        <w:top w:val="none" w:sz="0" w:space="0" w:color="auto"/>
        <w:left w:val="none" w:sz="0" w:space="0" w:color="auto"/>
        <w:bottom w:val="none" w:sz="0" w:space="0" w:color="auto"/>
        <w:right w:val="none" w:sz="0" w:space="0" w:color="auto"/>
      </w:divBdr>
    </w:div>
    <w:div w:id="1393115331">
      <w:bodyDiv w:val="1"/>
      <w:marLeft w:val="0"/>
      <w:marRight w:val="0"/>
      <w:marTop w:val="0"/>
      <w:marBottom w:val="0"/>
      <w:divBdr>
        <w:top w:val="none" w:sz="0" w:space="0" w:color="auto"/>
        <w:left w:val="none" w:sz="0" w:space="0" w:color="auto"/>
        <w:bottom w:val="none" w:sz="0" w:space="0" w:color="auto"/>
        <w:right w:val="none" w:sz="0" w:space="0" w:color="auto"/>
      </w:divBdr>
    </w:div>
    <w:div w:id="1398438222">
      <w:bodyDiv w:val="1"/>
      <w:marLeft w:val="0"/>
      <w:marRight w:val="0"/>
      <w:marTop w:val="0"/>
      <w:marBottom w:val="0"/>
      <w:divBdr>
        <w:top w:val="none" w:sz="0" w:space="0" w:color="auto"/>
        <w:left w:val="none" w:sz="0" w:space="0" w:color="auto"/>
        <w:bottom w:val="none" w:sz="0" w:space="0" w:color="auto"/>
        <w:right w:val="none" w:sz="0" w:space="0" w:color="auto"/>
      </w:divBdr>
    </w:div>
    <w:div w:id="1400135901">
      <w:bodyDiv w:val="1"/>
      <w:marLeft w:val="0"/>
      <w:marRight w:val="0"/>
      <w:marTop w:val="0"/>
      <w:marBottom w:val="0"/>
      <w:divBdr>
        <w:top w:val="none" w:sz="0" w:space="0" w:color="auto"/>
        <w:left w:val="none" w:sz="0" w:space="0" w:color="auto"/>
        <w:bottom w:val="none" w:sz="0" w:space="0" w:color="auto"/>
        <w:right w:val="none" w:sz="0" w:space="0" w:color="auto"/>
      </w:divBdr>
    </w:div>
    <w:div w:id="1415399129">
      <w:bodyDiv w:val="1"/>
      <w:marLeft w:val="0"/>
      <w:marRight w:val="0"/>
      <w:marTop w:val="0"/>
      <w:marBottom w:val="0"/>
      <w:divBdr>
        <w:top w:val="none" w:sz="0" w:space="0" w:color="auto"/>
        <w:left w:val="none" w:sz="0" w:space="0" w:color="auto"/>
        <w:bottom w:val="none" w:sz="0" w:space="0" w:color="auto"/>
        <w:right w:val="none" w:sz="0" w:space="0" w:color="auto"/>
      </w:divBdr>
    </w:div>
    <w:div w:id="1425032262">
      <w:bodyDiv w:val="1"/>
      <w:marLeft w:val="0"/>
      <w:marRight w:val="0"/>
      <w:marTop w:val="0"/>
      <w:marBottom w:val="0"/>
      <w:divBdr>
        <w:top w:val="none" w:sz="0" w:space="0" w:color="auto"/>
        <w:left w:val="none" w:sz="0" w:space="0" w:color="auto"/>
        <w:bottom w:val="none" w:sz="0" w:space="0" w:color="auto"/>
        <w:right w:val="none" w:sz="0" w:space="0" w:color="auto"/>
      </w:divBdr>
    </w:div>
    <w:div w:id="1428038507">
      <w:bodyDiv w:val="1"/>
      <w:marLeft w:val="0"/>
      <w:marRight w:val="0"/>
      <w:marTop w:val="0"/>
      <w:marBottom w:val="0"/>
      <w:divBdr>
        <w:top w:val="none" w:sz="0" w:space="0" w:color="auto"/>
        <w:left w:val="none" w:sz="0" w:space="0" w:color="auto"/>
        <w:bottom w:val="none" w:sz="0" w:space="0" w:color="auto"/>
        <w:right w:val="none" w:sz="0" w:space="0" w:color="auto"/>
      </w:divBdr>
    </w:div>
    <w:div w:id="1436436422">
      <w:bodyDiv w:val="1"/>
      <w:marLeft w:val="0"/>
      <w:marRight w:val="0"/>
      <w:marTop w:val="0"/>
      <w:marBottom w:val="0"/>
      <w:divBdr>
        <w:top w:val="none" w:sz="0" w:space="0" w:color="auto"/>
        <w:left w:val="none" w:sz="0" w:space="0" w:color="auto"/>
        <w:bottom w:val="none" w:sz="0" w:space="0" w:color="auto"/>
        <w:right w:val="none" w:sz="0" w:space="0" w:color="auto"/>
      </w:divBdr>
    </w:div>
    <w:div w:id="1438211551">
      <w:bodyDiv w:val="1"/>
      <w:marLeft w:val="0"/>
      <w:marRight w:val="0"/>
      <w:marTop w:val="0"/>
      <w:marBottom w:val="0"/>
      <w:divBdr>
        <w:top w:val="none" w:sz="0" w:space="0" w:color="auto"/>
        <w:left w:val="none" w:sz="0" w:space="0" w:color="auto"/>
        <w:bottom w:val="none" w:sz="0" w:space="0" w:color="auto"/>
        <w:right w:val="none" w:sz="0" w:space="0" w:color="auto"/>
      </w:divBdr>
    </w:div>
    <w:div w:id="1438283253">
      <w:bodyDiv w:val="1"/>
      <w:marLeft w:val="0"/>
      <w:marRight w:val="0"/>
      <w:marTop w:val="0"/>
      <w:marBottom w:val="0"/>
      <w:divBdr>
        <w:top w:val="none" w:sz="0" w:space="0" w:color="auto"/>
        <w:left w:val="none" w:sz="0" w:space="0" w:color="auto"/>
        <w:bottom w:val="none" w:sz="0" w:space="0" w:color="auto"/>
        <w:right w:val="none" w:sz="0" w:space="0" w:color="auto"/>
      </w:divBdr>
    </w:div>
    <w:div w:id="1442610410">
      <w:bodyDiv w:val="1"/>
      <w:marLeft w:val="0"/>
      <w:marRight w:val="0"/>
      <w:marTop w:val="0"/>
      <w:marBottom w:val="0"/>
      <w:divBdr>
        <w:top w:val="none" w:sz="0" w:space="0" w:color="auto"/>
        <w:left w:val="none" w:sz="0" w:space="0" w:color="auto"/>
        <w:bottom w:val="none" w:sz="0" w:space="0" w:color="auto"/>
        <w:right w:val="none" w:sz="0" w:space="0" w:color="auto"/>
      </w:divBdr>
    </w:div>
    <w:div w:id="1445149581">
      <w:bodyDiv w:val="1"/>
      <w:marLeft w:val="0"/>
      <w:marRight w:val="0"/>
      <w:marTop w:val="0"/>
      <w:marBottom w:val="0"/>
      <w:divBdr>
        <w:top w:val="none" w:sz="0" w:space="0" w:color="auto"/>
        <w:left w:val="none" w:sz="0" w:space="0" w:color="auto"/>
        <w:bottom w:val="none" w:sz="0" w:space="0" w:color="auto"/>
        <w:right w:val="none" w:sz="0" w:space="0" w:color="auto"/>
      </w:divBdr>
    </w:div>
    <w:div w:id="1447700755">
      <w:bodyDiv w:val="1"/>
      <w:marLeft w:val="0"/>
      <w:marRight w:val="0"/>
      <w:marTop w:val="0"/>
      <w:marBottom w:val="0"/>
      <w:divBdr>
        <w:top w:val="none" w:sz="0" w:space="0" w:color="auto"/>
        <w:left w:val="none" w:sz="0" w:space="0" w:color="auto"/>
        <w:bottom w:val="none" w:sz="0" w:space="0" w:color="auto"/>
        <w:right w:val="none" w:sz="0" w:space="0" w:color="auto"/>
      </w:divBdr>
    </w:div>
    <w:div w:id="1451128148">
      <w:bodyDiv w:val="1"/>
      <w:marLeft w:val="0"/>
      <w:marRight w:val="0"/>
      <w:marTop w:val="0"/>
      <w:marBottom w:val="0"/>
      <w:divBdr>
        <w:top w:val="none" w:sz="0" w:space="0" w:color="auto"/>
        <w:left w:val="none" w:sz="0" w:space="0" w:color="auto"/>
        <w:bottom w:val="none" w:sz="0" w:space="0" w:color="auto"/>
        <w:right w:val="none" w:sz="0" w:space="0" w:color="auto"/>
      </w:divBdr>
    </w:div>
    <w:div w:id="1454441714">
      <w:bodyDiv w:val="1"/>
      <w:marLeft w:val="0"/>
      <w:marRight w:val="0"/>
      <w:marTop w:val="0"/>
      <w:marBottom w:val="0"/>
      <w:divBdr>
        <w:top w:val="none" w:sz="0" w:space="0" w:color="auto"/>
        <w:left w:val="none" w:sz="0" w:space="0" w:color="auto"/>
        <w:bottom w:val="none" w:sz="0" w:space="0" w:color="auto"/>
        <w:right w:val="none" w:sz="0" w:space="0" w:color="auto"/>
      </w:divBdr>
    </w:div>
    <w:div w:id="1457330684">
      <w:bodyDiv w:val="1"/>
      <w:marLeft w:val="0"/>
      <w:marRight w:val="0"/>
      <w:marTop w:val="0"/>
      <w:marBottom w:val="0"/>
      <w:divBdr>
        <w:top w:val="none" w:sz="0" w:space="0" w:color="auto"/>
        <w:left w:val="none" w:sz="0" w:space="0" w:color="auto"/>
        <w:bottom w:val="none" w:sz="0" w:space="0" w:color="auto"/>
        <w:right w:val="none" w:sz="0" w:space="0" w:color="auto"/>
      </w:divBdr>
    </w:div>
    <w:div w:id="1459375423">
      <w:bodyDiv w:val="1"/>
      <w:marLeft w:val="0"/>
      <w:marRight w:val="0"/>
      <w:marTop w:val="0"/>
      <w:marBottom w:val="0"/>
      <w:divBdr>
        <w:top w:val="none" w:sz="0" w:space="0" w:color="auto"/>
        <w:left w:val="none" w:sz="0" w:space="0" w:color="auto"/>
        <w:bottom w:val="none" w:sz="0" w:space="0" w:color="auto"/>
        <w:right w:val="none" w:sz="0" w:space="0" w:color="auto"/>
      </w:divBdr>
    </w:div>
    <w:div w:id="1462501759">
      <w:bodyDiv w:val="1"/>
      <w:marLeft w:val="0"/>
      <w:marRight w:val="0"/>
      <w:marTop w:val="0"/>
      <w:marBottom w:val="0"/>
      <w:divBdr>
        <w:top w:val="none" w:sz="0" w:space="0" w:color="auto"/>
        <w:left w:val="none" w:sz="0" w:space="0" w:color="auto"/>
        <w:bottom w:val="none" w:sz="0" w:space="0" w:color="auto"/>
        <w:right w:val="none" w:sz="0" w:space="0" w:color="auto"/>
      </w:divBdr>
    </w:div>
    <w:div w:id="1462503775">
      <w:bodyDiv w:val="1"/>
      <w:marLeft w:val="0"/>
      <w:marRight w:val="0"/>
      <w:marTop w:val="0"/>
      <w:marBottom w:val="0"/>
      <w:divBdr>
        <w:top w:val="none" w:sz="0" w:space="0" w:color="auto"/>
        <w:left w:val="none" w:sz="0" w:space="0" w:color="auto"/>
        <w:bottom w:val="none" w:sz="0" w:space="0" w:color="auto"/>
        <w:right w:val="none" w:sz="0" w:space="0" w:color="auto"/>
      </w:divBdr>
    </w:div>
    <w:div w:id="1463881701">
      <w:bodyDiv w:val="1"/>
      <w:marLeft w:val="0"/>
      <w:marRight w:val="0"/>
      <w:marTop w:val="0"/>
      <w:marBottom w:val="0"/>
      <w:divBdr>
        <w:top w:val="none" w:sz="0" w:space="0" w:color="auto"/>
        <w:left w:val="none" w:sz="0" w:space="0" w:color="auto"/>
        <w:bottom w:val="none" w:sz="0" w:space="0" w:color="auto"/>
        <w:right w:val="none" w:sz="0" w:space="0" w:color="auto"/>
      </w:divBdr>
    </w:div>
    <w:div w:id="1468669918">
      <w:bodyDiv w:val="1"/>
      <w:marLeft w:val="0"/>
      <w:marRight w:val="0"/>
      <w:marTop w:val="0"/>
      <w:marBottom w:val="0"/>
      <w:divBdr>
        <w:top w:val="none" w:sz="0" w:space="0" w:color="auto"/>
        <w:left w:val="none" w:sz="0" w:space="0" w:color="auto"/>
        <w:bottom w:val="none" w:sz="0" w:space="0" w:color="auto"/>
        <w:right w:val="none" w:sz="0" w:space="0" w:color="auto"/>
      </w:divBdr>
    </w:div>
    <w:div w:id="1472940213">
      <w:bodyDiv w:val="1"/>
      <w:marLeft w:val="0"/>
      <w:marRight w:val="0"/>
      <w:marTop w:val="0"/>
      <w:marBottom w:val="0"/>
      <w:divBdr>
        <w:top w:val="none" w:sz="0" w:space="0" w:color="auto"/>
        <w:left w:val="none" w:sz="0" w:space="0" w:color="auto"/>
        <w:bottom w:val="none" w:sz="0" w:space="0" w:color="auto"/>
        <w:right w:val="none" w:sz="0" w:space="0" w:color="auto"/>
      </w:divBdr>
    </w:div>
    <w:div w:id="1473206550">
      <w:bodyDiv w:val="1"/>
      <w:marLeft w:val="0"/>
      <w:marRight w:val="0"/>
      <w:marTop w:val="0"/>
      <w:marBottom w:val="0"/>
      <w:divBdr>
        <w:top w:val="none" w:sz="0" w:space="0" w:color="auto"/>
        <w:left w:val="none" w:sz="0" w:space="0" w:color="auto"/>
        <w:bottom w:val="none" w:sz="0" w:space="0" w:color="auto"/>
        <w:right w:val="none" w:sz="0" w:space="0" w:color="auto"/>
      </w:divBdr>
    </w:div>
    <w:div w:id="1480995556">
      <w:bodyDiv w:val="1"/>
      <w:marLeft w:val="0"/>
      <w:marRight w:val="0"/>
      <w:marTop w:val="0"/>
      <w:marBottom w:val="0"/>
      <w:divBdr>
        <w:top w:val="none" w:sz="0" w:space="0" w:color="auto"/>
        <w:left w:val="none" w:sz="0" w:space="0" w:color="auto"/>
        <w:bottom w:val="none" w:sz="0" w:space="0" w:color="auto"/>
        <w:right w:val="none" w:sz="0" w:space="0" w:color="auto"/>
      </w:divBdr>
    </w:div>
    <w:div w:id="1485008859">
      <w:bodyDiv w:val="1"/>
      <w:marLeft w:val="0"/>
      <w:marRight w:val="0"/>
      <w:marTop w:val="0"/>
      <w:marBottom w:val="0"/>
      <w:divBdr>
        <w:top w:val="none" w:sz="0" w:space="0" w:color="auto"/>
        <w:left w:val="none" w:sz="0" w:space="0" w:color="auto"/>
        <w:bottom w:val="none" w:sz="0" w:space="0" w:color="auto"/>
        <w:right w:val="none" w:sz="0" w:space="0" w:color="auto"/>
      </w:divBdr>
    </w:div>
    <w:div w:id="1489439092">
      <w:bodyDiv w:val="1"/>
      <w:marLeft w:val="0"/>
      <w:marRight w:val="0"/>
      <w:marTop w:val="0"/>
      <w:marBottom w:val="0"/>
      <w:divBdr>
        <w:top w:val="none" w:sz="0" w:space="0" w:color="auto"/>
        <w:left w:val="none" w:sz="0" w:space="0" w:color="auto"/>
        <w:bottom w:val="none" w:sz="0" w:space="0" w:color="auto"/>
        <w:right w:val="none" w:sz="0" w:space="0" w:color="auto"/>
      </w:divBdr>
    </w:div>
    <w:div w:id="1490364404">
      <w:bodyDiv w:val="1"/>
      <w:marLeft w:val="0"/>
      <w:marRight w:val="0"/>
      <w:marTop w:val="0"/>
      <w:marBottom w:val="0"/>
      <w:divBdr>
        <w:top w:val="none" w:sz="0" w:space="0" w:color="auto"/>
        <w:left w:val="none" w:sz="0" w:space="0" w:color="auto"/>
        <w:bottom w:val="none" w:sz="0" w:space="0" w:color="auto"/>
        <w:right w:val="none" w:sz="0" w:space="0" w:color="auto"/>
      </w:divBdr>
    </w:div>
    <w:div w:id="1492024921">
      <w:bodyDiv w:val="1"/>
      <w:marLeft w:val="0"/>
      <w:marRight w:val="0"/>
      <w:marTop w:val="0"/>
      <w:marBottom w:val="0"/>
      <w:divBdr>
        <w:top w:val="none" w:sz="0" w:space="0" w:color="auto"/>
        <w:left w:val="none" w:sz="0" w:space="0" w:color="auto"/>
        <w:bottom w:val="none" w:sz="0" w:space="0" w:color="auto"/>
        <w:right w:val="none" w:sz="0" w:space="0" w:color="auto"/>
      </w:divBdr>
    </w:div>
    <w:div w:id="1509053730">
      <w:bodyDiv w:val="1"/>
      <w:marLeft w:val="0"/>
      <w:marRight w:val="0"/>
      <w:marTop w:val="0"/>
      <w:marBottom w:val="0"/>
      <w:divBdr>
        <w:top w:val="none" w:sz="0" w:space="0" w:color="auto"/>
        <w:left w:val="none" w:sz="0" w:space="0" w:color="auto"/>
        <w:bottom w:val="none" w:sz="0" w:space="0" w:color="auto"/>
        <w:right w:val="none" w:sz="0" w:space="0" w:color="auto"/>
      </w:divBdr>
    </w:div>
    <w:div w:id="1514417031">
      <w:bodyDiv w:val="1"/>
      <w:marLeft w:val="0"/>
      <w:marRight w:val="0"/>
      <w:marTop w:val="0"/>
      <w:marBottom w:val="0"/>
      <w:divBdr>
        <w:top w:val="none" w:sz="0" w:space="0" w:color="auto"/>
        <w:left w:val="none" w:sz="0" w:space="0" w:color="auto"/>
        <w:bottom w:val="none" w:sz="0" w:space="0" w:color="auto"/>
        <w:right w:val="none" w:sz="0" w:space="0" w:color="auto"/>
      </w:divBdr>
    </w:div>
    <w:div w:id="1524786597">
      <w:bodyDiv w:val="1"/>
      <w:marLeft w:val="0"/>
      <w:marRight w:val="0"/>
      <w:marTop w:val="0"/>
      <w:marBottom w:val="0"/>
      <w:divBdr>
        <w:top w:val="none" w:sz="0" w:space="0" w:color="auto"/>
        <w:left w:val="none" w:sz="0" w:space="0" w:color="auto"/>
        <w:bottom w:val="none" w:sz="0" w:space="0" w:color="auto"/>
        <w:right w:val="none" w:sz="0" w:space="0" w:color="auto"/>
      </w:divBdr>
    </w:div>
    <w:div w:id="1530610073">
      <w:bodyDiv w:val="1"/>
      <w:marLeft w:val="0"/>
      <w:marRight w:val="0"/>
      <w:marTop w:val="0"/>
      <w:marBottom w:val="0"/>
      <w:divBdr>
        <w:top w:val="none" w:sz="0" w:space="0" w:color="auto"/>
        <w:left w:val="none" w:sz="0" w:space="0" w:color="auto"/>
        <w:bottom w:val="none" w:sz="0" w:space="0" w:color="auto"/>
        <w:right w:val="none" w:sz="0" w:space="0" w:color="auto"/>
      </w:divBdr>
    </w:div>
    <w:div w:id="1547837889">
      <w:bodyDiv w:val="1"/>
      <w:marLeft w:val="0"/>
      <w:marRight w:val="0"/>
      <w:marTop w:val="0"/>
      <w:marBottom w:val="0"/>
      <w:divBdr>
        <w:top w:val="none" w:sz="0" w:space="0" w:color="auto"/>
        <w:left w:val="none" w:sz="0" w:space="0" w:color="auto"/>
        <w:bottom w:val="none" w:sz="0" w:space="0" w:color="auto"/>
        <w:right w:val="none" w:sz="0" w:space="0" w:color="auto"/>
      </w:divBdr>
    </w:div>
    <w:div w:id="1549339953">
      <w:bodyDiv w:val="1"/>
      <w:marLeft w:val="0"/>
      <w:marRight w:val="0"/>
      <w:marTop w:val="0"/>
      <w:marBottom w:val="0"/>
      <w:divBdr>
        <w:top w:val="none" w:sz="0" w:space="0" w:color="auto"/>
        <w:left w:val="none" w:sz="0" w:space="0" w:color="auto"/>
        <w:bottom w:val="none" w:sz="0" w:space="0" w:color="auto"/>
        <w:right w:val="none" w:sz="0" w:space="0" w:color="auto"/>
      </w:divBdr>
    </w:div>
    <w:div w:id="1550191026">
      <w:bodyDiv w:val="1"/>
      <w:marLeft w:val="0"/>
      <w:marRight w:val="0"/>
      <w:marTop w:val="0"/>
      <w:marBottom w:val="0"/>
      <w:divBdr>
        <w:top w:val="none" w:sz="0" w:space="0" w:color="auto"/>
        <w:left w:val="none" w:sz="0" w:space="0" w:color="auto"/>
        <w:bottom w:val="none" w:sz="0" w:space="0" w:color="auto"/>
        <w:right w:val="none" w:sz="0" w:space="0" w:color="auto"/>
      </w:divBdr>
    </w:div>
    <w:div w:id="1553227763">
      <w:bodyDiv w:val="1"/>
      <w:marLeft w:val="0"/>
      <w:marRight w:val="0"/>
      <w:marTop w:val="0"/>
      <w:marBottom w:val="0"/>
      <w:divBdr>
        <w:top w:val="none" w:sz="0" w:space="0" w:color="auto"/>
        <w:left w:val="none" w:sz="0" w:space="0" w:color="auto"/>
        <w:bottom w:val="none" w:sz="0" w:space="0" w:color="auto"/>
        <w:right w:val="none" w:sz="0" w:space="0" w:color="auto"/>
      </w:divBdr>
    </w:div>
    <w:div w:id="1554922181">
      <w:bodyDiv w:val="1"/>
      <w:marLeft w:val="0"/>
      <w:marRight w:val="0"/>
      <w:marTop w:val="0"/>
      <w:marBottom w:val="0"/>
      <w:divBdr>
        <w:top w:val="none" w:sz="0" w:space="0" w:color="auto"/>
        <w:left w:val="none" w:sz="0" w:space="0" w:color="auto"/>
        <w:bottom w:val="none" w:sz="0" w:space="0" w:color="auto"/>
        <w:right w:val="none" w:sz="0" w:space="0" w:color="auto"/>
      </w:divBdr>
    </w:div>
    <w:div w:id="1558274157">
      <w:bodyDiv w:val="1"/>
      <w:marLeft w:val="0"/>
      <w:marRight w:val="0"/>
      <w:marTop w:val="0"/>
      <w:marBottom w:val="0"/>
      <w:divBdr>
        <w:top w:val="none" w:sz="0" w:space="0" w:color="auto"/>
        <w:left w:val="none" w:sz="0" w:space="0" w:color="auto"/>
        <w:bottom w:val="none" w:sz="0" w:space="0" w:color="auto"/>
        <w:right w:val="none" w:sz="0" w:space="0" w:color="auto"/>
      </w:divBdr>
    </w:div>
    <w:div w:id="1559435316">
      <w:bodyDiv w:val="1"/>
      <w:marLeft w:val="0"/>
      <w:marRight w:val="0"/>
      <w:marTop w:val="0"/>
      <w:marBottom w:val="0"/>
      <w:divBdr>
        <w:top w:val="none" w:sz="0" w:space="0" w:color="auto"/>
        <w:left w:val="none" w:sz="0" w:space="0" w:color="auto"/>
        <w:bottom w:val="none" w:sz="0" w:space="0" w:color="auto"/>
        <w:right w:val="none" w:sz="0" w:space="0" w:color="auto"/>
      </w:divBdr>
    </w:div>
    <w:div w:id="1559508611">
      <w:bodyDiv w:val="1"/>
      <w:marLeft w:val="0"/>
      <w:marRight w:val="0"/>
      <w:marTop w:val="0"/>
      <w:marBottom w:val="0"/>
      <w:divBdr>
        <w:top w:val="none" w:sz="0" w:space="0" w:color="auto"/>
        <w:left w:val="none" w:sz="0" w:space="0" w:color="auto"/>
        <w:bottom w:val="none" w:sz="0" w:space="0" w:color="auto"/>
        <w:right w:val="none" w:sz="0" w:space="0" w:color="auto"/>
      </w:divBdr>
    </w:div>
    <w:div w:id="1563829171">
      <w:bodyDiv w:val="1"/>
      <w:marLeft w:val="0"/>
      <w:marRight w:val="0"/>
      <w:marTop w:val="0"/>
      <w:marBottom w:val="0"/>
      <w:divBdr>
        <w:top w:val="none" w:sz="0" w:space="0" w:color="auto"/>
        <w:left w:val="none" w:sz="0" w:space="0" w:color="auto"/>
        <w:bottom w:val="none" w:sz="0" w:space="0" w:color="auto"/>
        <w:right w:val="none" w:sz="0" w:space="0" w:color="auto"/>
      </w:divBdr>
    </w:div>
    <w:div w:id="1566380978">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68109211">
      <w:bodyDiv w:val="1"/>
      <w:marLeft w:val="0"/>
      <w:marRight w:val="0"/>
      <w:marTop w:val="0"/>
      <w:marBottom w:val="0"/>
      <w:divBdr>
        <w:top w:val="none" w:sz="0" w:space="0" w:color="auto"/>
        <w:left w:val="none" w:sz="0" w:space="0" w:color="auto"/>
        <w:bottom w:val="none" w:sz="0" w:space="0" w:color="auto"/>
        <w:right w:val="none" w:sz="0" w:space="0" w:color="auto"/>
      </w:divBdr>
    </w:div>
    <w:div w:id="1569000000">
      <w:bodyDiv w:val="1"/>
      <w:marLeft w:val="0"/>
      <w:marRight w:val="0"/>
      <w:marTop w:val="0"/>
      <w:marBottom w:val="0"/>
      <w:divBdr>
        <w:top w:val="none" w:sz="0" w:space="0" w:color="auto"/>
        <w:left w:val="none" w:sz="0" w:space="0" w:color="auto"/>
        <w:bottom w:val="none" w:sz="0" w:space="0" w:color="auto"/>
        <w:right w:val="none" w:sz="0" w:space="0" w:color="auto"/>
      </w:divBdr>
    </w:div>
    <w:div w:id="1578663292">
      <w:bodyDiv w:val="1"/>
      <w:marLeft w:val="0"/>
      <w:marRight w:val="0"/>
      <w:marTop w:val="0"/>
      <w:marBottom w:val="0"/>
      <w:divBdr>
        <w:top w:val="none" w:sz="0" w:space="0" w:color="auto"/>
        <w:left w:val="none" w:sz="0" w:space="0" w:color="auto"/>
        <w:bottom w:val="none" w:sz="0" w:space="0" w:color="auto"/>
        <w:right w:val="none" w:sz="0" w:space="0" w:color="auto"/>
      </w:divBdr>
    </w:div>
    <w:div w:id="1578713603">
      <w:bodyDiv w:val="1"/>
      <w:marLeft w:val="0"/>
      <w:marRight w:val="0"/>
      <w:marTop w:val="0"/>
      <w:marBottom w:val="0"/>
      <w:divBdr>
        <w:top w:val="none" w:sz="0" w:space="0" w:color="auto"/>
        <w:left w:val="none" w:sz="0" w:space="0" w:color="auto"/>
        <w:bottom w:val="none" w:sz="0" w:space="0" w:color="auto"/>
        <w:right w:val="none" w:sz="0" w:space="0" w:color="auto"/>
      </w:divBdr>
    </w:div>
    <w:div w:id="1583836544">
      <w:bodyDiv w:val="1"/>
      <w:marLeft w:val="0"/>
      <w:marRight w:val="0"/>
      <w:marTop w:val="0"/>
      <w:marBottom w:val="0"/>
      <w:divBdr>
        <w:top w:val="none" w:sz="0" w:space="0" w:color="auto"/>
        <w:left w:val="none" w:sz="0" w:space="0" w:color="auto"/>
        <w:bottom w:val="none" w:sz="0" w:space="0" w:color="auto"/>
        <w:right w:val="none" w:sz="0" w:space="0" w:color="auto"/>
      </w:divBdr>
    </w:div>
    <w:div w:id="1590963370">
      <w:bodyDiv w:val="1"/>
      <w:marLeft w:val="0"/>
      <w:marRight w:val="0"/>
      <w:marTop w:val="0"/>
      <w:marBottom w:val="0"/>
      <w:divBdr>
        <w:top w:val="none" w:sz="0" w:space="0" w:color="auto"/>
        <w:left w:val="none" w:sz="0" w:space="0" w:color="auto"/>
        <w:bottom w:val="none" w:sz="0" w:space="0" w:color="auto"/>
        <w:right w:val="none" w:sz="0" w:space="0" w:color="auto"/>
      </w:divBdr>
    </w:div>
    <w:div w:id="1592814195">
      <w:bodyDiv w:val="1"/>
      <w:marLeft w:val="0"/>
      <w:marRight w:val="0"/>
      <w:marTop w:val="0"/>
      <w:marBottom w:val="0"/>
      <w:divBdr>
        <w:top w:val="none" w:sz="0" w:space="0" w:color="auto"/>
        <w:left w:val="none" w:sz="0" w:space="0" w:color="auto"/>
        <w:bottom w:val="none" w:sz="0" w:space="0" w:color="auto"/>
        <w:right w:val="none" w:sz="0" w:space="0" w:color="auto"/>
      </w:divBdr>
    </w:div>
    <w:div w:id="1593394545">
      <w:bodyDiv w:val="1"/>
      <w:marLeft w:val="0"/>
      <w:marRight w:val="0"/>
      <w:marTop w:val="0"/>
      <w:marBottom w:val="0"/>
      <w:divBdr>
        <w:top w:val="none" w:sz="0" w:space="0" w:color="auto"/>
        <w:left w:val="none" w:sz="0" w:space="0" w:color="auto"/>
        <w:bottom w:val="none" w:sz="0" w:space="0" w:color="auto"/>
        <w:right w:val="none" w:sz="0" w:space="0" w:color="auto"/>
      </w:divBdr>
    </w:div>
    <w:div w:id="1599871096">
      <w:bodyDiv w:val="1"/>
      <w:marLeft w:val="0"/>
      <w:marRight w:val="0"/>
      <w:marTop w:val="0"/>
      <w:marBottom w:val="0"/>
      <w:divBdr>
        <w:top w:val="none" w:sz="0" w:space="0" w:color="auto"/>
        <w:left w:val="none" w:sz="0" w:space="0" w:color="auto"/>
        <w:bottom w:val="none" w:sz="0" w:space="0" w:color="auto"/>
        <w:right w:val="none" w:sz="0" w:space="0" w:color="auto"/>
      </w:divBdr>
    </w:div>
    <w:div w:id="1602834463">
      <w:bodyDiv w:val="1"/>
      <w:marLeft w:val="0"/>
      <w:marRight w:val="0"/>
      <w:marTop w:val="0"/>
      <w:marBottom w:val="0"/>
      <w:divBdr>
        <w:top w:val="none" w:sz="0" w:space="0" w:color="auto"/>
        <w:left w:val="none" w:sz="0" w:space="0" w:color="auto"/>
        <w:bottom w:val="none" w:sz="0" w:space="0" w:color="auto"/>
        <w:right w:val="none" w:sz="0" w:space="0" w:color="auto"/>
      </w:divBdr>
    </w:div>
    <w:div w:id="1605187411">
      <w:bodyDiv w:val="1"/>
      <w:marLeft w:val="0"/>
      <w:marRight w:val="0"/>
      <w:marTop w:val="0"/>
      <w:marBottom w:val="0"/>
      <w:divBdr>
        <w:top w:val="none" w:sz="0" w:space="0" w:color="auto"/>
        <w:left w:val="none" w:sz="0" w:space="0" w:color="auto"/>
        <w:bottom w:val="none" w:sz="0" w:space="0" w:color="auto"/>
        <w:right w:val="none" w:sz="0" w:space="0" w:color="auto"/>
      </w:divBdr>
    </w:div>
    <w:div w:id="1610508031">
      <w:bodyDiv w:val="1"/>
      <w:marLeft w:val="0"/>
      <w:marRight w:val="0"/>
      <w:marTop w:val="0"/>
      <w:marBottom w:val="0"/>
      <w:divBdr>
        <w:top w:val="none" w:sz="0" w:space="0" w:color="auto"/>
        <w:left w:val="none" w:sz="0" w:space="0" w:color="auto"/>
        <w:bottom w:val="none" w:sz="0" w:space="0" w:color="auto"/>
        <w:right w:val="none" w:sz="0" w:space="0" w:color="auto"/>
      </w:divBdr>
    </w:div>
    <w:div w:id="1615092941">
      <w:bodyDiv w:val="1"/>
      <w:marLeft w:val="0"/>
      <w:marRight w:val="0"/>
      <w:marTop w:val="0"/>
      <w:marBottom w:val="0"/>
      <w:divBdr>
        <w:top w:val="none" w:sz="0" w:space="0" w:color="auto"/>
        <w:left w:val="none" w:sz="0" w:space="0" w:color="auto"/>
        <w:bottom w:val="none" w:sz="0" w:space="0" w:color="auto"/>
        <w:right w:val="none" w:sz="0" w:space="0" w:color="auto"/>
      </w:divBdr>
    </w:div>
    <w:div w:id="1616401853">
      <w:bodyDiv w:val="1"/>
      <w:marLeft w:val="0"/>
      <w:marRight w:val="0"/>
      <w:marTop w:val="0"/>
      <w:marBottom w:val="0"/>
      <w:divBdr>
        <w:top w:val="none" w:sz="0" w:space="0" w:color="auto"/>
        <w:left w:val="none" w:sz="0" w:space="0" w:color="auto"/>
        <w:bottom w:val="none" w:sz="0" w:space="0" w:color="auto"/>
        <w:right w:val="none" w:sz="0" w:space="0" w:color="auto"/>
      </w:divBdr>
    </w:div>
    <w:div w:id="1625306696">
      <w:bodyDiv w:val="1"/>
      <w:marLeft w:val="0"/>
      <w:marRight w:val="0"/>
      <w:marTop w:val="0"/>
      <w:marBottom w:val="0"/>
      <w:divBdr>
        <w:top w:val="none" w:sz="0" w:space="0" w:color="auto"/>
        <w:left w:val="none" w:sz="0" w:space="0" w:color="auto"/>
        <w:bottom w:val="none" w:sz="0" w:space="0" w:color="auto"/>
        <w:right w:val="none" w:sz="0" w:space="0" w:color="auto"/>
      </w:divBdr>
    </w:div>
    <w:div w:id="1629630654">
      <w:bodyDiv w:val="1"/>
      <w:marLeft w:val="0"/>
      <w:marRight w:val="0"/>
      <w:marTop w:val="0"/>
      <w:marBottom w:val="0"/>
      <w:divBdr>
        <w:top w:val="none" w:sz="0" w:space="0" w:color="auto"/>
        <w:left w:val="none" w:sz="0" w:space="0" w:color="auto"/>
        <w:bottom w:val="none" w:sz="0" w:space="0" w:color="auto"/>
        <w:right w:val="none" w:sz="0" w:space="0" w:color="auto"/>
      </w:divBdr>
    </w:div>
    <w:div w:id="1630817508">
      <w:bodyDiv w:val="1"/>
      <w:marLeft w:val="0"/>
      <w:marRight w:val="0"/>
      <w:marTop w:val="0"/>
      <w:marBottom w:val="0"/>
      <w:divBdr>
        <w:top w:val="none" w:sz="0" w:space="0" w:color="auto"/>
        <w:left w:val="none" w:sz="0" w:space="0" w:color="auto"/>
        <w:bottom w:val="none" w:sz="0" w:space="0" w:color="auto"/>
        <w:right w:val="none" w:sz="0" w:space="0" w:color="auto"/>
      </w:divBdr>
    </w:div>
    <w:div w:id="1638217141">
      <w:bodyDiv w:val="1"/>
      <w:marLeft w:val="0"/>
      <w:marRight w:val="0"/>
      <w:marTop w:val="0"/>
      <w:marBottom w:val="0"/>
      <w:divBdr>
        <w:top w:val="none" w:sz="0" w:space="0" w:color="auto"/>
        <w:left w:val="none" w:sz="0" w:space="0" w:color="auto"/>
        <w:bottom w:val="none" w:sz="0" w:space="0" w:color="auto"/>
        <w:right w:val="none" w:sz="0" w:space="0" w:color="auto"/>
      </w:divBdr>
    </w:div>
    <w:div w:id="1639415023">
      <w:bodyDiv w:val="1"/>
      <w:marLeft w:val="0"/>
      <w:marRight w:val="0"/>
      <w:marTop w:val="0"/>
      <w:marBottom w:val="0"/>
      <w:divBdr>
        <w:top w:val="none" w:sz="0" w:space="0" w:color="auto"/>
        <w:left w:val="none" w:sz="0" w:space="0" w:color="auto"/>
        <w:bottom w:val="none" w:sz="0" w:space="0" w:color="auto"/>
        <w:right w:val="none" w:sz="0" w:space="0" w:color="auto"/>
      </w:divBdr>
    </w:div>
    <w:div w:id="1643580638">
      <w:bodyDiv w:val="1"/>
      <w:marLeft w:val="0"/>
      <w:marRight w:val="0"/>
      <w:marTop w:val="0"/>
      <w:marBottom w:val="0"/>
      <w:divBdr>
        <w:top w:val="none" w:sz="0" w:space="0" w:color="auto"/>
        <w:left w:val="none" w:sz="0" w:space="0" w:color="auto"/>
        <w:bottom w:val="none" w:sz="0" w:space="0" w:color="auto"/>
        <w:right w:val="none" w:sz="0" w:space="0" w:color="auto"/>
      </w:divBdr>
    </w:div>
    <w:div w:id="1645354517">
      <w:bodyDiv w:val="1"/>
      <w:marLeft w:val="0"/>
      <w:marRight w:val="0"/>
      <w:marTop w:val="0"/>
      <w:marBottom w:val="0"/>
      <w:divBdr>
        <w:top w:val="none" w:sz="0" w:space="0" w:color="auto"/>
        <w:left w:val="none" w:sz="0" w:space="0" w:color="auto"/>
        <w:bottom w:val="none" w:sz="0" w:space="0" w:color="auto"/>
        <w:right w:val="none" w:sz="0" w:space="0" w:color="auto"/>
      </w:divBdr>
    </w:div>
    <w:div w:id="1656454619">
      <w:bodyDiv w:val="1"/>
      <w:marLeft w:val="0"/>
      <w:marRight w:val="0"/>
      <w:marTop w:val="0"/>
      <w:marBottom w:val="0"/>
      <w:divBdr>
        <w:top w:val="none" w:sz="0" w:space="0" w:color="auto"/>
        <w:left w:val="none" w:sz="0" w:space="0" w:color="auto"/>
        <w:bottom w:val="none" w:sz="0" w:space="0" w:color="auto"/>
        <w:right w:val="none" w:sz="0" w:space="0" w:color="auto"/>
      </w:divBdr>
    </w:div>
    <w:div w:id="1657147334">
      <w:bodyDiv w:val="1"/>
      <w:marLeft w:val="0"/>
      <w:marRight w:val="0"/>
      <w:marTop w:val="0"/>
      <w:marBottom w:val="0"/>
      <w:divBdr>
        <w:top w:val="none" w:sz="0" w:space="0" w:color="auto"/>
        <w:left w:val="none" w:sz="0" w:space="0" w:color="auto"/>
        <w:bottom w:val="none" w:sz="0" w:space="0" w:color="auto"/>
        <w:right w:val="none" w:sz="0" w:space="0" w:color="auto"/>
      </w:divBdr>
    </w:div>
    <w:div w:id="1658874726">
      <w:bodyDiv w:val="1"/>
      <w:marLeft w:val="0"/>
      <w:marRight w:val="0"/>
      <w:marTop w:val="0"/>
      <w:marBottom w:val="0"/>
      <w:divBdr>
        <w:top w:val="none" w:sz="0" w:space="0" w:color="auto"/>
        <w:left w:val="none" w:sz="0" w:space="0" w:color="auto"/>
        <w:bottom w:val="none" w:sz="0" w:space="0" w:color="auto"/>
        <w:right w:val="none" w:sz="0" w:space="0" w:color="auto"/>
      </w:divBdr>
    </w:div>
    <w:div w:id="1670716462">
      <w:bodyDiv w:val="1"/>
      <w:marLeft w:val="0"/>
      <w:marRight w:val="0"/>
      <w:marTop w:val="0"/>
      <w:marBottom w:val="0"/>
      <w:divBdr>
        <w:top w:val="none" w:sz="0" w:space="0" w:color="auto"/>
        <w:left w:val="none" w:sz="0" w:space="0" w:color="auto"/>
        <w:bottom w:val="none" w:sz="0" w:space="0" w:color="auto"/>
        <w:right w:val="none" w:sz="0" w:space="0" w:color="auto"/>
      </w:divBdr>
    </w:div>
    <w:div w:id="1671324611">
      <w:bodyDiv w:val="1"/>
      <w:marLeft w:val="0"/>
      <w:marRight w:val="0"/>
      <w:marTop w:val="0"/>
      <w:marBottom w:val="0"/>
      <w:divBdr>
        <w:top w:val="none" w:sz="0" w:space="0" w:color="auto"/>
        <w:left w:val="none" w:sz="0" w:space="0" w:color="auto"/>
        <w:bottom w:val="none" w:sz="0" w:space="0" w:color="auto"/>
        <w:right w:val="none" w:sz="0" w:space="0" w:color="auto"/>
      </w:divBdr>
    </w:div>
    <w:div w:id="1671637414">
      <w:bodyDiv w:val="1"/>
      <w:marLeft w:val="0"/>
      <w:marRight w:val="0"/>
      <w:marTop w:val="0"/>
      <w:marBottom w:val="0"/>
      <w:divBdr>
        <w:top w:val="none" w:sz="0" w:space="0" w:color="auto"/>
        <w:left w:val="none" w:sz="0" w:space="0" w:color="auto"/>
        <w:bottom w:val="none" w:sz="0" w:space="0" w:color="auto"/>
        <w:right w:val="none" w:sz="0" w:space="0" w:color="auto"/>
      </w:divBdr>
    </w:div>
    <w:div w:id="1672366220">
      <w:bodyDiv w:val="1"/>
      <w:marLeft w:val="0"/>
      <w:marRight w:val="0"/>
      <w:marTop w:val="0"/>
      <w:marBottom w:val="0"/>
      <w:divBdr>
        <w:top w:val="none" w:sz="0" w:space="0" w:color="auto"/>
        <w:left w:val="none" w:sz="0" w:space="0" w:color="auto"/>
        <w:bottom w:val="none" w:sz="0" w:space="0" w:color="auto"/>
        <w:right w:val="none" w:sz="0" w:space="0" w:color="auto"/>
      </w:divBdr>
    </w:div>
    <w:div w:id="1675375421">
      <w:bodyDiv w:val="1"/>
      <w:marLeft w:val="0"/>
      <w:marRight w:val="0"/>
      <w:marTop w:val="0"/>
      <w:marBottom w:val="0"/>
      <w:divBdr>
        <w:top w:val="none" w:sz="0" w:space="0" w:color="auto"/>
        <w:left w:val="none" w:sz="0" w:space="0" w:color="auto"/>
        <w:bottom w:val="none" w:sz="0" w:space="0" w:color="auto"/>
        <w:right w:val="none" w:sz="0" w:space="0" w:color="auto"/>
      </w:divBdr>
    </w:div>
    <w:div w:id="1676498185">
      <w:bodyDiv w:val="1"/>
      <w:marLeft w:val="0"/>
      <w:marRight w:val="0"/>
      <w:marTop w:val="0"/>
      <w:marBottom w:val="0"/>
      <w:divBdr>
        <w:top w:val="none" w:sz="0" w:space="0" w:color="auto"/>
        <w:left w:val="none" w:sz="0" w:space="0" w:color="auto"/>
        <w:bottom w:val="none" w:sz="0" w:space="0" w:color="auto"/>
        <w:right w:val="none" w:sz="0" w:space="0" w:color="auto"/>
      </w:divBdr>
    </w:div>
    <w:div w:id="1695382111">
      <w:bodyDiv w:val="1"/>
      <w:marLeft w:val="0"/>
      <w:marRight w:val="0"/>
      <w:marTop w:val="0"/>
      <w:marBottom w:val="0"/>
      <w:divBdr>
        <w:top w:val="none" w:sz="0" w:space="0" w:color="auto"/>
        <w:left w:val="none" w:sz="0" w:space="0" w:color="auto"/>
        <w:bottom w:val="none" w:sz="0" w:space="0" w:color="auto"/>
        <w:right w:val="none" w:sz="0" w:space="0" w:color="auto"/>
      </w:divBdr>
    </w:div>
    <w:div w:id="1696661638">
      <w:bodyDiv w:val="1"/>
      <w:marLeft w:val="0"/>
      <w:marRight w:val="0"/>
      <w:marTop w:val="0"/>
      <w:marBottom w:val="0"/>
      <w:divBdr>
        <w:top w:val="none" w:sz="0" w:space="0" w:color="auto"/>
        <w:left w:val="none" w:sz="0" w:space="0" w:color="auto"/>
        <w:bottom w:val="none" w:sz="0" w:space="0" w:color="auto"/>
        <w:right w:val="none" w:sz="0" w:space="0" w:color="auto"/>
      </w:divBdr>
    </w:div>
    <w:div w:id="1701931882">
      <w:bodyDiv w:val="1"/>
      <w:marLeft w:val="0"/>
      <w:marRight w:val="0"/>
      <w:marTop w:val="0"/>
      <w:marBottom w:val="0"/>
      <w:divBdr>
        <w:top w:val="none" w:sz="0" w:space="0" w:color="auto"/>
        <w:left w:val="none" w:sz="0" w:space="0" w:color="auto"/>
        <w:bottom w:val="none" w:sz="0" w:space="0" w:color="auto"/>
        <w:right w:val="none" w:sz="0" w:space="0" w:color="auto"/>
      </w:divBdr>
    </w:div>
    <w:div w:id="1703550138">
      <w:bodyDiv w:val="1"/>
      <w:marLeft w:val="0"/>
      <w:marRight w:val="0"/>
      <w:marTop w:val="0"/>
      <w:marBottom w:val="0"/>
      <w:divBdr>
        <w:top w:val="none" w:sz="0" w:space="0" w:color="auto"/>
        <w:left w:val="none" w:sz="0" w:space="0" w:color="auto"/>
        <w:bottom w:val="none" w:sz="0" w:space="0" w:color="auto"/>
        <w:right w:val="none" w:sz="0" w:space="0" w:color="auto"/>
      </w:divBdr>
    </w:div>
    <w:div w:id="1712463035">
      <w:bodyDiv w:val="1"/>
      <w:marLeft w:val="0"/>
      <w:marRight w:val="0"/>
      <w:marTop w:val="0"/>
      <w:marBottom w:val="0"/>
      <w:divBdr>
        <w:top w:val="none" w:sz="0" w:space="0" w:color="auto"/>
        <w:left w:val="none" w:sz="0" w:space="0" w:color="auto"/>
        <w:bottom w:val="none" w:sz="0" w:space="0" w:color="auto"/>
        <w:right w:val="none" w:sz="0" w:space="0" w:color="auto"/>
      </w:divBdr>
    </w:div>
    <w:div w:id="1713116829">
      <w:bodyDiv w:val="1"/>
      <w:marLeft w:val="0"/>
      <w:marRight w:val="0"/>
      <w:marTop w:val="0"/>
      <w:marBottom w:val="0"/>
      <w:divBdr>
        <w:top w:val="none" w:sz="0" w:space="0" w:color="auto"/>
        <w:left w:val="none" w:sz="0" w:space="0" w:color="auto"/>
        <w:bottom w:val="none" w:sz="0" w:space="0" w:color="auto"/>
        <w:right w:val="none" w:sz="0" w:space="0" w:color="auto"/>
      </w:divBdr>
    </w:div>
    <w:div w:id="1714191802">
      <w:bodyDiv w:val="1"/>
      <w:marLeft w:val="0"/>
      <w:marRight w:val="0"/>
      <w:marTop w:val="0"/>
      <w:marBottom w:val="0"/>
      <w:divBdr>
        <w:top w:val="none" w:sz="0" w:space="0" w:color="auto"/>
        <w:left w:val="none" w:sz="0" w:space="0" w:color="auto"/>
        <w:bottom w:val="none" w:sz="0" w:space="0" w:color="auto"/>
        <w:right w:val="none" w:sz="0" w:space="0" w:color="auto"/>
      </w:divBdr>
    </w:div>
    <w:div w:id="1714618582">
      <w:bodyDiv w:val="1"/>
      <w:marLeft w:val="0"/>
      <w:marRight w:val="0"/>
      <w:marTop w:val="0"/>
      <w:marBottom w:val="0"/>
      <w:divBdr>
        <w:top w:val="none" w:sz="0" w:space="0" w:color="auto"/>
        <w:left w:val="none" w:sz="0" w:space="0" w:color="auto"/>
        <w:bottom w:val="none" w:sz="0" w:space="0" w:color="auto"/>
        <w:right w:val="none" w:sz="0" w:space="0" w:color="auto"/>
      </w:divBdr>
    </w:div>
    <w:div w:id="1724525124">
      <w:bodyDiv w:val="1"/>
      <w:marLeft w:val="0"/>
      <w:marRight w:val="0"/>
      <w:marTop w:val="0"/>
      <w:marBottom w:val="0"/>
      <w:divBdr>
        <w:top w:val="none" w:sz="0" w:space="0" w:color="auto"/>
        <w:left w:val="none" w:sz="0" w:space="0" w:color="auto"/>
        <w:bottom w:val="none" w:sz="0" w:space="0" w:color="auto"/>
        <w:right w:val="none" w:sz="0" w:space="0" w:color="auto"/>
      </w:divBdr>
    </w:div>
    <w:div w:id="1725325962">
      <w:bodyDiv w:val="1"/>
      <w:marLeft w:val="0"/>
      <w:marRight w:val="0"/>
      <w:marTop w:val="0"/>
      <w:marBottom w:val="0"/>
      <w:divBdr>
        <w:top w:val="none" w:sz="0" w:space="0" w:color="auto"/>
        <w:left w:val="none" w:sz="0" w:space="0" w:color="auto"/>
        <w:bottom w:val="none" w:sz="0" w:space="0" w:color="auto"/>
        <w:right w:val="none" w:sz="0" w:space="0" w:color="auto"/>
      </w:divBdr>
    </w:div>
    <w:div w:id="1727100086">
      <w:bodyDiv w:val="1"/>
      <w:marLeft w:val="0"/>
      <w:marRight w:val="0"/>
      <w:marTop w:val="0"/>
      <w:marBottom w:val="0"/>
      <w:divBdr>
        <w:top w:val="none" w:sz="0" w:space="0" w:color="auto"/>
        <w:left w:val="none" w:sz="0" w:space="0" w:color="auto"/>
        <w:bottom w:val="none" w:sz="0" w:space="0" w:color="auto"/>
        <w:right w:val="none" w:sz="0" w:space="0" w:color="auto"/>
      </w:divBdr>
    </w:div>
    <w:div w:id="1732265510">
      <w:bodyDiv w:val="1"/>
      <w:marLeft w:val="0"/>
      <w:marRight w:val="0"/>
      <w:marTop w:val="0"/>
      <w:marBottom w:val="0"/>
      <w:divBdr>
        <w:top w:val="none" w:sz="0" w:space="0" w:color="auto"/>
        <w:left w:val="none" w:sz="0" w:space="0" w:color="auto"/>
        <w:bottom w:val="none" w:sz="0" w:space="0" w:color="auto"/>
        <w:right w:val="none" w:sz="0" w:space="0" w:color="auto"/>
      </w:divBdr>
    </w:div>
    <w:div w:id="1744719359">
      <w:bodyDiv w:val="1"/>
      <w:marLeft w:val="0"/>
      <w:marRight w:val="0"/>
      <w:marTop w:val="0"/>
      <w:marBottom w:val="0"/>
      <w:divBdr>
        <w:top w:val="none" w:sz="0" w:space="0" w:color="auto"/>
        <w:left w:val="none" w:sz="0" w:space="0" w:color="auto"/>
        <w:bottom w:val="none" w:sz="0" w:space="0" w:color="auto"/>
        <w:right w:val="none" w:sz="0" w:space="0" w:color="auto"/>
      </w:divBdr>
    </w:div>
    <w:div w:id="1754549893">
      <w:bodyDiv w:val="1"/>
      <w:marLeft w:val="0"/>
      <w:marRight w:val="0"/>
      <w:marTop w:val="0"/>
      <w:marBottom w:val="0"/>
      <w:divBdr>
        <w:top w:val="none" w:sz="0" w:space="0" w:color="auto"/>
        <w:left w:val="none" w:sz="0" w:space="0" w:color="auto"/>
        <w:bottom w:val="none" w:sz="0" w:space="0" w:color="auto"/>
        <w:right w:val="none" w:sz="0" w:space="0" w:color="auto"/>
      </w:divBdr>
    </w:div>
    <w:div w:id="1756780951">
      <w:bodyDiv w:val="1"/>
      <w:marLeft w:val="0"/>
      <w:marRight w:val="0"/>
      <w:marTop w:val="0"/>
      <w:marBottom w:val="0"/>
      <w:divBdr>
        <w:top w:val="none" w:sz="0" w:space="0" w:color="auto"/>
        <w:left w:val="none" w:sz="0" w:space="0" w:color="auto"/>
        <w:bottom w:val="none" w:sz="0" w:space="0" w:color="auto"/>
        <w:right w:val="none" w:sz="0" w:space="0" w:color="auto"/>
      </w:divBdr>
    </w:div>
    <w:div w:id="1762287714">
      <w:bodyDiv w:val="1"/>
      <w:marLeft w:val="0"/>
      <w:marRight w:val="0"/>
      <w:marTop w:val="0"/>
      <w:marBottom w:val="0"/>
      <w:divBdr>
        <w:top w:val="none" w:sz="0" w:space="0" w:color="auto"/>
        <w:left w:val="none" w:sz="0" w:space="0" w:color="auto"/>
        <w:bottom w:val="none" w:sz="0" w:space="0" w:color="auto"/>
        <w:right w:val="none" w:sz="0" w:space="0" w:color="auto"/>
      </w:divBdr>
    </w:div>
    <w:div w:id="1766610490">
      <w:bodyDiv w:val="1"/>
      <w:marLeft w:val="0"/>
      <w:marRight w:val="0"/>
      <w:marTop w:val="0"/>
      <w:marBottom w:val="0"/>
      <w:divBdr>
        <w:top w:val="none" w:sz="0" w:space="0" w:color="auto"/>
        <w:left w:val="none" w:sz="0" w:space="0" w:color="auto"/>
        <w:bottom w:val="none" w:sz="0" w:space="0" w:color="auto"/>
        <w:right w:val="none" w:sz="0" w:space="0" w:color="auto"/>
      </w:divBdr>
    </w:div>
    <w:div w:id="1772241315">
      <w:bodyDiv w:val="1"/>
      <w:marLeft w:val="0"/>
      <w:marRight w:val="0"/>
      <w:marTop w:val="0"/>
      <w:marBottom w:val="0"/>
      <w:divBdr>
        <w:top w:val="none" w:sz="0" w:space="0" w:color="auto"/>
        <w:left w:val="none" w:sz="0" w:space="0" w:color="auto"/>
        <w:bottom w:val="none" w:sz="0" w:space="0" w:color="auto"/>
        <w:right w:val="none" w:sz="0" w:space="0" w:color="auto"/>
      </w:divBdr>
    </w:div>
    <w:div w:id="1773738339">
      <w:bodyDiv w:val="1"/>
      <w:marLeft w:val="0"/>
      <w:marRight w:val="0"/>
      <w:marTop w:val="0"/>
      <w:marBottom w:val="0"/>
      <w:divBdr>
        <w:top w:val="none" w:sz="0" w:space="0" w:color="auto"/>
        <w:left w:val="none" w:sz="0" w:space="0" w:color="auto"/>
        <w:bottom w:val="none" w:sz="0" w:space="0" w:color="auto"/>
        <w:right w:val="none" w:sz="0" w:space="0" w:color="auto"/>
      </w:divBdr>
    </w:div>
    <w:div w:id="1774930916">
      <w:bodyDiv w:val="1"/>
      <w:marLeft w:val="0"/>
      <w:marRight w:val="0"/>
      <w:marTop w:val="0"/>
      <w:marBottom w:val="0"/>
      <w:divBdr>
        <w:top w:val="none" w:sz="0" w:space="0" w:color="auto"/>
        <w:left w:val="none" w:sz="0" w:space="0" w:color="auto"/>
        <w:bottom w:val="none" w:sz="0" w:space="0" w:color="auto"/>
        <w:right w:val="none" w:sz="0" w:space="0" w:color="auto"/>
      </w:divBdr>
    </w:div>
    <w:div w:id="1777015838">
      <w:bodyDiv w:val="1"/>
      <w:marLeft w:val="0"/>
      <w:marRight w:val="0"/>
      <w:marTop w:val="0"/>
      <w:marBottom w:val="0"/>
      <w:divBdr>
        <w:top w:val="none" w:sz="0" w:space="0" w:color="auto"/>
        <w:left w:val="none" w:sz="0" w:space="0" w:color="auto"/>
        <w:bottom w:val="none" w:sz="0" w:space="0" w:color="auto"/>
        <w:right w:val="none" w:sz="0" w:space="0" w:color="auto"/>
      </w:divBdr>
    </w:div>
    <w:div w:id="1781100922">
      <w:bodyDiv w:val="1"/>
      <w:marLeft w:val="0"/>
      <w:marRight w:val="0"/>
      <w:marTop w:val="0"/>
      <w:marBottom w:val="0"/>
      <w:divBdr>
        <w:top w:val="none" w:sz="0" w:space="0" w:color="auto"/>
        <w:left w:val="none" w:sz="0" w:space="0" w:color="auto"/>
        <w:bottom w:val="none" w:sz="0" w:space="0" w:color="auto"/>
        <w:right w:val="none" w:sz="0" w:space="0" w:color="auto"/>
      </w:divBdr>
    </w:div>
    <w:div w:id="1781488582">
      <w:bodyDiv w:val="1"/>
      <w:marLeft w:val="0"/>
      <w:marRight w:val="0"/>
      <w:marTop w:val="0"/>
      <w:marBottom w:val="0"/>
      <w:divBdr>
        <w:top w:val="none" w:sz="0" w:space="0" w:color="auto"/>
        <w:left w:val="none" w:sz="0" w:space="0" w:color="auto"/>
        <w:bottom w:val="none" w:sz="0" w:space="0" w:color="auto"/>
        <w:right w:val="none" w:sz="0" w:space="0" w:color="auto"/>
      </w:divBdr>
    </w:div>
    <w:div w:id="1792094686">
      <w:bodyDiv w:val="1"/>
      <w:marLeft w:val="0"/>
      <w:marRight w:val="0"/>
      <w:marTop w:val="0"/>
      <w:marBottom w:val="0"/>
      <w:divBdr>
        <w:top w:val="none" w:sz="0" w:space="0" w:color="auto"/>
        <w:left w:val="none" w:sz="0" w:space="0" w:color="auto"/>
        <w:bottom w:val="none" w:sz="0" w:space="0" w:color="auto"/>
        <w:right w:val="none" w:sz="0" w:space="0" w:color="auto"/>
      </w:divBdr>
    </w:div>
    <w:div w:id="1798570786">
      <w:bodyDiv w:val="1"/>
      <w:marLeft w:val="0"/>
      <w:marRight w:val="0"/>
      <w:marTop w:val="0"/>
      <w:marBottom w:val="0"/>
      <w:divBdr>
        <w:top w:val="none" w:sz="0" w:space="0" w:color="auto"/>
        <w:left w:val="none" w:sz="0" w:space="0" w:color="auto"/>
        <w:bottom w:val="none" w:sz="0" w:space="0" w:color="auto"/>
        <w:right w:val="none" w:sz="0" w:space="0" w:color="auto"/>
      </w:divBdr>
    </w:div>
    <w:div w:id="1816332077">
      <w:bodyDiv w:val="1"/>
      <w:marLeft w:val="0"/>
      <w:marRight w:val="0"/>
      <w:marTop w:val="0"/>
      <w:marBottom w:val="0"/>
      <w:divBdr>
        <w:top w:val="none" w:sz="0" w:space="0" w:color="auto"/>
        <w:left w:val="none" w:sz="0" w:space="0" w:color="auto"/>
        <w:bottom w:val="none" w:sz="0" w:space="0" w:color="auto"/>
        <w:right w:val="none" w:sz="0" w:space="0" w:color="auto"/>
      </w:divBdr>
    </w:div>
    <w:div w:id="1818258974">
      <w:bodyDiv w:val="1"/>
      <w:marLeft w:val="0"/>
      <w:marRight w:val="0"/>
      <w:marTop w:val="0"/>
      <w:marBottom w:val="0"/>
      <w:divBdr>
        <w:top w:val="none" w:sz="0" w:space="0" w:color="auto"/>
        <w:left w:val="none" w:sz="0" w:space="0" w:color="auto"/>
        <w:bottom w:val="none" w:sz="0" w:space="0" w:color="auto"/>
        <w:right w:val="none" w:sz="0" w:space="0" w:color="auto"/>
      </w:divBdr>
    </w:div>
    <w:div w:id="1819762829">
      <w:bodyDiv w:val="1"/>
      <w:marLeft w:val="0"/>
      <w:marRight w:val="0"/>
      <w:marTop w:val="0"/>
      <w:marBottom w:val="0"/>
      <w:divBdr>
        <w:top w:val="none" w:sz="0" w:space="0" w:color="auto"/>
        <w:left w:val="none" w:sz="0" w:space="0" w:color="auto"/>
        <w:bottom w:val="none" w:sz="0" w:space="0" w:color="auto"/>
        <w:right w:val="none" w:sz="0" w:space="0" w:color="auto"/>
      </w:divBdr>
    </w:div>
    <w:div w:id="1821773896">
      <w:bodyDiv w:val="1"/>
      <w:marLeft w:val="0"/>
      <w:marRight w:val="0"/>
      <w:marTop w:val="0"/>
      <w:marBottom w:val="0"/>
      <w:divBdr>
        <w:top w:val="none" w:sz="0" w:space="0" w:color="auto"/>
        <w:left w:val="none" w:sz="0" w:space="0" w:color="auto"/>
        <w:bottom w:val="none" w:sz="0" w:space="0" w:color="auto"/>
        <w:right w:val="none" w:sz="0" w:space="0" w:color="auto"/>
      </w:divBdr>
    </w:div>
    <w:div w:id="1823698027">
      <w:bodyDiv w:val="1"/>
      <w:marLeft w:val="0"/>
      <w:marRight w:val="0"/>
      <w:marTop w:val="0"/>
      <w:marBottom w:val="0"/>
      <w:divBdr>
        <w:top w:val="none" w:sz="0" w:space="0" w:color="auto"/>
        <w:left w:val="none" w:sz="0" w:space="0" w:color="auto"/>
        <w:bottom w:val="none" w:sz="0" w:space="0" w:color="auto"/>
        <w:right w:val="none" w:sz="0" w:space="0" w:color="auto"/>
      </w:divBdr>
    </w:div>
    <w:div w:id="1827626150">
      <w:bodyDiv w:val="1"/>
      <w:marLeft w:val="0"/>
      <w:marRight w:val="0"/>
      <w:marTop w:val="0"/>
      <w:marBottom w:val="0"/>
      <w:divBdr>
        <w:top w:val="none" w:sz="0" w:space="0" w:color="auto"/>
        <w:left w:val="none" w:sz="0" w:space="0" w:color="auto"/>
        <w:bottom w:val="none" w:sz="0" w:space="0" w:color="auto"/>
        <w:right w:val="none" w:sz="0" w:space="0" w:color="auto"/>
      </w:divBdr>
    </w:div>
    <w:div w:id="1830561166">
      <w:bodyDiv w:val="1"/>
      <w:marLeft w:val="0"/>
      <w:marRight w:val="0"/>
      <w:marTop w:val="0"/>
      <w:marBottom w:val="0"/>
      <w:divBdr>
        <w:top w:val="none" w:sz="0" w:space="0" w:color="auto"/>
        <w:left w:val="none" w:sz="0" w:space="0" w:color="auto"/>
        <w:bottom w:val="none" w:sz="0" w:space="0" w:color="auto"/>
        <w:right w:val="none" w:sz="0" w:space="0" w:color="auto"/>
      </w:divBdr>
    </w:div>
    <w:div w:id="1831211014">
      <w:bodyDiv w:val="1"/>
      <w:marLeft w:val="0"/>
      <w:marRight w:val="0"/>
      <w:marTop w:val="0"/>
      <w:marBottom w:val="0"/>
      <w:divBdr>
        <w:top w:val="none" w:sz="0" w:space="0" w:color="auto"/>
        <w:left w:val="none" w:sz="0" w:space="0" w:color="auto"/>
        <w:bottom w:val="none" w:sz="0" w:space="0" w:color="auto"/>
        <w:right w:val="none" w:sz="0" w:space="0" w:color="auto"/>
      </w:divBdr>
    </w:div>
    <w:div w:id="1840655842">
      <w:bodyDiv w:val="1"/>
      <w:marLeft w:val="0"/>
      <w:marRight w:val="0"/>
      <w:marTop w:val="0"/>
      <w:marBottom w:val="0"/>
      <w:divBdr>
        <w:top w:val="none" w:sz="0" w:space="0" w:color="auto"/>
        <w:left w:val="none" w:sz="0" w:space="0" w:color="auto"/>
        <w:bottom w:val="none" w:sz="0" w:space="0" w:color="auto"/>
        <w:right w:val="none" w:sz="0" w:space="0" w:color="auto"/>
      </w:divBdr>
    </w:div>
    <w:div w:id="1843159294">
      <w:bodyDiv w:val="1"/>
      <w:marLeft w:val="0"/>
      <w:marRight w:val="0"/>
      <w:marTop w:val="0"/>
      <w:marBottom w:val="0"/>
      <w:divBdr>
        <w:top w:val="none" w:sz="0" w:space="0" w:color="auto"/>
        <w:left w:val="none" w:sz="0" w:space="0" w:color="auto"/>
        <w:bottom w:val="none" w:sz="0" w:space="0" w:color="auto"/>
        <w:right w:val="none" w:sz="0" w:space="0" w:color="auto"/>
      </w:divBdr>
    </w:div>
    <w:div w:id="1843741196">
      <w:bodyDiv w:val="1"/>
      <w:marLeft w:val="0"/>
      <w:marRight w:val="0"/>
      <w:marTop w:val="0"/>
      <w:marBottom w:val="0"/>
      <w:divBdr>
        <w:top w:val="none" w:sz="0" w:space="0" w:color="auto"/>
        <w:left w:val="none" w:sz="0" w:space="0" w:color="auto"/>
        <w:bottom w:val="none" w:sz="0" w:space="0" w:color="auto"/>
        <w:right w:val="none" w:sz="0" w:space="0" w:color="auto"/>
      </w:divBdr>
    </w:div>
    <w:div w:id="1844003072">
      <w:bodyDiv w:val="1"/>
      <w:marLeft w:val="0"/>
      <w:marRight w:val="0"/>
      <w:marTop w:val="0"/>
      <w:marBottom w:val="0"/>
      <w:divBdr>
        <w:top w:val="none" w:sz="0" w:space="0" w:color="auto"/>
        <w:left w:val="none" w:sz="0" w:space="0" w:color="auto"/>
        <w:bottom w:val="none" w:sz="0" w:space="0" w:color="auto"/>
        <w:right w:val="none" w:sz="0" w:space="0" w:color="auto"/>
      </w:divBdr>
    </w:div>
    <w:div w:id="1847089318">
      <w:bodyDiv w:val="1"/>
      <w:marLeft w:val="0"/>
      <w:marRight w:val="0"/>
      <w:marTop w:val="0"/>
      <w:marBottom w:val="0"/>
      <w:divBdr>
        <w:top w:val="none" w:sz="0" w:space="0" w:color="auto"/>
        <w:left w:val="none" w:sz="0" w:space="0" w:color="auto"/>
        <w:bottom w:val="none" w:sz="0" w:space="0" w:color="auto"/>
        <w:right w:val="none" w:sz="0" w:space="0" w:color="auto"/>
      </w:divBdr>
    </w:div>
    <w:div w:id="1850410956">
      <w:bodyDiv w:val="1"/>
      <w:marLeft w:val="0"/>
      <w:marRight w:val="0"/>
      <w:marTop w:val="0"/>
      <w:marBottom w:val="0"/>
      <w:divBdr>
        <w:top w:val="none" w:sz="0" w:space="0" w:color="auto"/>
        <w:left w:val="none" w:sz="0" w:space="0" w:color="auto"/>
        <w:bottom w:val="none" w:sz="0" w:space="0" w:color="auto"/>
        <w:right w:val="none" w:sz="0" w:space="0" w:color="auto"/>
      </w:divBdr>
    </w:div>
    <w:div w:id="1857764276">
      <w:bodyDiv w:val="1"/>
      <w:marLeft w:val="0"/>
      <w:marRight w:val="0"/>
      <w:marTop w:val="0"/>
      <w:marBottom w:val="0"/>
      <w:divBdr>
        <w:top w:val="none" w:sz="0" w:space="0" w:color="auto"/>
        <w:left w:val="none" w:sz="0" w:space="0" w:color="auto"/>
        <w:bottom w:val="none" w:sz="0" w:space="0" w:color="auto"/>
        <w:right w:val="none" w:sz="0" w:space="0" w:color="auto"/>
      </w:divBdr>
    </w:div>
    <w:div w:id="1862664742">
      <w:bodyDiv w:val="1"/>
      <w:marLeft w:val="0"/>
      <w:marRight w:val="0"/>
      <w:marTop w:val="0"/>
      <w:marBottom w:val="0"/>
      <w:divBdr>
        <w:top w:val="none" w:sz="0" w:space="0" w:color="auto"/>
        <w:left w:val="none" w:sz="0" w:space="0" w:color="auto"/>
        <w:bottom w:val="none" w:sz="0" w:space="0" w:color="auto"/>
        <w:right w:val="none" w:sz="0" w:space="0" w:color="auto"/>
      </w:divBdr>
    </w:div>
    <w:div w:id="1864518171">
      <w:bodyDiv w:val="1"/>
      <w:marLeft w:val="0"/>
      <w:marRight w:val="0"/>
      <w:marTop w:val="0"/>
      <w:marBottom w:val="0"/>
      <w:divBdr>
        <w:top w:val="none" w:sz="0" w:space="0" w:color="auto"/>
        <w:left w:val="none" w:sz="0" w:space="0" w:color="auto"/>
        <w:bottom w:val="none" w:sz="0" w:space="0" w:color="auto"/>
        <w:right w:val="none" w:sz="0" w:space="0" w:color="auto"/>
      </w:divBdr>
    </w:div>
    <w:div w:id="1866361213">
      <w:bodyDiv w:val="1"/>
      <w:marLeft w:val="0"/>
      <w:marRight w:val="0"/>
      <w:marTop w:val="0"/>
      <w:marBottom w:val="0"/>
      <w:divBdr>
        <w:top w:val="none" w:sz="0" w:space="0" w:color="auto"/>
        <w:left w:val="none" w:sz="0" w:space="0" w:color="auto"/>
        <w:bottom w:val="none" w:sz="0" w:space="0" w:color="auto"/>
        <w:right w:val="none" w:sz="0" w:space="0" w:color="auto"/>
      </w:divBdr>
    </w:div>
    <w:div w:id="1867522028">
      <w:bodyDiv w:val="1"/>
      <w:marLeft w:val="0"/>
      <w:marRight w:val="0"/>
      <w:marTop w:val="0"/>
      <w:marBottom w:val="0"/>
      <w:divBdr>
        <w:top w:val="none" w:sz="0" w:space="0" w:color="auto"/>
        <w:left w:val="none" w:sz="0" w:space="0" w:color="auto"/>
        <w:bottom w:val="none" w:sz="0" w:space="0" w:color="auto"/>
        <w:right w:val="none" w:sz="0" w:space="0" w:color="auto"/>
      </w:divBdr>
    </w:div>
    <w:div w:id="1870560076">
      <w:bodyDiv w:val="1"/>
      <w:marLeft w:val="0"/>
      <w:marRight w:val="0"/>
      <w:marTop w:val="0"/>
      <w:marBottom w:val="0"/>
      <w:divBdr>
        <w:top w:val="none" w:sz="0" w:space="0" w:color="auto"/>
        <w:left w:val="none" w:sz="0" w:space="0" w:color="auto"/>
        <w:bottom w:val="none" w:sz="0" w:space="0" w:color="auto"/>
        <w:right w:val="none" w:sz="0" w:space="0" w:color="auto"/>
      </w:divBdr>
    </w:div>
    <w:div w:id="1871411091">
      <w:bodyDiv w:val="1"/>
      <w:marLeft w:val="0"/>
      <w:marRight w:val="0"/>
      <w:marTop w:val="0"/>
      <w:marBottom w:val="0"/>
      <w:divBdr>
        <w:top w:val="none" w:sz="0" w:space="0" w:color="auto"/>
        <w:left w:val="none" w:sz="0" w:space="0" w:color="auto"/>
        <w:bottom w:val="none" w:sz="0" w:space="0" w:color="auto"/>
        <w:right w:val="none" w:sz="0" w:space="0" w:color="auto"/>
      </w:divBdr>
    </w:div>
    <w:div w:id="1883589573">
      <w:bodyDiv w:val="1"/>
      <w:marLeft w:val="0"/>
      <w:marRight w:val="0"/>
      <w:marTop w:val="0"/>
      <w:marBottom w:val="0"/>
      <w:divBdr>
        <w:top w:val="none" w:sz="0" w:space="0" w:color="auto"/>
        <w:left w:val="none" w:sz="0" w:space="0" w:color="auto"/>
        <w:bottom w:val="none" w:sz="0" w:space="0" w:color="auto"/>
        <w:right w:val="none" w:sz="0" w:space="0" w:color="auto"/>
      </w:divBdr>
    </w:div>
    <w:div w:id="1889296114">
      <w:bodyDiv w:val="1"/>
      <w:marLeft w:val="0"/>
      <w:marRight w:val="0"/>
      <w:marTop w:val="0"/>
      <w:marBottom w:val="0"/>
      <w:divBdr>
        <w:top w:val="none" w:sz="0" w:space="0" w:color="auto"/>
        <w:left w:val="none" w:sz="0" w:space="0" w:color="auto"/>
        <w:bottom w:val="none" w:sz="0" w:space="0" w:color="auto"/>
        <w:right w:val="none" w:sz="0" w:space="0" w:color="auto"/>
      </w:divBdr>
    </w:div>
    <w:div w:id="1907648992">
      <w:bodyDiv w:val="1"/>
      <w:marLeft w:val="0"/>
      <w:marRight w:val="0"/>
      <w:marTop w:val="0"/>
      <w:marBottom w:val="0"/>
      <w:divBdr>
        <w:top w:val="none" w:sz="0" w:space="0" w:color="auto"/>
        <w:left w:val="none" w:sz="0" w:space="0" w:color="auto"/>
        <w:bottom w:val="none" w:sz="0" w:space="0" w:color="auto"/>
        <w:right w:val="none" w:sz="0" w:space="0" w:color="auto"/>
      </w:divBdr>
    </w:div>
    <w:div w:id="1909463720">
      <w:bodyDiv w:val="1"/>
      <w:marLeft w:val="0"/>
      <w:marRight w:val="0"/>
      <w:marTop w:val="0"/>
      <w:marBottom w:val="0"/>
      <w:divBdr>
        <w:top w:val="none" w:sz="0" w:space="0" w:color="auto"/>
        <w:left w:val="none" w:sz="0" w:space="0" w:color="auto"/>
        <w:bottom w:val="none" w:sz="0" w:space="0" w:color="auto"/>
        <w:right w:val="none" w:sz="0" w:space="0" w:color="auto"/>
      </w:divBdr>
    </w:div>
    <w:div w:id="1913084394">
      <w:bodyDiv w:val="1"/>
      <w:marLeft w:val="0"/>
      <w:marRight w:val="0"/>
      <w:marTop w:val="0"/>
      <w:marBottom w:val="0"/>
      <w:divBdr>
        <w:top w:val="none" w:sz="0" w:space="0" w:color="auto"/>
        <w:left w:val="none" w:sz="0" w:space="0" w:color="auto"/>
        <w:bottom w:val="none" w:sz="0" w:space="0" w:color="auto"/>
        <w:right w:val="none" w:sz="0" w:space="0" w:color="auto"/>
      </w:divBdr>
    </w:div>
    <w:div w:id="1914121471">
      <w:bodyDiv w:val="1"/>
      <w:marLeft w:val="0"/>
      <w:marRight w:val="0"/>
      <w:marTop w:val="0"/>
      <w:marBottom w:val="0"/>
      <w:divBdr>
        <w:top w:val="none" w:sz="0" w:space="0" w:color="auto"/>
        <w:left w:val="none" w:sz="0" w:space="0" w:color="auto"/>
        <w:bottom w:val="none" w:sz="0" w:space="0" w:color="auto"/>
        <w:right w:val="none" w:sz="0" w:space="0" w:color="auto"/>
      </w:divBdr>
    </w:div>
    <w:div w:id="1930919831">
      <w:bodyDiv w:val="1"/>
      <w:marLeft w:val="0"/>
      <w:marRight w:val="0"/>
      <w:marTop w:val="0"/>
      <w:marBottom w:val="0"/>
      <w:divBdr>
        <w:top w:val="none" w:sz="0" w:space="0" w:color="auto"/>
        <w:left w:val="none" w:sz="0" w:space="0" w:color="auto"/>
        <w:bottom w:val="none" w:sz="0" w:space="0" w:color="auto"/>
        <w:right w:val="none" w:sz="0" w:space="0" w:color="auto"/>
      </w:divBdr>
    </w:div>
    <w:div w:id="1936211854">
      <w:bodyDiv w:val="1"/>
      <w:marLeft w:val="0"/>
      <w:marRight w:val="0"/>
      <w:marTop w:val="0"/>
      <w:marBottom w:val="0"/>
      <w:divBdr>
        <w:top w:val="none" w:sz="0" w:space="0" w:color="auto"/>
        <w:left w:val="none" w:sz="0" w:space="0" w:color="auto"/>
        <w:bottom w:val="none" w:sz="0" w:space="0" w:color="auto"/>
        <w:right w:val="none" w:sz="0" w:space="0" w:color="auto"/>
      </w:divBdr>
    </w:div>
    <w:div w:id="1937444346">
      <w:bodyDiv w:val="1"/>
      <w:marLeft w:val="0"/>
      <w:marRight w:val="0"/>
      <w:marTop w:val="0"/>
      <w:marBottom w:val="0"/>
      <w:divBdr>
        <w:top w:val="none" w:sz="0" w:space="0" w:color="auto"/>
        <w:left w:val="none" w:sz="0" w:space="0" w:color="auto"/>
        <w:bottom w:val="none" w:sz="0" w:space="0" w:color="auto"/>
        <w:right w:val="none" w:sz="0" w:space="0" w:color="auto"/>
      </w:divBdr>
    </w:div>
    <w:div w:id="1938098673">
      <w:bodyDiv w:val="1"/>
      <w:marLeft w:val="0"/>
      <w:marRight w:val="0"/>
      <w:marTop w:val="0"/>
      <w:marBottom w:val="0"/>
      <w:divBdr>
        <w:top w:val="none" w:sz="0" w:space="0" w:color="auto"/>
        <w:left w:val="none" w:sz="0" w:space="0" w:color="auto"/>
        <w:bottom w:val="none" w:sz="0" w:space="0" w:color="auto"/>
        <w:right w:val="none" w:sz="0" w:space="0" w:color="auto"/>
      </w:divBdr>
    </w:div>
    <w:div w:id="1941444627">
      <w:bodyDiv w:val="1"/>
      <w:marLeft w:val="0"/>
      <w:marRight w:val="0"/>
      <w:marTop w:val="0"/>
      <w:marBottom w:val="0"/>
      <w:divBdr>
        <w:top w:val="none" w:sz="0" w:space="0" w:color="auto"/>
        <w:left w:val="none" w:sz="0" w:space="0" w:color="auto"/>
        <w:bottom w:val="none" w:sz="0" w:space="0" w:color="auto"/>
        <w:right w:val="none" w:sz="0" w:space="0" w:color="auto"/>
      </w:divBdr>
    </w:div>
    <w:div w:id="1947687154">
      <w:bodyDiv w:val="1"/>
      <w:marLeft w:val="0"/>
      <w:marRight w:val="0"/>
      <w:marTop w:val="0"/>
      <w:marBottom w:val="0"/>
      <w:divBdr>
        <w:top w:val="none" w:sz="0" w:space="0" w:color="auto"/>
        <w:left w:val="none" w:sz="0" w:space="0" w:color="auto"/>
        <w:bottom w:val="none" w:sz="0" w:space="0" w:color="auto"/>
        <w:right w:val="none" w:sz="0" w:space="0" w:color="auto"/>
      </w:divBdr>
    </w:div>
    <w:div w:id="1948660685">
      <w:bodyDiv w:val="1"/>
      <w:marLeft w:val="0"/>
      <w:marRight w:val="0"/>
      <w:marTop w:val="0"/>
      <w:marBottom w:val="0"/>
      <w:divBdr>
        <w:top w:val="none" w:sz="0" w:space="0" w:color="auto"/>
        <w:left w:val="none" w:sz="0" w:space="0" w:color="auto"/>
        <w:bottom w:val="none" w:sz="0" w:space="0" w:color="auto"/>
        <w:right w:val="none" w:sz="0" w:space="0" w:color="auto"/>
      </w:divBdr>
    </w:div>
    <w:div w:id="1948854101">
      <w:bodyDiv w:val="1"/>
      <w:marLeft w:val="0"/>
      <w:marRight w:val="0"/>
      <w:marTop w:val="0"/>
      <w:marBottom w:val="0"/>
      <w:divBdr>
        <w:top w:val="none" w:sz="0" w:space="0" w:color="auto"/>
        <w:left w:val="none" w:sz="0" w:space="0" w:color="auto"/>
        <w:bottom w:val="none" w:sz="0" w:space="0" w:color="auto"/>
        <w:right w:val="none" w:sz="0" w:space="0" w:color="auto"/>
      </w:divBdr>
    </w:div>
    <w:div w:id="1948922601">
      <w:bodyDiv w:val="1"/>
      <w:marLeft w:val="0"/>
      <w:marRight w:val="0"/>
      <w:marTop w:val="0"/>
      <w:marBottom w:val="0"/>
      <w:divBdr>
        <w:top w:val="none" w:sz="0" w:space="0" w:color="auto"/>
        <w:left w:val="none" w:sz="0" w:space="0" w:color="auto"/>
        <w:bottom w:val="none" w:sz="0" w:space="0" w:color="auto"/>
        <w:right w:val="none" w:sz="0" w:space="0" w:color="auto"/>
      </w:divBdr>
    </w:div>
    <w:div w:id="1955745879">
      <w:bodyDiv w:val="1"/>
      <w:marLeft w:val="0"/>
      <w:marRight w:val="0"/>
      <w:marTop w:val="0"/>
      <w:marBottom w:val="0"/>
      <w:divBdr>
        <w:top w:val="none" w:sz="0" w:space="0" w:color="auto"/>
        <w:left w:val="none" w:sz="0" w:space="0" w:color="auto"/>
        <w:bottom w:val="none" w:sz="0" w:space="0" w:color="auto"/>
        <w:right w:val="none" w:sz="0" w:space="0" w:color="auto"/>
      </w:divBdr>
    </w:div>
    <w:div w:id="1956593450">
      <w:bodyDiv w:val="1"/>
      <w:marLeft w:val="0"/>
      <w:marRight w:val="0"/>
      <w:marTop w:val="0"/>
      <w:marBottom w:val="0"/>
      <w:divBdr>
        <w:top w:val="none" w:sz="0" w:space="0" w:color="auto"/>
        <w:left w:val="none" w:sz="0" w:space="0" w:color="auto"/>
        <w:bottom w:val="none" w:sz="0" w:space="0" w:color="auto"/>
        <w:right w:val="none" w:sz="0" w:space="0" w:color="auto"/>
      </w:divBdr>
    </w:div>
    <w:div w:id="1962804578">
      <w:bodyDiv w:val="1"/>
      <w:marLeft w:val="0"/>
      <w:marRight w:val="0"/>
      <w:marTop w:val="0"/>
      <w:marBottom w:val="0"/>
      <w:divBdr>
        <w:top w:val="none" w:sz="0" w:space="0" w:color="auto"/>
        <w:left w:val="none" w:sz="0" w:space="0" w:color="auto"/>
        <w:bottom w:val="none" w:sz="0" w:space="0" w:color="auto"/>
        <w:right w:val="none" w:sz="0" w:space="0" w:color="auto"/>
      </w:divBdr>
    </w:div>
    <w:div w:id="1964579411">
      <w:bodyDiv w:val="1"/>
      <w:marLeft w:val="0"/>
      <w:marRight w:val="0"/>
      <w:marTop w:val="0"/>
      <w:marBottom w:val="0"/>
      <w:divBdr>
        <w:top w:val="none" w:sz="0" w:space="0" w:color="auto"/>
        <w:left w:val="none" w:sz="0" w:space="0" w:color="auto"/>
        <w:bottom w:val="none" w:sz="0" w:space="0" w:color="auto"/>
        <w:right w:val="none" w:sz="0" w:space="0" w:color="auto"/>
      </w:divBdr>
    </w:div>
    <w:div w:id="1971932895">
      <w:bodyDiv w:val="1"/>
      <w:marLeft w:val="0"/>
      <w:marRight w:val="0"/>
      <w:marTop w:val="0"/>
      <w:marBottom w:val="0"/>
      <w:divBdr>
        <w:top w:val="none" w:sz="0" w:space="0" w:color="auto"/>
        <w:left w:val="none" w:sz="0" w:space="0" w:color="auto"/>
        <w:bottom w:val="none" w:sz="0" w:space="0" w:color="auto"/>
        <w:right w:val="none" w:sz="0" w:space="0" w:color="auto"/>
      </w:divBdr>
    </w:div>
    <w:div w:id="1975526856">
      <w:bodyDiv w:val="1"/>
      <w:marLeft w:val="0"/>
      <w:marRight w:val="0"/>
      <w:marTop w:val="0"/>
      <w:marBottom w:val="0"/>
      <w:divBdr>
        <w:top w:val="none" w:sz="0" w:space="0" w:color="auto"/>
        <w:left w:val="none" w:sz="0" w:space="0" w:color="auto"/>
        <w:bottom w:val="none" w:sz="0" w:space="0" w:color="auto"/>
        <w:right w:val="none" w:sz="0" w:space="0" w:color="auto"/>
      </w:divBdr>
    </w:div>
    <w:div w:id="1979411850">
      <w:bodyDiv w:val="1"/>
      <w:marLeft w:val="0"/>
      <w:marRight w:val="0"/>
      <w:marTop w:val="0"/>
      <w:marBottom w:val="0"/>
      <w:divBdr>
        <w:top w:val="none" w:sz="0" w:space="0" w:color="auto"/>
        <w:left w:val="none" w:sz="0" w:space="0" w:color="auto"/>
        <w:bottom w:val="none" w:sz="0" w:space="0" w:color="auto"/>
        <w:right w:val="none" w:sz="0" w:space="0" w:color="auto"/>
      </w:divBdr>
    </w:div>
    <w:div w:id="1982271606">
      <w:bodyDiv w:val="1"/>
      <w:marLeft w:val="0"/>
      <w:marRight w:val="0"/>
      <w:marTop w:val="0"/>
      <w:marBottom w:val="0"/>
      <w:divBdr>
        <w:top w:val="none" w:sz="0" w:space="0" w:color="auto"/>
        <w:left w:val="none" w:sz="0" w:space="0" w:color="auto"/>
        <w:bottom w:val="none" w:sz="0" w:space="0" w:color="auto"/>
        <w:right w:val="none" w:sz="0" w:space="0" w:color="auto"/>
      </w:divBdr>
    </w:div>
    <w:div w:id="1984190944">
      <w:bodyDiv w:val="1"/>
      <w:marLeft w:val="0"/>
      <w:marRight w:val="0"/>
      <w:marTop w:val="0"/>
      <w:marBottom w:val="0"/>
      <w:divBdr>
        <w:top w:val="none" w:sz="0" w:space="0" w:color="auto"/>
        <w:left w:val="none" w:sz="0" w:space="0" w:color="auto"/>
        <w:bottom w:val="none" w:sz="0" w:space="0" w:color="auto"/>
        <w:right w:val="none" w:sz="0" w:space="0" w:color="auto"/>
      </w:divBdr>
    </w:div>
    <w:div w:id="1985691605">
      <w:bodyDiv w:val="1"/>
      <w:marLeft w:val="0"/>
      <w:marRight w:val="0"/>
      <w:marTop w:val="0"/>
      <w:marBottom w:val="0"/>
      <w:divBdr>
        <w:top w:val="none" w:sz="0" w:space="0" w:color="auto"/>
        <w:left w:val="none" w:sz="0" w:space="0" w:color="auto"/>
        <w:bottom w:val="none" w:sz="0" w:space="0" w:color="auto"/>
        <w:right w:val="none" w:sz="0" w:space="0" w:color="auto"/>
      </w:divBdr>
    </w:div>
    <w:div w:id="1995598871">
      <w:bodyDiv w:val="1"/>
      <w:marLeft w:val="0"/>
      <w:marRight w:val="0"/>
      <w:marTop w:val="0"/>
      <w:marBottom w:val="0"/>
      <w:divBdr>
        <w:top w:val="none" w:sz="0" w:space="0" w:color="auto"/>
        <w:left w:val="none" w:sz="0" w:space="0" w:color="auto"/>
        <w:bottom w:val="none" w:sz="0" w:space="0" w:color="auto"/>
        <w:right w:val="none" w:sz="0" w:space="0" w:color="auto"/>
      </w:divBdr>
    </w:div>
    <w:div w:id="2003198705">
      <w:bodyDiv w:val="1"/>
      <w:marLeft w:val="0"/>
      <w:marRight w:val="0"/>
      <w:marTop w:val="0"/>
      <w:marBottom w:val="0"/>
      <w:divBdr>
        <w:top w:val="none" w:sz="0" w:space="0" w:color="auto"/>
        <w:left w:val="none" w:sz="0" w:space="0" w:color="auto"/>
        <w:bottom w:val="none" w:sz="0" w:space="0" w:color="auto"/>
        <w:right w:val="none" w:sz="0" w:space="0" w:color="auto"/>
      </w:divBdr>
    </w:div>
    <w:div w:id="2008823642">
      <w:bodyDiv w:val="1"/>
      <w:marLeft w:val="0"/>
      <w:marRight w:val="0"/>
      <w:marTop w:val="0"/>
      <w:marBottom w:val="0"/>
      <w:divBdr>
        <w:top w:val="none" w:sz="0" w:space="0" w:color="auto"/>
        <w:left w:val="none" w:sz="0" w:space="0" w:color="auto"/>
        <w:bottom w:val="none" w:sz="0" w:space="0" w:color="auto"/>
        <w:right w:val="none" w:sz="0" w:space="0" w:color="auto"/>
      </w:divBdr>
    </w:div>
    <w:div w:id="2012367130">
      <w:bodyDiv w:val="1"/>
      <w:marLeft w:val="0"/>
      <w:marRight w:val="0"/>
      <w:marTop w:val="0"/>
      <w:marBottom w:val="0"/>
      <w:divBdr>
        <w:top w:val="none" w:sz="0" w:space="0" w:color="auto"/>
        <w:left w:val="none" w:sz="0" w:space="0" w:color="auto"/>
        <w:bottom w:val="none" w:sz="0" w:space="0" w:color="auto"/>
        <w:right w:val="none" w:sz="0" w:space="0" w:color="auto"/>
      </w:divBdr>
    </w:div>
    <w:div w:id="2013675026">
      <w:bodyDiv w:val="1"/>
      <w:marLeft w:val="0"/>
      <w:marRight w:val="0"/>
      <w:marTop w:val="0"/>
      <w:marBottom w:val="0"/>
      <w:divBdr>
        <w:top w:val="none" w:sz="0" w:space="0" w:color="auto"/>
        <w:left w:val="none" w:sz="0" w:space="0" w:color="auto"/>
        <w:bottom w:val="none" w:sz="0" w:space="0" w:color="auto"/>
        <w:right w:val="none" w:sz="0" w:space="0" w:color="auto"/>
      </w:divBdr>
    </w:div>
    <w:div w:id="2014911554">
      <w:bodyDiv w:val="1"/>
      <w:marLeft w:val="0"/>
      <w:marRight w:val="0"/>
      <w:marTop w:val="0"/>
      <w:marBottom w:val="0"/>
      <w:divBdr>
        <w:top w:val="none" w:sz="0" w:space="0" w:color="auto"/>
        <w:left w:val="none" w:sz="0" w:space="0" w:color="auto"/>
        <w:bottom w:val="none" w:sz="0" w:space="0" w:color="auto"/>
        <w:right w:val="none" w:sz="0" w:space="0" w:color="auto"/>
      </w:divBdr>
    </w:div>
    <w:div w:id="2021395339">
      <w:bodyDiv w:val="1"/>
      <w:marLeft w:val="0"/>
      <w:marRight w:val="0"/>
      <w:marTop w:val="0"/>
      <w:marBottom w:val="0"/>
      <w:divBdr>
        <w:top w:val="none" w:sz="0" w:space="0" w:color="auto"/>
        <w:left w:val="none" w:sz="0" w:space="0" w:color="auto"/>
        <w:bottom w:val="none" w:sz="0" w:space="0" w:color="auto"/>
        <w:right w:val="none" w:sz="0" w:space="0" w:color="auto"/>
      </w:divBdr>
    </w:div>
    <w:div w:id="2022735658">
      <w:bodyDiv w:val="1"/>
      <w:marLeft w:val="0"/>
      <w:marRight w:val="0"/>
      <w:marTop w:val="0"/>
      <w:marBottom w:val="0"/>
      <w:divBdr>
        <w:top w:val="none" w:sz="0" w:space="0" w:color="auto"/>
        <w:left w:val="none" w:sz="0" w:space="0" w:color="auto"/>
        <w:bottom w:val="none" w:sz="0" w:space="0" w:color="auto"/>
        <w:right w:val="none" w:sz="0" w:space="0" w:color="auto"/>
      </w:divBdr>
    </w:div>
    <w:div w:id="2029601070">
      <w:bodyDiv w:val="1"/>
      <w:marLeft w:val="0"/>
      <w:marRight w:val="0"/>
      <w:marTop w:val="0"/>
      <w:marBottom w:val="0"/>
      <w:divBdr>
        <w:top w:val="none" w:sz="0" w:space="0" w:color="auto"/>
        <w:left w:val="none" w:sz="0" w:space="0" w:color="auto"/>
        <w:bottom w:val="none" w:sz="0" w:space="0" w:color="auto"/>
        <w:right w:val="none" w:sz="0" w:space="0" w:color="auto"/>
      </w:divBdr>
    </w:div>
    <w:div w:id="2039623929">
      <w:bodyDiv w:val="1"/>
      <w:marLeft w:val="0"/>
      <w:marRight w:val="0"/>
      <w:marTop w:val="0"/>
      <w:marBottom w:val="0"/>
      <w:divBdr>
        <w:top w:val="none" w:sz="0" w:space="0" w:color="auto"/>
        <w:left w:val="none" w:sz="0" w:space="0" w:color="auto"/>
        <w:bottom w:val="none" w:sz="0" w:space="0" w:color="auto"/>
        <w:right w:val="none" w:sz="0" w:space="0" w:color="auto"/>
      </w:divBdr>
    </w:div>
    <w:div w:id="2043509454">
      <w:bodyDiv w:val="1"/>
      <w:marLeft w:val="0"/>
      <w:marRight w:val="0"/>
      <w:marTop w:val="0"/>
      <w:marBottom w:val="0"/>
      <w:divBdr>
        <w:top w:val="none" w:sz="0" w:space="0" w:color="auto"/>
        <w:left w:val="none" w:sz="0" w:space="0" w:color="auto"/>
        <w:bottom w:val="none" w:sz="0" w:space="0" w:color="auto"/>
        <w:right w:val="none" w:sz="0" w:space="0" w:color="auto"/>
      </w:divBdr>
    </w:div>
    <w:div w:id="2044284712">
      <w:bodyDiv w:val="1"/>
      <w:marLeft w:val="0"/>
      <w:marRight w:val="0"/>
      <w:marTop w:val="0"/>
      <w:marBottom w:val="0"/>
      <w:divBdr>
        <w:top w:val="none" w:sz="0" w:space="0" w:color="auto"/>
        <w:left w:val="none" w:sz="0" w:space="0" w:color="auto"/>
        <w:bottom w:val="none" w:sz="0" w:space="0" w:color="auto"/>
        <w:right w:val="none" w:sz="0" w:space="0" w:color="auto"/>
      </w:divBdr>
    </w:div>
    <w:div w:id="2047176315">
      <w:bodyDiv w:val="1"/>
      <w:marLeft w:val="0"/>
      <w:marRight w:val="0"/>
      <w:marTop w:val="0"/>
      <w:marBottom w:val="0"/>
      <w:divBdr>
        <w:top w:val="none" w:sz="0" w:space="0" w:color="auto"/>
        <w:left w:val="none" w:sz="0" w:space="0" w:color="auto"/>
        <w:bottom w:val="none" w:sz="0" w:space="0" w:color="auto"/>
        <w:right w:val="none" w:sz="0" w:space="0" w:color="auto"/>
      </w:divBdr>
    </w:div>
    <w:div w:id="2048289616">
      <w:bodyDiv w:val="1"/>
      <w:marLeft w:val="0"/>
      <w:marRight w:val="0"/>
      <w:marTop w:val="0"/>
      <w:marBottom w:val="0"/>
      <w:divBdr>
        <w:top w:val="none" w:sz="0" w:space="0" w:color="auto"/>
        <w:left w:val="none" w:sz="0" w:space="0" w:color="auto"/>
        <w:bottom w:val="none" w:sz="0" w:space="0" w:color="auto"/>
        <w:right w:val="none" w:sz="0" w:space="0" w:color="auto"/>
      </w:divBdr>
    </w:div>
    <w:div w:id="2049643924">
      <w:bodyDiv w:val="1"/>
      <w:marLeft w:val="0"/>
      <w:marRight w:val="0"/>
      <w:marTop w:val="0"/>
      <w:marBottom w:val="0"/>
      <w:divBdr>
        <w:top w:val="none" w:sz="0" w:space="0" w:color="auto"/>
        <w:left w:val="none" w:sz="0" w:space="0" w:color="auto"/>
        <w:bottom w:val="none" w:sz="0" w:space="0" w:color="auto"/>
        <w:right w:val="none" w:sz="0" w:space="0" w:color="auto"/>
      </w:divBdr>
    </w:div>
    <w:div w:id="2054574195">
      <w:bodyDiv w:val="1"/>
      <w:marLeft w:val="0"/>
      <w:marRight w:val="0"/>
      <w:marTop w:val="0"/>
      <w:marBottom w:val="0"/>
      <w:divBdr>
        <w:top w:val="none" w:sz="0" w:space="0" w:color="auto"/>
        <w:left w:val="none" w:sz="0" w:space="0" w:color="auto"/>
        <w:bottom w:val="none" w:sz="0" w:space="0" w:color="auto"/>
        <w:right w:val="none" w:sz="0" w:space="0" w:color="auto"/>
      </w:divBdr>
    </w:div>
    <w:div w:id="2054889298">
      <w:bodyDiv w:val="1"/>
      <w:marLeft w:val="0"/>
      <w:marRight w:val="0"/>
      <w:marTop w:val="0"/>
      <w:marBottom w:val="0"/>
      <w:divBdr>
        <w:top w:val="none" w:sz="0" w:space="0" w:color="auto"/>
        <w:left w:val="none" w:sz="0" w:space="0" w:color="auto"/>
        <w:bottom w:val="none" w:sz="0" w:space="0" w:color="auto"/>
        <w:right w:val="none" w:sz="0" w:space="0" w:color="auto"/>
      </w:divBdr>
    </w:div>
    <w:div w:id="2056149367">
      <w:bodyDiv w:val="1"/>
      <w:marLeft w:val="0"/>
      <w:marRight w:val="0"/>
      <w:marTop w:val="0"/>
      <w:marBottom w:val="0"/>
      <w:divBdr>
        <w:top w:val="none" w:sz="0" w:space="0" w:color="auto"/>
        <w:left w:val="none" w:sz="0" w:space="0" w:color="auto"/>
        <w:bottom w:val="none" w:sz="0" w:space="0" w:color="auto"/>
        <w:right w:val="none" w:sz="0" w:space="0" w:color="auto"/>
      </w:divBdr>
    </w:div>
    <w:div w:id="2057005503">
      <w:bodyDiv w:val="1"/>
      <w:marLeft w:val="0"/>
      <w:marRight w:val="0"/>
      <w:marTop w:val="0"/>
      <w:marBottom w:val="0"/>
      <w:divBdr>
        <w:top w:val="none" w:sz="0" w:space="0" w:color="auto"/>
        <w:left w:val="none" w:sz="0" w:space="0" w:color="auto"/>
        <w:bottom w:val="none" w:sz="0" w:space="0" w:color="auto"/>
        <w:right w:val="none" w:sz="0" w:space="0" w:color="auto"/>
      </w:divBdr>
    </w:div>
    <w:div w:id="2058309865">
      <w:bodyDiv w:val="1"/>
      <w:marLeft w:val="0"/>
      <w:marRight w:val="0"/>
      <w:marTop w:val="0"/>
      <w:marBottom w:val="0"/>
      <w:divBdr>
        <w:top w:val="none" w:sz="0" w:space="0" w:color="auto"/>
        <w:left w:val="none" w:sz="0" w:space="0" w:color="auto"/>
        <w:bottom w:val="none" w:sz="0" w:space="0" w:color="auto"/>
        <w:right w:val="none" w:sz="0" w:space="0" w:color="auto"/>
      </w:divBdr>
    </w:div>
    <w:div w:id="2060089200">
      <w:bodyDiv w:val="1"/>
      <w:marLeft w:val="0"/>
      <w:marRight w:val="0"/>
      <w:marTop w:val="0"/>
      <w:marBottom w:val="0"/>
      <w:divBdr>
        <w:top w:val="none" w:sz="0" w:space="0" w:color="auto"/>
        <w:left w:val="none" w:sz="0" w:space="0" w:color="auto"/>
        <w:bottom w:val="none" w:sz="0" w:space="0" w:color="auto"/>
        <w:right w:val="none" w:sz="0" w:space="0" w:color="auto"/>
      </w:divBdr>
    </w:div>
    <w:div w:id="2096825403">
      <w:bodyDiv w:val="1"/>
      <w:marLeft w:val="0"/>
      <w:marRight w:val="0"/>
      <w:marTop w:val="0"/>
      <w:marBottom w:val="0"/>
      <w:divBdr>
        <w:top w:val="none" w:sz="0" w:space="0" w:color="auto"/>
        <w:left w:val="none" w:sz="0" w:space="0" w:color="auto"/>
        <w:bottom w:val="none" w:sz="0" w:space="0" w:color="auto"/>
        <w:right w:val="none" w:sz="0" w:space="0" w:color="auto"/>
      </w:divBdr>
    </w:div>
    <w:div w:id="2120099966">
      <w:bodyDiv w:val="1"/>
      <w:marLeft w:val="0"/>
      <w:marRight w:val="0"/>
      <w:marTop w:val="0"/>
      <w:marBottom w:val="0"/>
      <w:divBdr>
        <w:top w:val="none" w:sz="0" w:space="0" w:color="auto"/>
        <w:left w:val="none" w:sz="0" w:space="0" w:color="auto"/>
        <w:bottom w:val="none" w:sz="0" w:space="0" w:color="auto"/>
        <w:right w:val="none" w:sz="0" w:space="0" w:color="auto"/>
      </w:divBdr>
    </w:div>
    <w:div w:id="2126072550">
      <w:bodyDiv w:val="1"/>
      <w:marLeft w:val="0"/>
      <w:marRight w:val="0"/>
      <w:marTop w:val="0"/>
      <w:marBottom w:val="0"/>
      <w:divBdr>
        <w:top w:val="none" w:sz="0" w:space="0" w:color="auto"/>
        <w:left w:val="none" w:sz="0" w:space="0" w:color="auto"/>
        <w:bottom w:val="none" w:sz="0" w:space="0" w:color="auto"/>
        <w:right w:val="none" w:sz="0" w:space="0" w:color="auto"/>
      </w:divBdr>
    </w:div>
    <w:div w:id="2129277565">
      <w:bodyDiv w:val="1"/>
      <w:marLeft w:val="0"/>
      <w:marRight w:val="0"/>
      <w:marTop w:val="0"/>
      <w:marBottom w:val="0"/>
      <w:divBdr>
        <w:top w:val="none" w:sz="0" w:space="0" w:color="auto"/>
        <w:left w:val="none" w:sz="0" w:space="0" w:color="auto"/>
        <w:bottom w:val="none" w:sz="0" w:space="0" w:color="auto"/>
        <w:right w:val="none" w:sz="0" w:space="0" w:color="auto"/>
      </w:divBdr>
    </w:div>
    <w:div w:id="2130314738">
      <w:bodyDiv w:val="1"/>
      <w:marLeft w:val="0"/>
      <w:marRight w:val="0"/>
      <w:marTop w:val="0"/>
      <w:marBottom w:val="0"/>
      <w:divBdr>
        <w:top w:val="none" w:sz="0" w:space="0" w:color="auto"/>
        <w:left w:val="none" w:sz="0" w:space="0" w:color="auto"/>
        <w:bottom w:val="none" w:sz="0" w:space="0" w:color="auto"/>
        <w:right w:val="none" w:sz="0" w:space="0" w:color="auto"/>
      </w:divBdr>
    </w:div>
    <w:div w:id="2130665525">
      <w:bodyDiv w:val="1"/>
      <w:marLeft w:val="0"/>
      <w:marRight w:val="0"/>
      <w:marTop w:val="0"/>
      <w:marBottom w:val="0"/>
      <w:divBdr>
        <w:top w:val="none" w:sz="0" w:space="0" w:color="auto"/>
        <w:left w:val="none" w:sz="0" w:space="0" w:color="auto"/>
        <w:bottom w:val="none" w:sz="0" w:space="0" w:color="auto"/>
        <w:right w:val="none" w:sz="0" w:space="0" w:color="auto"/>
      </w:divBdr>
    </w:div>
    <w:div w:id="2136020267">
      <w:bodyDiv w:val="1"/>
      <w:marLeft w:val="0"/>
      <w:marRight w:val="0"/>
      <w:marTop w:val="0"/>
      <w:marBottom w:val="0"/>
      <w:divBdr>
        <w:top w:val="none" w:sz="0" w:space="0" w:color="auto"/>
        <w:left w:val="none" w:sz="0" w:space="0" w:color="auto"/>
        <w:bottom w:val="none" w:sz="0" w:space="0" w:color="auto"/>
        <w:right w:val="none" w:sz="0" w:space="0" w:color="auto"/>
      </w:divBdr>
    </w:div>
    <w:div w:id="2141457487">
      <w:bodyDiv w:val="1"/>
      <w:marLeft w:val="0"/>
      <w:marRight w:val="0"/>
      <w:marTop w:val="0"/>
      <w:marBottom w:val="0"/>
      <w:divBdr>
        <w:top w:val="none" w:sz="0" w:space="0" w:color="auto"/>
        <w:left w:val="none" w:sz="0" w:space="0" w:color="auto"/>
        <w:bottom w:val="none" w:sz="0" w:space="0" w:color="auto"/>
        <w:right w:val="none" w:sz="0" w:space="0" w:color="auto"/>
      </w:divBdr>
    </w:div>
    <w:div w:id="21443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F1053E2B8E7C45A6E22FE26DD285DAD4C9224517A9FCCBAEB5A6F94C76725122EBC3D8C1C6CDCAE439CC492BA9DF752480295E97138B95E5w85DJ" TargetMode="External"/><Relationship Id="rId18" Type="http://schemas.openxmlformats.org/officeDocument/2006/relationships/hyperlink" Target="consultantplus://offline/ref=F1053E2B8E7C45A6E22FE26DD285DAD4C9224517A9FCCBAEB5A6F94C76725122EBC3D8C1C6CDCAE439CC492BA9DF752480295E97138B95E5w85D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F1053E2B8E7C45A6E22FE26DD285DAD4C9224517A9FCCBAEB5A6F94C76725122EBC3D8C1C6CDCAE439CC492BA9DF752480295E97138B95E5w85DJ" TargetMode="External"/><Relationship Id="rId17" Type="http://schemas.openxmlformats.org/officeDocument/2006/relationships/hyperlink" Target="consultantplus://offline/ref=F1053E2B8E7C45A6E22FE26DD285DAD4C9224517A9FCCBAEB5A6F94C76725122EBC3D8C1C6CDCAE439CC492BA9DF752480295E97138B95E5w85DJ"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F1053E2B8E7C45A6E22FE26DD285DAD4C9224517A9FCCBAEB5A6F94C76725122EBC3D8C1C6CDCAE439CC492BA9DF752480295E97138B95E5w85DJ" TargetMode="External"/><Relationship Id="rId20" Type="http://schemas.openxmlformats.org/officeDocument/2006/relationships/hyperlink" Target="consultantplus://offline/ref=F1053E2B8E7C45A6E22FE26DD285DAD4C9224517A9FCCBAEB5A6F94C76725122EBC3D8C1C6CDCAE439CC492BA9DF752480295E97138B95E5w85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53E2B8E7C45A6E22FE26DD285DAD4C9224517A9FCCBAEB5A6F94C76725122EBC3D8C1C6CDCAE439CC492BA9DF752480295E97138B95E5w85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1053E2B8E7C45A6E22FE26DD285DAD4C9224517A9FCCBAEB5A6F94C76725122EBC3D8C1C6CDCAE439CC492BA9DF752480295E97138B95E5w85DJ" TargetMode="External"/><Relationship Id="rId23" Type="http://schemas.openxmlformats.org/officeDocument/2006/relationships/header" Target="header1.xml"/><Relationship Id="rId10" Type="http://schemas.openxmlformats.org/officeDocument/2006/relationships/hyperlink" Target="consultantplus://offline/ref=F1053E2B8E7C45A6E22FE26DD285DAD4C9224517A9FCCBAEB5A6F94C76725122EBC3D8C1C6CDCAE439CC492BA9DF752480295E97138B95E5w85DJ" TargetMode="External"/><Relationship Id="rId19" Type="http://schemas.openxmlformats.org/officeDocument/2006/relationships/hyperlink" Target="consultantplus://offline/ref=F1053E2B8E7C45A6E22FE26DD285DAD4C9224517A9FCCBAEB5A6F94C76725122EBC3D8C1C6CDCAE439CC492BA9DF752480295E97138B95E5w85DJ" TargetMode="External"/><Relationship Id="rId4" Type="http://schemas.openxmlformats.org/officeDocument/2006/relationships/settings" Target="settings.xml"/><Relationship Id="rId9" Type="http://schemas.openxmlformats.org/officeDocument/2006/relationships/hyperlink" Target="consultantplus://offline/ref=F1053E2B8E7C45A6E22FE26DD285DAD4C9224517A9FCCBAEB5A6F94C76725122EBC3D8C1C6CDCAE439CC492BA9DF752480295E97138B95E5w85DJ" TargetMode="External"/><Relationship Id="rId14" Type="http://schemas.openxmlformats.org/officeDocument/2006/relationships/hyperlink" Target="consultantplus://offline/ref=F1053E2B8E7C45A6E22FE26DD285DAD4C9224517A9FCCBAEB5A6F94C76725122EBC3D8C1C6CDCAE439CC492BA9DF752480295E97138B95E5w85DJ" TargetMode="External"/><Relationship Id="rId22" Type="http://schemas.openxmlformats.org/officeDocument/2006/relationships/hyperlink" Target="consultantplus://offline/ref=F1053E2B8E7C45A6E22FE26DD285DAD4C9224517A9FCCBAEB5A6F94C76725122EBC3D8C1C6CDCAE439CC492BA9DF752480295E97138B95E5w85D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F429-8208-449E-90CA-E81A6F8D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4739</Words>
  <Characters>27017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vt:lpstr>
    </vt:vector>
  </TitlesOfParts>
  <Company>VNIIPO</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dc:title>
  <dc:creator>Зуева</dc:creator>
  <cp:lastModifiedBy>Ветрова ЛВ</cp:lastModifiedBy>
  <cp:revision>318</cp:revision>
  <cp:lastPrinted>2024-09-29T12:02:00Z</cp:lastPrinted>
  <dcterms:created xsi:type="dcterms:W3CDTF">2025-12-24T12:22:00Z</dcterms:created>
  <dcterms:modified xsi:type="dcterms:W3CDTF">2025-12-24T15:49:00Z</dcterms:modified>
</cp:coreProperties>
</file>