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C2263" w:rsidTr="00CC2263">
        <w:tc>
          <w:tcPr>
            <w:tcW w:w="5068" w:type="dxa"/>
          </w:tcPr>
          <w:p w:rsidR="00CC2263" w:rsidRDefault="00CC2263" w:rsidP="00CC2263">
            <w:pPr>
              <w:rPr>
                <w:lang w:eastAsia="en-US"/>
              </w:rPr>
            </w:pPr>
            <w:bookmarkStart w:id="0" w:name="_Toc83027654"/>
          </w:p>
        </w:tc>
        <w:tc>
          <w:tcPr>
            <w:tcW w:w="5069" w:type="dxa"/>
          </w:tcPr>
          <w:p w:rsidR="00CC2263" w:rsidRPr="00CC2263" w:rsidRDefault="00CC2263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CC2263">
              <w:rPr>
                <w:rFonts w:ascii="Times New Roman" w:hAnsi="Times New Roman"/>
                <w:sz w:val="28"/>
                <w:lang w:eastAsia="en-US"/>
              </w:rPr>
              <w:t>УТВЕРЖДЕНА</w:t>
            </w:r>
          </w:p>
          <w:p w:rsidR="00577842" w:rsidRDefault="001F3B6E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приказом </w:t>
            </w:r>
            <w:r w:rsidR="00577842">
              <w:rPr>
                <w:rFonts w:ascii="Times New Roman" w:hAnsi="Times New Roman"/>
                <w:sz w:val="28"/>
                <w:lang w:eastAsia="en-US"/>
              </w:rPr>
              <w:t>государственной инспекции</w:t>
            </w:r>
          </w:p>
          <w:p w:rsidR="00577842" w:rsidRDefault="00577842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строительного надзора </w:t>
            </w:r>
          </w:p>
          <w:p w:rsidR="00CC2263" w:rsidRPr="00CC2263" w:rsidRDefault="00577842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Курской области</w:t>
            </w:r>
            <w:r w:rsidR="001F3B6E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  <w:p w:rsidR="00CC2263" w:rsidRPr="00CC2263" w:rsidRDefault="0016129C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bookmarkStart w:id="1" w:name="_Toc83027656"/>
            <w:r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 w:rsidR="00DD45C4">
              <w:rPr>
                <w:rFonts w:ascii="Times New Roman" w:hAnsi="Times New Roman"/>
                <w:sz w:val="28"/>
                <w:lang w:eastAsia="en-US"/>
              </w:rPr>
              <w:t>____</w:t>
            </w:r>
            <w:r>
              <w:rPr>
                <w:rFonts w:ascii="Times New Roman" w:hAnsi="Times New Roman"/>
                <w:sz w:val="28"/>
                <w:lang w:eastAsia="en-US"/>
              </w:rPr>
              <w:t>.</w:t>
            </w:r>
            <w:r w:rsidR="00DD45C4">
              <w:rPr>
                <w:rFonts w:ascii="Times New Roman" w:hAnsi="Times New Roman"/>
                <w:sz w:val="28"/>
                <w:lang w:eastAsia="en-US"/>
              </w:rPr>
              <w:t>_________</w:t>
            </w:r>
            <w:r>
              <w:rPr>
                <w:rFonts w:ascii="Times New Roman" w:hAnsi="Times New Roman"/>
                <w:sz w:val="28"/>
                <w:lang w:eastAsia="en-US"/>
              </w:rPr>
              <w:t>.202</w:t>
            </w:r>
            <w:r w:rsidR="00A45B95">
              <w:rPr>
                <w:rFonts w:ascii="Times New Roman" w:hAnsi="Times New Roman"/>
                <w:sz w:val="28"/>
                <w:lang w:eastAsia="en-US"/>
              </w:rPr>
              <w:t>2</w:t>
            </w:r>
            <w:r w:rsidR="00CC2263" w:rsidRPr="00CC2263">
              <w:rPr>
                <w:rFonts w:ascii="Times New Roman" w:hAnsi="Times New Roman"/>
                <w:sz w:val="28"/>
                <w:lang w:eastAsia="en-US"/>
              </w:rPr>
              <w:t xml:space="preserve"> № </w:t>
            </w:r>
            <w:bookmarkEnd w:id="1"/>
            <w:r>
              <w:rPr>
                <w:rFonts w:ascii="Times New Roman" w:hAnsi="Times New Roman"/>
                <w:sz w:val="28"/>
                <w:lang w:eastAsia="en-US"/>
              </w:rPr>
              <w:t>01.02-04/</w:t>
            </w:r>
            <w:r w:rsidR="00DD45C4">
              <w:rPr>
                <w:rFonts w:ascii="Times New Roman" w:hAnsi="Times New Roman"/>
                <w:sz w:val="28"/>
                <w:lang w:eastAsia="en-US"/>
              </w:rPr>
              <w:t>___</w:t>
            </w:r>
          </w:p>
          <w:p w:rsidR="00CC2263" w:rsidRDefault="00CC2263" w:rsidP="00CC2263">
            <w:pPr>
              <w:rPr>
                <w:lang w:eastAsia="en-US"/>
              </w:rPr>
            </w:pPr>
          </w:p>
        </w:tc>
      </w:tr>
    </w:tbl>
    <w:p w:rsidR="00CC2263" w:rsidRDefault="00CC2263" w:rsidP="00CC2263">
      <w:pPr>
        <w:rPr>
          <w:rFonts w:eastAsia="Calibri"/>
          <w:lang w:eastAsia="en-US"/>
        </w:rPr>
      </w:pPr>
    </w:p>
    <w:bookmarkEnd w:id="0"/>
    <w:p w:rsidR="00CA7E58" w:rsidRDefault="00CA7E58" w:rsidP="00CA7E58">
      <w:pPr>
        <w:rPr>
          <w:rFonts w:eastAsia="Calibri"/>
          <w:b/>
          <w:sz w:val="26"/>
          <w:szCs w:val="26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Pr="00AF7689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547746" w:rsidRPr="00CC2263" w:rsidRDefault="00547746" w:rsidP="00547746">
      <w:pPr>
        <w:jc w:val="center"/>
        <w:rPr>
          <w:rFonts w:eastAsia="Calibri"/>
          <w:b/>
          <w:sz w:val="28"/>
          <w:szCs w:val="26"/>
          <w:lang w:eastAsia="en-US"/>
        </w:rPr>
      </w:pPr>
      <w:r w:rsidRPr="00CC2263">
        <w:rPr>
          <w:rFonts w:eastAsia="Calibri"/>
          <w:b/>
          <w:sz w:val="28"/>
          <w:szCs w:val="26"/>
          <w:lang w:eastAsia="en-US"/>
        </w:rPr>
        <w:t xml:space="preserve">ПРОГРАММА </w:t>
      </w:r>
    </w:p>
    <w:p w:rsidR="001463CF" w:rsidRDefault="00547746" w:rsidP="00547746">
      <w:pPr>
        <w:jc w:val="center"/>
        <w:rPr>
          <w:rFonts w:eastAsia="Calibri"/>
          <w:b/>
          <w:sz w:val="28"/>
          <w:szCs w:val="26"/>
          <w:lang w:eastAsia="en-US"/>
        </w:rPr>
      </w:pPr>
      <w:r w:rsidRPr="00CC2263">
        <w:rPr>
          <w:rFonts w:eastAsia="Calibri"/>
          <w:b/>
          <w:sz w:val="28"/>
          <w:szCs w:val="26"/>
          <w:lang w:eastAsia="en-US"/>
        </w:rPr>
        <w:t xml:space="preserve">ПРОФИЛАКТИКИ РИСКОВ ПРИЧИНЕНИЯ ВРЕДА (УЩЕРБА) ОХРАНЯЕМЫМ ЗАКОНОМ ЦЕННОСТЯМ </w:t>
      </w:r>
      <w:r w:rsidR="000C4EDF">
        <w:rPr>
          <w:rFonts w:eastAsia="Calibri"/>
          <w:b/>
          <w:sz w:val="28"/>
          <w:szCs w:val="26"/>
          <w:lang w:eastAsia="en-US"/>
        </w:rPr>
        <w:t xml:space="preserve">В </w:t>
      </w:r>
      <w:r w:rsidR="001463CF">
        <w:rPr>
          <w:rFonts w:eastAsia="Calibri"/>
          <w:b/>
          <w:sz w:val="28"/>
          <w:szCs w:val="26"/>
          <w:lang w:eastAsia="en-US"/>
        </w:rPr>
        <w:t>ОБЛАСТИ</w:t>
      </w:r>
      <w:r w:rsidR="000C4EDF">
        <w:rPr>
          <w:rFonts w:eastAsia="Calibri"/>
          <w:b/>
          <w:sz w:val="28"/>
          <w:szCs w:val="26"/>
          <w:lang w:eastAsia="en-US"/>
        </w:rPr>
        <w:t xml:space="preserve"> </w:t>
      </w:r>
      <w:r w:rsidR="001463CF">
        <w:rPr>
          <w:rFonts w:eastAsia="Calibri"/>
          <w:b/>
          <w:sz w:val="28"/>
          <w:szCs w:val="26"/>
          <w:lang w:eastAsia="en-US"/>
        </w:rPr>
        <w:t>Р</w:t>
      </w:r>
      <w:r w:rsidR="00577842">
        <w:rPr>
          <w:rFonts w:eastAsia="Calibri"/>
          <w:b/>
          <w:sz w:val="28"/>
          <w:szCs w:val="26"/>
          <w:lang w:eastAsia="en-US"/>
        </w:rPr>
        <w:t>ЕГИОНАЛЬНОГО ГОС</w:t>
      </w:r>
      <w:r w:rsidRPr="00CC2263">
        <w:rPr>
          <w:rFonts w:eastAsia="Calibri"/>
          <w:b/>
          <w:sz w:val="28"/>
          <w:szCs w:val="26"/>
          <w:lang w:eastAsia="en-US"/>
        </w:rPr>
        <w:t>УДАРСТВЕННОГО</w:t>
      </w:r>
      <w:r w:rsidR="001463CF">
        <w:rPr>
          <w:rFonts w:eastAsia="Calibri"/>
          <w:b/>
          <w:sz w:val="28"/>
          <w:szCs w:val="26"/>
          <w:lang w:eastAsia="en-US"/>
        </w:rPr>
        <w:t xml:space="preserve"> </w:t>
      </w:r>
      <w:r w:rsidR="00C22FB0">
        <w:rPr>
          <w:rFonts w:eastAsia="Calibri"/>
          <w:b/>
          <w:sz w:val="28"/>
          <w:szCs w:val="26"/>
          <w:lang w:eastAsia="en-US"/>
        </w:rPr>
        <w:t xml:space="preserve">СТРОИТЕЛЬНОГО </w:t>
      </w:r>
    </w:p>
    <w:p w:rsidR="00CA7E58" w:rsidRPr="00CC2263" w:rsidRDefault="00547746" w:rsidP="00547746">
      <w:pPr>
        <w:jc w:val="center"/>
        <w:rPr>
          <w:rFonts w:eastAsia="Calibri"/>
          <w:b/>
          <w:sz w:val="32"/>
          <w:szCs w:val="28"/>
          <w:lang w:eastAsia="en-US"/>
        </w:rPr>
      </w:pPr>
      <w:r w:rsidRPr="00CC2263">
        <w:rPr>
          <w:rFonts w:eastAsia="Calibri"/>
          <w:b/>
          <w:sz w:val="28"/>
          <w:szCs w:val="26"/>
          <w:lang w:eastAsia="en-US"/>
        </w:rPr>
        <w:t xml:space="preserve">НАДЗОРА </w:t>
      </w:r>
      <w:r w:rsidR="001463CF">
        <w:rPr>
          <w:rFonts w:eastAsia="Calibri"/>
          <w:b/>
          <w:sz w:val="28"/>
          <w:szCs w:val="26"/>
          <w:lang w:eastAsia="en-US"/>
        </w:rPr>
        <w:t xml:space="preserve">НА ТЕРРИТОРИИ КУРСКОЙ ОБЛАСТИ </w:t>
      </w:r>
      <w:r w:rsidRPr="00CC2263">
        <w:rPr>
          <w:rFonts w:eastAsia="Calibri"/>
          <w:b/>
          <w:sz w:val="28"/>
          <w:szCs w:val="26"/>
          <w:lang w:eastAsia="en-US"/>
        </w:rPr>
        <w:t>НА 202</w:t>
      </w:r>
      <w:r w:rsidR="00DD45C4">
        <w:rPr>
          <w:rFonts w:eastAsia="Calibri"/>
          <w:b/>
          <w:sz w:val="28"/>
          <w:szCs w:val="26"/>
          <w:lang w:eastAsia="en-US"/>
        </w:rPr>
        <w:t>3</w:t>
      </w:r>
      <w:r w:rsidRPr="00CC2263">
        <w:rPr>
          <w:rFonts w:eastAsia="Calibri"/>
          <w:b/>
          <w:sz w:val="28"/>
          <w:szCs w:val="26"/>
          <w:lang w:eastAsia="en-US"/>
        </w:rPr>
        <w:t xml:space="preserve"> ГОД</w:t>
      </w: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056647" w:rsidRDefault="00056647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056647" w:rsidRDefault="00056647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056647" w:rsidRDefault="00056647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DA1DE4" w:rsidRDefault="00577842" w:rsidP="00CA7E58">
      <w:pPr>
        <w:jc w:val="center"/>
        <w:rPr>
          <w:rFonts w:eastAsia="Arial Unicode MS"/>
          <w:color w:val="000000"/>
          <w:sz w:val="28"/>
          <w:szCs w:val="28"/>
          <w:u w:color="000000"/>
          <w:lang w:eastAsia="en-US"/>
        </w:rPr>
      </w:pPr>
      <w:r>
        <w:rPr>
          <w:rFonts w:eastAsia="Arial Unicode MS"/>
          <w:color w:val="000000"/>
          <w:sz w:val="28"/>
          <w:szCs w:val="28"/>
          <w:u w:color="000000"/>
          <w:lang w:eastAsia="en-US"/>
        </w:rPr>
        <w:t>Курск</w:t>
      </w:r>
      <w:r w:rsidR="00CA7E58" w:rsidRPr="009F45B8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– 20</w:t>
      </w:r>
      <w:r w:rsidR="003B2E2E">
        <w:rPr>
          <w:rFonts w:eastAsia="Arial Unicode MS"/>
          <w:color w:val="000000"/>
          <w:sz w:val="28"/>
          <w:szCs w:val="28"/>
          <w:u w:color="000000"/>
          <w:lang w:eastAsia="en-US"/>
        </w:rPr>
        <w:t>2</w:t>
      </w:r>
      <w:r w:rsidR="00DD45C4">
        <w:rPr>
          <w:rFonts w:eastAsia="Arial Unicode MS"/>
          <w:color w:val="000000"/>
          <w:sz w:val="28"/>
          <w:szCs w:val="28"/>
          <w:u w:color="000000"/>
          <w:lang w:eastAsia="en-US"/>
        </w:rPr>
        <w:t>2</w:t>
      </w:r>
    </w:p>
    <w:p w:rsidR="00DA1DE4" w:rsidRDefault="00DA1DE4" w:rsidP="00CA7E58">
      <w:pPr>
        <w:jc w:val="center"/>
        <w:rPr>
          <w:rFonts w:eastAsia="Arial Unicode MS"/>
          <w:color w:val="000000"/>
          <w:sz w:val="28"/>
          <w:szCs w:val="28"/>
          <w:u w:color="000000"/>
          <w:lang w:eastAsia="en-US"/>
        </w:rPr>
      </w:pPr>
    </w:p>
    <w:p w:rsidR="001463CF" w:rsidRDefault="001463CF" w:rsidP="00CA7E58">
      <w:pPr>
        <w:jc w:val="center"/>
        <w:rPr>
          <w:rFonts w:eastAsia="Arial Unicode MS"/>
          <w:b/>
          <w:color w:val="000000"/>
          <w:sz w:val="28"/>
          <w:szCs w:val="28"/>
          <w:u w:color="000000"/>
          <w:lang w:eastAsia="en-US"/>
        </w:rPr>
      </w:pPr>
    </w:p>
    <w:p w:rsidR="00DA1DE4" w:rsidRPr="00CB7B0E" w:rsidRDefault="00DA1DE4" w:rsidP="00CA7E58">
      <w:pPr>
        <w:jc w:val="center"/>
        <w:rPr>
          <w:rFonts w:eastAsia="Arial Unicode MS"/>
          <w:b/>
          <w:color w:val="000000"/>
          <w:sz w:val="27"/>
          <w:szCs w:val="27"/>
          <w:u w:color="000000"/>
          <w:lang w:eastAsia="en-US"/>
        </w:rPr>
      </w:pPr>
      <w:r w:rsidRPr="00CB7B0E">
        <w:rPr>
          <w:rFonts w:eastAsia="Arial Unicode MS"/>
          <w:b/>
          <w:color w:val="000000"/>
          <w:sz w:val="27"/>
          <w:szCs w:val="27"/>
          <w:u w:color="000000"/>
          <w:lang w:eastAsia="en-US"/>
        </w:rPr>
        <w:lastRenderedPageBreak/>
        <w:t>Общие положения</w:t>
      </w:r>
    </w:p>
    <w:p w:rsidR="00DA1DE4" w:rsidRPr="00CB7B0E" w:rsidRDefault="00DA1DE4" w:rsidP="00DA1DE4">
      <w:pPr>
        <w:jc w:val="both"/>
        <w:rPr>
          <w:rFonts w:eastAsia="Arial Unicode MS"/>
          <w:color w:val="000000"/>
          <w:sz w:val="27"/>
          <w:szCs w:val="27"/>
          <w:u w:color="000000"/>
          <w:lang w:eastAsia="en-US"/>
        </w:rPr>
      </w:pPr>
    </w:p>
    <w:p w:rsidR="00892728" w:rsidRPr="007321B4" w:rsidRDefault="00DA1DE4" w:rsidP="00163C87">
      <w:pPr>
        <w:spacing w:line="276" w:lineRule="auto"/>
        <w:jc w:val="both"/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</w:pPr>
      <w:r w:rsidRPr="00CB7B0E">
        <w:rPr>
          <w:rFonts w:eastAsia="Arial Unicode MS"/>
          <w:color w:val="000000"/>
          <w:sz w:val="27"/>
          <w:szCs w:val="27"/>
          <w:u w:color="000000"/>
          <w:lang w:eastAsia="en-US"/>
        </w:rPr>
        <w:tab/>
      </w:r>
      <w:proofErr w:type="gramStart"/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регионального государственного строительного надзора (далее – Программа) предусматривает комплекс мероприятий по профилактике нарушений обязательных требований при осуществлении регионального государственного строительного надзора на территории Курской области, разработана в соответствии с положениями Федерального закона от 31 июля 2020 г. № 248-ФЗ «О государственном контроле (надзоре) и муниципальном контроле в Российской Федерации» (далее</w:t>
      </w:r>
      <w:proofErr w:type="gramEnd"/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 – </w:t>
      </w:r>
      <w:proofErr w:type="gramStart"/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Закон № 248-ФЗ) и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56047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, постановления Администрации Курской области от 20.12.2021 № 1401-па «Об утверждении Положения о региональном государственном строительном надзоре»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.</w:t>
      </w:r>
      <w:proofErr w:type="gramEnd"/>
    </w:p>
    <w:p w:rsidR="007321B4" w:rsidRPr="007321B4" w:rsidRDefault="007321B4" w:rsidP="007321B4">
      <w:pPr>
        <w:spacing w:line="276" w:lineRule="auto"/>
        <w:ind w:firstLine="709"/>
        <w:jc w:val="both"/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</w:pPr>
      <w:r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Профилактические мероприятия проводятся в отношении всех категорий риска объектов контроля.</w:t>
      </w:r>
    </w:p>
    <w:p w:rsidR="006D01FA" w:rsidRPr="00CB7B0E" w:rsidRDefault="006D01FA" w:rsidP="00114760">
      <w:pPr>
        <w:spacing w:line="276" w:lineRule="auto"/>
        <w:jc w:val="both"/>
        <w:rPr>
          <w:rFonts w:eastAsia="Arial Unicode MS"/>
          <w:color w:val="000000"/>
          <w:sz w:val="27"/>
          <w:szCs w:val="27"/>
          <w:u w:color="000000"/>
          <w:lang w:eastAsia="en-US"/>
        </w:rPr>
      </w:pPr>
    </w:p>
    <w:p w:rsidR="00BC2245" w:rsidRPr="00CB7B0E" w:rsidRDefault="00547746" w:rsidP="00CE08BA">
      <w:pPr>
        <w:pStyle w:val="1"/>
        <w:numPr>
          <w:ilvl w:val="0"/>
          <w:numId w:val="20"/>
        </w:numPr>
        <w:ind w:left="0" w:right="-2" w:firstLine="851"/>
        <w:jc w:val="both"/>
        <w:rPr>
          <w:color w:val="auto"/>
          <w:sz w:val="27"/>
          <w:szCs w:val="27"/>
        </w:rPr>
      </w:pPr>
      <w:bookmarkStart w:id="2" w:name="_Toc83027915"/>
      <w:r w:rsidRPr="00CB7B0E">
        <w:rPr>
          <w:color w:val="auto"/>
          <w:sz w:val="27"/>
          <w:szCs w:val="27"/>
        </w:rPr>
        <w:t xml:space="preserve">АНАЛИЗ ТЕКУЩЕГО СОСТОЯНИЯ ОСУЩЕСТВЛЕНИЯ </w:t>
      </w:r>
      <w:r w:rsidR="00892728" w:rsidRPr="00CB7B0E">
        <w:rPr>
          <w:color w:val="auto"/>
          <w:sz w:val="27"/>
          <w:szCs w:val="27"/>
        </w:rPr>
        <w:t xml:space="preserve">РЕГИОНАЛЬНОГО </w:t>
      </w:r>
      <w:r w:rsidRPr="00CB7B0E">
        <w:rPr>
          <w:color w:val="auto"/>
          <w:sz w:val="27"/>
          <w:szCs w:val="27"/>
        </w:rPr>
        <w:t xml:space="preserve">ГОСУДАРСТВЕННОГО </w:t>
      </w:r>
      <w:r w:rsidR="00C22FB0" w:rsidRPr="00CB7B0E">
        <w:rPr>
          <w:color w:val="auto"/>
          <w:sz w:val="27"/>
          <w:szCs w:val="27"/>
        </w:rPr>
        <w:t xml:space="preserve">СТРОИТЕЛЬНОГО </w:t>
      </w:r>
      <w:r w:rsidRPr="00CB7B0E">
        <w:rPr>
          <w:color w:val="auto"/>
          <w:sz w:val="27"/>
          <w:szCs w:val="27"/>
        </w:rPr>
        <w:t>НАДЗОРА, ОПИСАНИЕ ТЕКУЩЕГО РАЗВИТИЯ</w:t>
      </w:r>
      <w:r w:rsidR="00892728" w:rsidRPr="00CB7B0E">
        <w:rPr>
          <w:color w:val="auto"/>
          <w:sz w:val="27"/>
          <w:szCs w:val="27"/>
        </w:rPr>
        <w:t xml:space="preserve"> </w:t>
      </w:r>
      <w:r w:rsidRPr="00CB7B0E">
        <w:rPr>
          <w:color w:val="auto"/>
          <w:sz w:val="27"/>
          <w:szCs w:val="27"/>
        </w:rPr>
        <w:t>ПРОФИЛАКТИЧЕСКОЙ ДЕЯТЕЛЬНОСТИ</w:t>
      </w:r>
      <w:r w:rsidR="00892728" w:rsidRPr="00CB7B0E">
        <w:rPr>
          <w:color w:val="auto"/>
          <w:sz w:val="27"/>
          <w:szCs w:val="27"/>
        </w:rPr>
        <w:t xml:space="preserve"> КОНТРОЛЬНОГО (НАДЗОРНОГО) ОРГАНА</w:t>
      </w:r>
      <w:r w:rsidRPr="00CB7B0E">
        <w:rPr>
          <w:color w:val="auto"/>
          <w:sz w:val="27"/>
          <w:szCs w:val="27"/>
        </w:rPr>
        <w:t>, ХАРАКТЕРИСТИКА ПРОБЛЕМ, НА РЕШЕНИЕ КОТОРЫХ НАПРАВЛЕНА ПРОГРАММА ПРОФИЛАКТИКИ</w:t>
      </w:r>
      <w:bookmarkEnd w:id="2"/>
    </w:p>
    <w:p w:rsidR="00547746" w:rsidRPr="00CB7B0E" w:rsidRDefault="00547746" w:rsidP="00CC2263">
      <w:pPr>
        <w:widowControl w:val="0"/>
        <w:outlineLvl w:val="3"/>
        <w:rPr>
          <w:rFonts w:eastAsia="Calibri"/>
          <w:b/>
          <w:bCs/>
          <w:sz w:val="27"/>
          <w:szCs w:val="27"/>
          <w:highlight w:val="green"/>
          <w:lang w:eastAsia="en-US"/>
        </w:rPr>
      </w:pPr>
    </w:p>
    <w:p w:rsidR="00892728" w:rsidRPr="00CB7B0E" w:rsidRDefault="00CE08BA" w:rsidP="00CE08BA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 xml:space="preserve">Региональный государственный строительный надзор осуществляется государственной инспекцией строительного надзора Курской области. </w:t>
      </w:r>
    </w:p>
    <w:p w:rsidR="00CE08BA" w:rsidRPr="00CB7B0E" w:rsidRDefault="00CE08BA" w:rsidP="00CE08BA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>Контролируемыми лицами являются: юридические лица, индивидуал</w:t>
      </w:r>
      <w:r w:rsidR="004148BF" w:rsidRPr="00CB7B0E">
        <w:rPr>
          <w:rFonts w:eastAsia="Calibri"/>
          <w:bCs/>
          <w:sz w:val="27"/>
          <w:szCs w:val="27"/>
          <w:lang w:eastAsia="en-US"/>
        </w:rPr>
        <w:t>ьные пред</w:t>
      </w:r>
      <w:r w:rsidR="00B6265C" w:rsidRPr="00CB7B0E">
        <w:rPr>
          <w:rFonts w:eastAsia="Calibri"/>
          <w:bCs/>
          <w:sz w:val="27"/>
          <w:szCs w:val="27"/>
          <w:lang w:eastAsia="en-US"/>
        </w:rPr>
        <w:t>приниматели и граждане – участники строительного процесса: застройщики, технические заказчики, лица, осуществляющие строительство, строительный контроль на объектах капитального строительства.</w:t>
      </w:r>
    </w:p>
    <w:p w:rsidR="00786549" w:rsidRPr="00CB7B0E" w:rsidRDefault="00786549" w:rsidP="00786549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>Региональный государственный строительный надзор осуществляется:</w:t>
      </w:r>
    </w:p>
    <w:p w:rsidR="00786549" w:rsidRPr="00CB7B0E" w:rsidRDefault="00786549" w:rsidP="00786549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>1) при строительстве объектов капитального строительства, проектная документация которых подлежит экспертизе в соответствии со статьей 49 Градостроительного кодекса РФ, за исключением случая, предусмотренного частью 3.3 статьи 49 Градостроительного кодекса РФ;</w:t>
      </w:r>
    </w:p>
    <w:p w:rsidR="00B6265C" w:rsidRPr="00CB7B0E" w:rsidRDefault="00786549" w:rsidP="00786549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proofErr w:type="gramStart"/>
      <w:r w:rsidRPr="00CB7B0E">
        <w:rPr>
          <w:rFonts w:eastAsia="Calibri"/>
          <w:bCs/>
          <w:sz w:val="27"/>
          <w:szCs w:val="27"/>
          <w:lang w:eastAsia="en-US"/>
        </w:rPr>
        <w:t>2)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статьей 49 Градостроительного кодекса РФ, за исключением случая, предусмотренного</w:t>
      </w:r>
      <w:proofErr w:type="gramEnd"/>
      <w:r w:rsidRPr="00CB7B0E">
        <w:rPr>
          <w:rFonts w:eastAsia="Calibri"/>
          <w:bCs/>
          <w:sz w:val="27"/>
          <w:szCs w:val="27"/>
          <w:lang w:eastAsia="en-US"/>
        </w:rPr>
        <w:t xml:space="preserve"> частью </w:t>
      </w:r>
      <w:r w:rsidRPr="00CB7B0E">
        <w:rPr>
          <w:rFonts w:eastAsia="Calibri"/>
          <w:bCs/>
          <w:sz w:val="27"/>
          <w:szCs w:val="27"/>
          <w:lang w:eastAsia="en-US"/>
        </w:rPr>
        <w:lastRenderedPageBreak/>
        <w:t>3.3 статьи 49 Градостроительного кодекса РФ;</w:t>
      </w:r>
    </w:p>
    <w:p w:rsidR="00892728" w:rsidRPr="00CB7B0E" w:rsidRDefault="00786549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rFonts w:eastAsia="Calibri"/>
          <w:bCs/>
          <w:sz w:val="27"/>
          <w:szCs w:val="27"/>
          <w:lang w:eastAsia="en-US"/>
        </w:rPr>
        <w:t xml:space="preserve">3) </w:t>
      </w:r>
      <w:r w:rsidR="00A53FC2" w:rsidRPr="00CB7B0E">
        <w:rPr>
          <w:rFonts w:eastAsia="Calibri"/>
          <w:bCs/>
          <w:sz w:val="27"/>
          <w:szCs w:val="27"/>
          <w:lang w:eastAsia="en-US"/>
        </w:rPr>
        <w:t xml:space="preserve">в отношении объектов не указанных в части 1 статьи 54 Градостроительного кодекса </w:t>
      </w:r>
      <w:r w:rsidRPr="00CB7B0E">
        <w:rPr>
          <w:rFonts w:eastAsia="Calibri"/>
          <w:bCs/>
          <w:sz w:val="27"/>
          <w:szCs w:val="27"/>
          <w:lang w:eastAsia="en-US"/>
        </w:rPr>
        <w:t>п</w:t>
      </w:r>
      <w:r w:rsidRPr="00CB7B0E">
        <w:rPr>
          <w:sz w:val="27"/>
          <w:szCs w:val="27"/>
          <w:shd w:val="clear" w:color="auto" w:fill="FFFFFF"/>
        </w:rPr>
        <w:t xml:space="preserve">ри наличии оснований, предусмотренных пунктами 1, 3 - 5 части 1 статьи 57 Федерального закона от 31 июля 2020 года </w:t>
      </w:r>
      <w:r w:rsidR="00A53FC2" w:rsidRPr="00CB7B0E">
        <w:rPr>
          <w:sz w:val="27"/>
          <w:szCs w:val="27"/>
          <w:shd w:val="clear" w:color="auto" w:fill="FFFFFF"/>
        </w:rPr>
        <w:t>№</w:t>
      </w:r>
      <w:r w:rsidRPr="00CB7B0E">
        <w:rPr>
          <w:sz w:val="27"/>
          <w:szCs w:val="27"/>
          <w:shd w:val="clear" w:color="auto" w:fill="FFFFFF"/>
        </w:rPr>
        <w:t xml:space="preserve"> 248-ФЗ «О государственном контроле (надзоре) и муниципальном контроле в Российской Федерации»</w:t>
      </w:r>
      <w:r w:rsidR="00FF7C09" w:rsidRPr="00CB7B0E">
        <w:rPr>
          <w:sz w:val="27"/>
          <w:szCs w:val="27"/>
          <w:shd w:val="clear" w:color="auto" w:fill="FFFFFF"/>
        </w:rPr>
        <w:t>.</w:t>
      </w:r>
    </w:p>
    <w:p w:rsidR="0087238C" w:rsidRPr="00CB7B0E" w:rsidRDefault="00F00139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 xml:space="preserve">При осуществлении регионального государственного </w:t>
      </w:r>
      <w:r w:rsidR="00C36B4C" w:rsidRPr="00CB7B0E">
        <w:rPr>
          <w:sz w:val="27"/>
          <w:szCs w:val="27"/>
          <w:shd w:val="clear" w:color="auto" w:fill="FFFFFF"/>
        </w:rPr>
        <w:t>строительного надзора плановые контрольные (надзорные) мероприятия не проводятся.</w:t>
      </w:r>
    </w:p>
    <w:p w:rsidR="002D0E28" w:rsidRPr="00CB7B0E" w:rsidRDefault="002D0E28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 xml:space="preserve">Региональный государственный строительный надзор осуществляется посредством проведения контрольных (надзорных) мероприятий по основаниям, предусмотренным пунктами 1, 3-6 части 1 статьи 57 </w:t>
      </w:r>
      <w:r w:rsidR="00A53FC2" w:rsidRPr="00CB7B0E">
        <w:rPr>
          <w:sz w:val="27"/>
          <w:szCs w:val="27"/>
          <w:shd w:val="clear" w:color="auto" w:fill="FFFFFF"/>
        </w:rPr>
        <w:t xml:space="preserve">Федерального закона от 31 июля 2020 года № 248-ФЗ «О государственном контроле (надзоре) и муниципальном контроле в Российской Федерации» </w:t>
      </w:r>
      <w:r w:rsidRPr="00CB7B0E">
        <w:rPr>
          <w:sz w:val="27"/>
          <w:szCs w:val="27"/>
          <w:shd w:val="clear" w:color="auto" w:fill="FFFFFF"/>
        </w:rPr>
        <w:t>в соответствии с программой проверок.</w:t>
      </w:r>
    </w:p>
    <w:p w:rsidR="002D0E28" w:rsidRPr="00CB7B0E" w:rsidRDefault="002D0E28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Оценка соответствия объектов капитального строительства проводится в виде выездных проверок на основании утвержденных программ проверок, а также по извещениям от застройщика об окончании строительства в соответствии с частью 16 статьи 54 Градостроительного кодекса Российской Федерации.</w:t>
      </w:r>
    </w:p>
    <w:p w:rsidR="002C7D71" w:rsidRPr="00CB7B0E" w:rsidRDefault="00AD494F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По результатам проведенных контрольных (надзорных) мероприятий в 202</w:t>
      </w:r>
      <w:r w:rsidR="00532E60">
        <w:rPr>
          <w:sz w:val="27"/>
          <w:szCs w:val="27"/>
          <w:shd w:val="clear" w:color="auto" w:fill="FFFFFF"/>
        </w:rPr>
        <w:t>2</w:t>
      </w:r>
      <w:r w:rsidRPr="00CB7B0E">
        <w:rPr>
          <w:sz w:val="27"/>
          <w:szCs w:val="27"/>
          <w:shd w:val="clear" w:color="auto" w:fill="FFFFFF"/>
        </w:rPr>
        <w:t xml:space="preserve"> году</w:t>
      </w:r>
      <w:r w:rsidR="002C7D71" w:rsidRPr="00CB7B0E">
        <w:rPr>
          <w:sz w:val="27"/>
          <w:szCs w:val="27"/>
          <w:shd w:val="clear" w:color="auto" w:fill="FFFFFF"/>
        </w:rPr>
        <w:t xml:space="preserve"> количество строящихся поднадзорных объектов составляет – </w:t>
      </w:r>
      <w:r w:rsidR="00521EEF">
        <w:rPr>
          <w:sz w:val="27"/>
          <w:szCs w:val="27"/>
          <w:shd w:val="clear" w:color="auto" w:fill="FFFFFF"/>
        </w:rPr>
        <w:t>234</w:t>
      </w:r>
      <w:r w:rsidR="002C7D71" w:rsidRPr="00CB7B0E">
        <w:rPr>
          <w:sz w:val="27"/>
          <w:szCs w:val="27"/>
          <w:shd w:val="clear" w:color="auto" w:fill="FFFFFF"/>
        </w:rPr>
        <w:t>,</w:t>
      </w:r>
      <w:r w:rsidR="004212C3" w:rsidRPr="00CB7B0E">
        <w:rPr>
          <w:sz w:val="27"/>
          <w:szCs w:val="27"/>
          <w:shd w:val="clear" w:color="auto" w:fill="FFFFFF"/>
        </w:rPr>
        <w:t xml:space="preserve"> государственными инспекторами</w:t>
      </w:r>
      <w:r w:rsidR="002C7D71" w:rsidRPr="00CB7B0E">
        <w:rPr>
          <w:sz w:val="27"/>
          <w:szCs w:val="27"/>
          <w:shd w:val="clear" w:color="auto" w:fill="FFFFFF"/>
        </w:rPr>
        <w:t xml:space="preserve"> </w:t>
      </w:r>
      <w:r w:rsidRPr="00CB7B0E">
        <w:rPr>
          <w:sz w:val="27"/>
          <w:szCs w:val="27"/>
          <w:shd w:val="clear" w:color="auto" w:fill="FFFFFF"/>
        </w:rPr>
        <w:t xml:space="preserve">проведено </w:t>
      </w:r>
      <w:r w:rsidR="00532E60">
        <w:rPr>
          <w:sz w:val="27"/>
          <w:szCs w:val="27"/>
          <w:shd w:val="clear" w:color="auto" w:fill="FFFFFF"/>
        </w:rPr>
        <w:t>356</w:t>
      </w:r>
      <w:r w:rsidRPr="00CB7B0E">
        <w:rPr>
          <w:sz w:val="27"/>
          <w:szCs w:val="27"/>
          <w:shd w:val="clear" w:color="auto" w:fill="FFFFFF"/>
        </w:rPr>
        <w:t xml:space="preserve"> провер</w:t>
      </w:r>
      <w:r w:rsidR="00532E60">
        <w:rPr>
          <w:sz w:val="27"/>
          <w:szCs w:val="27"/>
          <w:shd w:val="clear" w:color="auto" w:fill="FFFFFF"/>
        </w:rPr>
        <w:t>ок</w:t>
      </w:r>
      <w:r w:rsidR="002C7D71" w:rsidRPr="00CB7B0E">
        <w:rPr>
          <w:sz w:val="27"/>
          <w:szCs w:val="27"/>
          <w:shd w:val="clear" w:color="auto" w:fill="FFFFFF"/>
        </w:rPr>
        <w:t xml:space="preserve"> по этим объектам, выявлено </w:t>
      </w:r>
      <w:r w:rsidR="00532E60">
        <w:rPr>
          <w:sz w:val="27"/>
          <w:szCs w:val="27"/>
          <w:shd w:val="clear" w:color="auto" w:fill="FFFFFF"/>
        </w:rPr>
        <w:t>20</w:t>
      </w:r>
      <w:r w:rsidR="002C7D71" w:rsidRPr="00CB7B0E">
        <w:rPr>
          <w:sz w:val="27"/>
          <w:szCs w:val="27"/>
          <w:shd w:val="clear" w:color="auto" w:fill="FFFFFF"/>
        </w:rPr>
        <w:t xml:space="preserve"> нарушени</w:t>
      </w:r>
      <w:r w:rsidR="00532E60">
        <w:rPr>
          <w:sz w:val="27"/>
          <w:szCs w:val="27"/>
          <w:shd w:val="clear" w:color="auto" w:fill="FFFFFF"/>
        </w:rPr>
        <w:t>й</w:t>
      </w:r>
      <w:r w:rsidR="004212C3" w:rsidRPr="00CB7B0E">
        <w:rPr>
          <w:sz w:val="27"/>
          <w:szCs w:val="27"/>
          <w:shd w:val="clear" w:color="auto" w:fill="FFFFFF"/>
        </w:rPr>
        <w:t xml:space="preserve"> (по состоянию на 0</w:t>
      </w:r>
      <w:r w:rsidR="00A53FC2" w:rsidRPr="00CB7B0E">
        <w:rPr>
          <w:sz w:val="27"/>
          <w:szCs w:val="27"/>
          <w:shd w:val="clear" w:color="auto" w:fill="FFFFFF"/>
        </w:rPr>
        <w:t>1</w:t>
      </w:r>
      <w:r w:rsidR="004212C3" w:rsidRPr="00CB7B0E">
        <w:rPr>
          <w:sz w:val="27"/>
          <w:szCs w:val="27"/>
          <w:shd w:val="clear" w:color="auto" w:fill="FFFFFF"/>
        </w:rPr>
        <w:t>.1</w:t>
      </w:r>
      <w:r w:rsidR="00E83E04">
        <w:rPr>
          <w:sz w:val="27"/>
          <w:szCs w:val="27"/>
          <w:shd w:val="clear" w:color="auto" w:fill="FFFFFF"/>
        </w:rPr>
        <w:t>0</w:t>
      </w:r>
      <w:r w:rsidR="004212C3" w:rsidRPr="00CB7B0E">
        <w:rPr>
          <w:sz w:val="27"/>
          <w:szCs w:val="27"/>
          <w:shd w:val="clear" w:color="auto" w:fill="FFFFFF"/>
        </w:rPr>
        <w:t>.202</w:t>
      </w:r>
      <w:r w:rsidR="00E83E04">
        <w:rPr>
          <w:sz w:val="27"/>
          <w:szCs w:val="27"/>
          <w:shd w:val="clear" w:color="auto" w:fill="FFFFFF"/>
        </w:rPr>
        <w:t>2</w:t>
      </w:r>
      <w:r w:rsidR="004212C3" w:rsidRPr="00CB7B0E">
        <w:rPr>
          <w:sz w:val="27"/>
          <w:szCs w:val="27"/>
          <w:shd w:val="clear" w:color="auto" w:fill="FFFFFF"/>
        </w:rPr>
        <w:t>).</w:t>
      </w:r>
      <w:r w:rsidR="002C7D71" w:rsidRPr="00CB7B0E">
        <w:rPr>
          <w:sz w:val="27"/>
          <w:szCs w:val="27"/>
          <w:shd w:val="clear" w:color="auto" w:fill="FFFFFF"/>
        </w:rPr>
        <w:t xml:space="preserve"> За период с 01 января по 0</w:t>
      </w:r>
      <w:r w:rsidR="00A53FC2" w:rsidRPr="00CB7B0E">
        <w:rPr>
          <w:sz w:val="27"/>
          <w:szCs w:val="27"/>
          <w:shd w:val="clear" w:color="auto" w:fill="FFFFFF"/>
        </w:rPr>
        <w:t>1</w:t>
      </w:r>
      <w:r w:rsidR="002C7D71" w:rsidRPr="00CB7B0E">
        <w:rPr>
          <w:sz w:val="27"/>
          <w:szCs w:val="27"/>
          <w:shd w:val="clear" w:color="auto" w:fill="FFFFFF"/>
        </w:rPr>
        <w:t xml:space="preserve"> </w:t>
      </w:r>
      <w:r w:rsidR="00EF1117">
        <w:rPr>
          <w:sz w:val="27"/>
          <w:szCs w:val="27"/>
          <w:shd w:val="clear" w:color="auto" w:fill="FFFFFF"/>
        </w:rPr>
        <w:t>октября</w:t>
      </w:r>
      <w:r w:rsidR="002C7D71" w:rsidRPr="00CB7B0E">
        <w:rPr>
          <w:sz w:val="27"/>
          <w:szCs w:val="27"/>
          <w:shd w:val="clear" w:color="auto" w:fill="FFFFFF"/>
        </w:rPr>
        <w:t xml:space="preserve"> 202</w:t>
      </w:r>
      <w:r w:rsidR="00EF1117">
        <w:rPr>
          <w:sz w:val="27"/>
          <w:szCs w:val="27"/>
          <w:shd w:val="clear" w:color="auto" w:fill="FFFFFF"/>
        </w:rPr>
        <w:t>2</w:t>
      </w:r>
      <w:r w:rsidR="002C7D71" w:rsidRPr="00CB7B0E">
        <w:rPr>
          <w:sz w:val="27"/>
          <w:szCs w:val="27"/>
          <w:shd w:val="clear" w:color="auto" w:fill="FFFFFF"/>
        </w:rPr>
        <w:t xml:space="preserve"> года выдано </w:t>
      </w:r>
      <w:r w:rsidR="00EF1117">
        <w:rPr>
          <w:sz w:val="27"/>
          <w:szCs w:val="27"/>
          <w:shd w:val="clear" w:color="auto" w:fill="FFFFFF"/>
        </w:rPr>
        <w:t>52</w:t>
      </w:r>
      <w:r w:rsidR="002C7D71" w:rsidRPr="00CB7B0E">
        <w:rPr>
          <w:sz w:val="27"/>
          <w:szCs w:val="27"/>
          <w:shd w:val="clear" w:color="auto" w:fill="FFFFFF"/>
        </w:rPr>
        <w:t xml:space="preserve"> заключени</w:t>
      </w:r>
      <w:r w:rsidR="00EF1117">
        <w:rPr>
          <w:sz w:val="27"/>
          <w:szCs w:val="27"/>
          <w:shd w:val="clear" w:color="auto" w:fill="FFFFFF"/>
        </w:rPr>
        <w:t>я</w:t>
      </w:r>
      <w:r w:rsidR="002C7D71" w:rsidRPr="00CB7B0E">
        <w:rPr>
          <w:sz w:val="27"/>
          <w:szCs w:val="27"/>
          <w:shd w:val="clear" w:color="auto" w:fill="FFFFFF"/>
        </w:rPr>
        <w:t xml:space="preserve"> о соответствии построенных</w:t>
      </w:r>
      <w:r w:rsidR="00C33080" w:rsidRPr="00CB7B0E">
        <w:rPr>
          <w:sz w:val="27"/>
          <w:szCs w:val="27"/>
          <w:shd w:val="clear" w:color="auto" w:fill="FFFFFF"/>
        </w:rPr>
        <w:t xml:space="preserve"> и реконструированных объектов требованиям проектной документации</w:t>
      </w:r>
      <w:r w:rsidR="00EF1117">
        <w:rPr>
          <w:sz w:val="27"/>
          <w:szCs w:val="27"/>
          <w:shd w:val="clear" w:color="auto" w:fill="FFFFFF"/>
        </w:rPr>
        <w:t>, 14 решений об отказе в выдаче заключения</w:t>
      </w:r>
      <w:r w:rsidR="00EF1117" w:rsidRPr="00EF1117">
        <w:rPr>
          <w:sz w:val="27"/>
          <w:szCs w:val="27"/>
          <w:shd w:val="clear" w:color="auto" w:fill="FFFFFF"/>
        </w:rPr>
        <w:t xml:space="preserve"> </w:t>
      </w:r>
      <w:r w:rsidR="00EF1117" w:rsidRPr="00CB7B0E">
        <w:rPr>
          <w:sz w:val="27"/>
          <w:szCs w:val="27"/>
          <w:shd w:val="clear" w:color="auto" w:fill="FFFFFF"/>
        </w:rPr>
        <w:t>о соответствии построенных и реконструированных объектов требованиям проектной документации</w:t>
      </w:r>
      <w:r w:rsidR="00C33080" w:rsidRPr="00CB7B0E">
        <w:rPr>
          <w:sz w:val="27"/>
          <w:szCs w:val="27"/>
          <w:shd w:val="clear" w:color="auto" w:fill="FFFFFF"/>
        </w:rPr>
        <w:t>.</w:t>
      </w:r>
    </w:p>
    <w:p w:rsidR="008948C7" w:rsidRPr="00CB7B0E" w:rsidRDefault="008948C7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Типичными нарушениями, выявляемыми в ходе проведения контрольных (надзорных) мероприятий является несоблюдение требований проектной документации в ходе строительства</w:t>
      </w:r>
      <w:r w:rsidR="00C45819" w:rsidRPr="00CB7B0E">
        <w:rPr>
          <w:sz w:val="27"/>
          <w:szCs w:val="27"/>
          <w:shd w:val="clear" w:color="auto" w:fill="FFFFFF"/>
        </w:rPr>
        <w:t xml:space="preserve">, </w:t>
      </w:r>
      <w:r w:rsidR="00C45819" w:rsidRPr="00CB7B0E">
        <w:rPr>
          <w:color w:val="000000"/>
          <w:sz w:val="27"/>
          <w:szCs w:val="27"/>
          <w:shd w:val="clear" w:color="auto" w:fill="FFFFFF"/>
        </w:rPr>
        <w:t xml:space="preserve">осуществление строительства или реконструкции объекта капитального строительства без разрешения на строительство, несоответствие объекта капитального строительства параметрам, указанным в разрешении на строительство, </w:t>
      </w:r>
      <w:r w:rsidR="00C45819" w:rsidRPr="00CB7B0E">
        <w:rPr>
          <w:color w:val="000000" w:themeColor="text1"/>
          <w:sz w:val="27"/>
          <w:szCs w:val="27"/>
          <w:shd w:val="clear" w:color="auto" w:fill="FFFFFF"/>
        </w:rPr>
        <w:t>осуществление строительства, реконструкции объекта капитального строительства без извещения о начале работ</w:t>
      </w:r>
      <w:r w:rsidRPr="00CB7B0E">
        <w:rPr>
          <w:sz w:val="27"/>
          <w:szCs w:val="27"/>
          <w:shd w:val="clear" w:color="auto" w:fill="FFFFFF"/>
        </w:rPr>
        <w:t>.</w:t>
      </w:r>
    </w:p>
    <w:p w:rsidR="002C7D71" w:rsidRPr="00CB7B0E" w:rsidRDefault="002C7D71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 xml:space="preserve">Наиболее </w:t>
      </w:r>
      <w:r w:rsidR="00D042E9" w:rsidRPr="00CB7B0E">
        <w:rPr>
          <w:sz w:val="27"/>
          <w:szCs w:val="27"/>
          <w:shd w:val="clear" w:color="auto" w:fill="FFFFFF"/>
        </w:rPr>
        <w:t>частыми нарушениями</w:t>
      </w:r>
      <w:r w:rsidRPr="00CB7B0E">
        <w:rPr>
          <w:sz w:val="27"/>
          <w:szCs w:val="27"/>
          <w:shd w:val="clear" w:color="auto" w:fill="FFFFFF"/>
        </w:rPr>
        <w:t xml:space="preserve"> в деятельности контролируемых лиц – являются нарушения обязательных требований в области законодательства о градостроительной деятельности, которые могут привести к негативным последствиям:</w:t>
      </w:r>
    </w:p>
    <w:p w:rsidR="00A53FC2" w:rsidRPr="00CB7B0E" w:rsidRDefault="002C7D71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1)</w:t>
      </w:r>
      <w:r w:rsidR="00A53FC2" w:rsidRPr="00CB7B0E">
        <w:rPr>
          <w:sz w:val="27"/>
          <w:szCs w:val="27"/>
          <w:shd w:val="clear" w:color="auto" w:fill="FFFFFF"/>
        </w:rPr>
        <w:t xml:space="preserve"> нарушение установленного порядка строительства, реконструкции, капитального ремонта объекта капитального строительства, ввода его в эксплуатацию (ст. 9.5 КоАП РФ), (вынесены </w:t>
      </w:r>
      <w:r w:rsidR="00532E60">
        <w:rPr>
          <w:sz w:val="27"/>
          <w:szCs w:val="27"/>
          <w:shd w:val="clear" w:color="auto" w:fill="FFFFFF"/>
        </w:rPr>
        <w:t>18</w:t>
      </w:r>
      <w:r w:rsidR="00A53FC2" w:rsidRPr="00CB7B0E">
        <w:rPr>
          <w:sz w:val="27"/>
          <w:szCs w:val="27"/>
          <w:shd w:val="clear" w:color="auto" w:fill="FFFFFF"/>
        </w:rPr>
        <w:t xml:space="preserve"> постановлени</w:t>
      </w:r>
      <w:r w:rsidR="00532E60">
        <w:rPr>
          <w:sz w:val="27"/>
          <w:szCs w:val="27"/>
          <w:shd w:val="clear" w:color="auto" w:fill="FFFFFF"/>
        </w:rPr>
        <w:t>й</w:t>
      </w:r>
      <w:r w:rsidR="00A53FC2" w:rsidRPr="00CB7B0E">
        <w:rPr>
          <w:sz w:val="27"/>
          <w:szCs w:val="27"/>
          <w:shd w:val="clear" w:color="auto" w:fill="FFFFFF"/>
        </w:rPr>
        <w:t xml:space="preserve"> о привлечении к административной ответственности);</w:t>
      </w:r>
      <w:r w:rsidRPr="00CB7B0E">
        <w:rPr>
          <w:sz w:val="27"/>
          <w:szCs w:val="27"/>
          <w:shd w:val="clear" w:color="auto" w:fill="FFFFFF"/>
        </w:rPr>
        <w:t xml:space="preserve"> </w:t>
      </w:r>
    </w:p>
    <w:p w:rsidR="00C33080" w:rsidRPr="00CB7B0E" w:rsidRDefault="004212C3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2)</w:t>
      </w:r>
      <w:r w:rsidR="00A53FC2" w:rsidRPr="00CB7B0E">
        <w:rPr>
          <w:sz w:val="27"/>
          <w:szCs w:val="27"/>
          <w:shd w:val="clear" w:color="auto" w:fill="FFFFFF"/>
        </w:rPr>
        <w:t xml:space="preserve"> нарушение обязательных требований в области строительства и применения строительных материалов (ст. 9.4 Кодекса Российской Федерации об административных правонарушениях (далее – КоАП РФ), (вынесены </w:t>
      </w:r>
      <w:r w:rsidR="00532E60">
        <w:rPr>
          <w:sz w:val="27"/>
          <w:szCs w:val="27"/>
          <w:shd w:val="clear" w:color="auto" w:fill="FFFFFF"/>
        </w:rPr>
        <w:t>2</w:t>
      </w:r>
      <w:r w:rsidR="00A53FC2" w:rsidRPr="00CB7B0E">
        <w:rPr>
          <w:sz w:val="27"/>
          <w:szCs w:val="27"/>
          <w:shd w:val="clear" w:color="auto" w:fill="FFFFFF"/>
        </w:rPr>
        <w:t xml:space="preserve"> постановления о привлечении к административной ответственности)</w:t>
      </w:r>
      <w:r w:rsidR="008372B8">
        <w:rPr>
          <w:sz w:val="27"/>
          <w:szCs w:val="27"/>
          <w:shd w:val="clear" w:color="auto" w:fill="FFFFFF"/>
        </w:rPr>
        <w:t>.</w:t>
      </w:r>
      <w:r w:rsidRPr="00CB7B0E">
        <w:rPr>
          <w:sz w:val="27"/>
          <w:szCs w:val="27"/>
          <w:shd w:val="clear" w:color="auto" w:fill="FFFFFF"/>
        </w:rPr>
        <w:t xml:space="preserve"> </w:t>
      </w:r>
    </w:p>
    <w:p w:rsidR="008948C7" w:rsidRPr="00CB7B0E" w:rsidRDefault="008948C7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Основные рекомендации по проведению мероприятий, направленных на устранение условий и причин совершения массовых нарушений обязательных требований:</w:t>
      </w:r>
    </w:p>
    <w:p w:rsidR="008948C7" w:rsidRPr="00CB7B0E" w:rsidRDefault="00A53FC2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lastRenderedPageBreak/>
        <w:t>1) и</w:t>
      </w:r>
      <w:r w:rsidR="008948C7" w:rsidRPr="00CB7B0E">
        <w:rPr>
          <w:sz w:val="27"/>
          <w:szCs w:val="27"/>
          <w:shd w:val="clear" w:color="auto" w:fill="FFFFFF"/>
        </w:rPr>
        <w:t>зучение требований основных нормативно-правовых актов в области строительства</w:t>
      </w:r>
      <w:r w:rsidRPr="00CB7B0E">
        <w:rPr>
          <w:sz w:val="27"/>
          <w:szCs w:val="27"/>
          <w:shd w:val="clear" w:color="auto" w:fill="FFFFFF"/>
        </w:rPr>
        <w:t xml:space="preserve"> в целях соблюдения установленного порядка строительства, реконструкции, капитального ремонта объекта капитального строительства, ввода его в эксплуатацию</w:t>
      </w:r>
      <w:r w:rsidR="008948C7" w:rsidRPr="00CB7B0E">
        <w:rPr>
          <w:sz w:val="27"/>
          <w:szCs w:val="27"/>
          <w:shd w:val="clear" w:color="auto" w:fill="FFFFFF"/>
        </w:rPr>
        <w:t>;</w:t>
      </w:r>
    </w:p>
    <w:p w:rsidR="008948C7" w:rsidRPr="00CB7B0E" w:rsidRDefault="008948C7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2) своевременное внесение изменений в проектную документацию в порядке, установленном действующим законодательством;</w:t>
      </w:r>
    </w:p>
    <w:p w:rsidR="008948C7" w:rsidRPr="00CB7B0E" w:rsidRDefault="008948C7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3) ознакомление с результатами обобщения правоприм</w:t>
      </w:r>
      <w:r w:rsidR="007C7C35" w:rsidRPr="00CB7B0E">
        <w:rPr>
          <w:sz w:val="27"/>
          <w:szCs w:val="27"/>
          <w:shd w:val="clear" w:color="auto" w:fill="FFFFFF"/>
        </w:rPr>
        <w:t>е</w:t>
      </w:r>
      <w:r w:rsidRPr="00CB7B0E">
        <w:rPr>
          <w:sz w:val="27"/>
          <w:szCs w:val="27"/>
          <w:shd w:val="clear" w:color="auto" w:fill="FFFFFF"/>
        </w:rPr>
        <w:t>нительной практики</w:t>
      </w:r>
      <w:r w:rsidR="007C7C35" w:rsidRPr="00CB7B0E">
        <w:rPr>
          <w:sz w:val="27"/>
          <w:szCs w:val="27"/>
          <w:shd w:val="clear" w:color="auto" w:fill="FFFFFF"/>
        </w:rPr>
        <w:t>.</w:t>
      </w:r>
    </w:p>
    <w:p w:rsidR="00892728" w:rsidRPr="00CB7B0E" w:rsidRDefault="00892728" w:rsidP="00CC2263">
      <w:pPr>
        <w:widowControl w:val="0"/>
        <w:outlineLvl w:val="3"/>
        <w:rPr>
          <w:rFonts w:eastAsia="Calibri"/>
          <w:b/>
          <w:bCs/>
          <w:sz w:val="27"/>
          <w:szCs w:val="27"/>
          <w:highlight w:val="green"/>
          <w:lang w:eastAsia="en-US"/>
        </w:rPr>
      </w:pPr>
    </w:p>
    <w:p w:rsidR="00095FA1" w:rsidRPr="00CB7B0E" w:rsidRDefault="00095FA1" w:rsidP="00095FA1">
      <w:pPr>
        <w:pStyle w:val="1"/>
        <w:ind w:left="0" w:right="-2"/>
        <w:rPr>
          <w:rFonts w:eastAsia="Calibri"/>
          <w:color w:val="auto"/>
          <w:sz w:val="27"/>
          <w:szCs w:val="27"/>
          <w:lang w:eastAsia="en-US"/>
        </w:rPr>
      </w:pPr>
      <w:bookmarkStart w:id="3" w:name="_Toc83027919"/>
      <w:r w:rsidRPr="00CB7B0E">
        <w:rPr>
          <w:rFonts w:eastAsia="Calibri"/>
          <w:color w:val="auto"/>
          <w:sz w:val="27"/>
          <w:szCs w:val="27"/>
          <w:lang w:eastAsia="en-US"/>
        </w:rPr>
        <w:t>2. ЦЕЛИ И ЗАДАЧИ РЕАЛИЗАЦИИ ПРОГРАММЫ ПРОФИЛАКТИКИ</w:t>
      </w:r>
      <w:bookmarkEnd w:id="3"/>
    </w:p>
    <w:p w:rsidR="00095FA1" w:rsidRPr="00CB7B0E" w:rsidRDefault="00095FA1" w:rsidP="00CC2263">
      <w:pPr>
        <w:widowControl w:val="0"/>
        <w:outlineLvl w:val="3"/>
        <w:rPr>
          <w:rFonts w:eastAsia="Calibri"/>
          <w:b/>
          <w:bCs/>
          <w:sz w:val="27"/>
          <w:szCs w:val="27"/>
          <w:highlight w:val="green"/>
          <w:lang w:eastAsia="en-US"/>
        </w:rPr>
      </w:pP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Целями реализации программы профилактики являются: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а) стимулирование добросовестного соблюдения обязательных требований всеми контролируемыми лицами;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 xml:space="preserve">б) устранение условий, причин и факторов, способных привести </w:t>
      </w:r>
      <w:r w:rsidRPr="00CB7B0E">
        <w:rPr>
          <w:sz w:val="27"/>
          <w:szCs w:val="27"/>
          <w:lang w:eastAsia="en-US"/>
        </w:rPr>
        <w:br/>
        <w:t>к нарушениям обязательных требований и (или) причинению вреда (ущерба) охраняемым законом ценностям;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 xml:space="preserve">в) создание условий для доведения обязательных требований </w:t>
      </w:r>
      <w:r w:rsidRPr="00CB7B0E">
        <w:rPr>
          <w:sz w:val="27"/>
          <w:szCs w:val="27"/>
          <w:lang w:eastAsia="en-US"/>
        </w:rPr>
        <w:br/>
        <w:t xml:space="preserve">до контролируемых лиц, повышение их информированности о способах </w:t>
      </w:r>
      <w:r w:rsidRPr="00CB7B0E">
        <w:rPr>
          <w:sz w:val="27"/>
          <w:szCs w:val="27"/>
          <w:lang w:eastAsia="en-US"/>
        </w:rPr>
        <w:br/>
        <w:t>соблюдения обязательных требований;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г) увеличение доли законопослушных контролируемых лиц;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д) предупреждение нарушений обязательных требований (снижение числа нарушений обязательных требований) в сфере строительства на территории Курской области.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Задачами реализации программы профилактики являются: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а) выявление факторов риска причинения вреда охраняемым законом ценностям, причин и условий, способствующих нарушению обязательных требований, установленных законодательством Российской Федерации;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б) создание условий для изменения ценностного отношения контролируемых лиц к добросовестному поведению в сфере обеспечения безопасности, формирования позитивной ответственности за свои действия (бездействие), поддержания мотивации в данной сфере;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 xml:space="preserve">в) повышение уровня правовой грамотности контролируемых лиц, </w:t>
      </w:r>
      <w:r w:rsidRPr="00CB7B0E">
        <w:rPr>
          <w:sz w:val="27"/>
          <w:szCs w:val="27"/>
          <w:lang w:eastAsia="en-US"/>
        </w:rPr>
        <w:br/>
        <w:t>в том числе путем обеспечения доступности информации об обязательных требованиях и необходимых мерах по их исполнению.</w:t>
      </w:r>
    </w:p>
    <w:p w:rsidR="00907B49" w:rsidRPr="00CB7B0E" w:rsidRDefault="00907B49" w:rsidP="00AB4016">
      <w:pPr>
        <w:pStyle w:val="1"/>
        <w:ind w:left="0" w:right="-2"/>
        <w:rPr>
          <w:color w:val="auto"/>
          <w:sz w:val="27"/>
          <w:szCs w:val="27"/>
        </w:rPr>
      </w:pPr>
      <w:bookmarkStart w:id="4" w:name="_Toc83027920"/>
    </w:p>
    <w:p w:rsidR="006D65DE" w:rsidRPr="00CB7B0E" w:rsidRDefault="00CC2263" w:rsidP="00AB4016">
      <w:pPr>
        <w:pStyle w:val="1"/>
        <w:ind w:left="0" w:right="-2"/>
        <w:rPr>
          <w:color w:val="auto"/>
          <w:sz w:val="27"/>
          <w:szCs w:val="27"/>
        </w:rPr>
      </w:pPr>
      <w:r w:rsidRPr="00CB7B0E">
        <w:rPr>
          <w:color w:val="auto"/>
          <w:sz w:val="27"/>
          <w:szCs w:val="27"/>
        </w:rPr>
        <w:t xml:space="preserve">3. </w:t>
      </w:r>
      <w:r w:rsidR="00D11DB6" w:rsidRPr="00CB7B0E">
        <w:rPr>
          <w:color w:val="auto"/>
          <w:sz w:val="27"/>
          <w:szCs w:val="27"/>
        </w:rPr>
        <w:t xml:space="preserve">ПЕРЕЧЕНЬ ПРОФИЛАКТИЧЕСКИХ МЕРОПРИЯТИЙ, </w:t>
      </w:r>
      <w:r w:rsidR="00056647" w:rsidRPr="00CB7B0E">
        <w:rPr>
          <w:color w:val="auto"/>
          <w:sz w:val="27"/>
          <w:szCs w:val="27"/>
        </w:rPr>
        <w:br/>
      </w:r>
      <w:r w:rsidR="00D11DB6" w:rsidRPr="00CB7B0E">
        <w:rPr>
          <w:color w:val="auto"/>
          <w:sz w:val="27"/>
          <w:szCs w:val="27"/>
        </w:rPr>
        <w:t>СРОКИ (ПЕРИОДИЧНОСТЬ) ИХ ПРОВЕДЕНИЯ</w:t>
      </w:r>
      <w:bookmarkEnd w:id="4"/>
    </w:p>
    <w:p w:rsidR="00FC5D71" w:rsidRPr="00CB7B0E" w:rsidRDefault="00FC5D71" w:rsidP="00FC5D71">
      <w:pPr>
        <w:rPr>
          <w:rFonts w:eastAsia="Calibri"/>
          <w:sz w:val="27"/>
          <w:szCs w:val="27"/>
          <w:highlight w:val="green"/>
          <w:lang w:eastAsia="en-US"/>
        </w:rPr>
      </w:pPr>
    </w:p>
    <w:p w:rsidR="00E110B7" w:rsidRPr="00CB7B0E" w:rsidRDefault="00D11DB6" w:rsidP="00FC5D71">
      <w:pPr>
        <w:ind w:firstLine="709"/>
        <w:jc w:val="both"/>
        <w:rPr>
          <w:sz w:val="27"/>
          <w:szCs w:val="27"/>
        </w:rPr>
      </w:pPr>
      <w:r w:rsidRPr="00CB7B0E">
        <w:rPr>
          <w:sz w:val="27"/>
          <w:szCs w:val="27"/>
        </w:rPr>
        <w:t xml:space="preserve">Перечень профилактических мероприятий, сроки (периодичность) </w:t>
      </w:r>
      <w:r w:rsidR="00522CB2" w:rsidRPr="00CB7B0E">
        <w:rPr>
          <w:sz w:val="27"/>
          <w:szCs w:val="27"/>
        </w:rPr>
        <w:br/>
      </w:r>
      <w:r w:rsidRPr="00CB7B0E">
        <w:rPr>
          <w:sz w:val="27"/>
          <w:szCs w:val="27"/>
        </w:rPr>
        <w:t xml:space="preserve">их проведения отражены в </w:t>
      </w:r>
      <w:r w:rsidR="00C2229F" w:rsidRPr="00CB7B0E">
        <w:rPr>
          <w:sz w:val="27"/>
          <w:szCs w:val="27"/>
        </w:rPr>
        <w:t>План</w:t>
      </w:r>
      <w:r w:rsidRPr="00CB7B0E">
        <w:rPr>
          <w:sz w:val="27"/>
          <w:szCs w:val="27"/>
        </w:rPr>
        <w:t>е профилактических</w:t>
      </w:r>
      <w:r w:rsidR="00C2229F" w:rsidRPr="00CB7B0E">
        <w:rPr>
          <w:sz w:val="27"/>
          <w:szCs w:val="27"/>
        </w:rPr>
        <w:t xml:space="preserve"> мероприятий </w:t>
      </w:r>
      <w:r w:rsidR="00522CB2" w:rsidRPr="00CB7B0E">
        <w:rPr>
          <w:sz w:val="27"/>
          <w:szCs w:val="27"/>
        </w:rPr>
        <w:br/>
      </w:r>
      <w:r w:rsidR="00C2229F" w:rsidRPr="00CB7B0E">
        <w:rPr>
          <w:sz w:val="27"/>
          <w:szCs w:val="27"/>
        </w:rPr>
        <w:t xml:space="preserve">при осуществлении </w:t>
      </w:r>
      <w:r w:rsidR="0074081A" w:rsidRPr="00CB7B0E">
        <w:rPr>
          <w:sz w:val="27"/>
          <w:szCs w:val="27"/>
        </w:rPr>
        <w:t xml:space="preserve">регионального </w:t>
      </w:r>
      <w:r w:rsidR="00C2229F" w:rsidRPr="00CB7B0E">
        <w:rPr>
          <w:sz w:val="27"/>
          <w:szCs w:val="27"/>
        </w:rPr>
        <w:t xml:space="preserve">государственного </w:t>
      </w:r>
      <w:r w:rsidR="00C22FB0" w:rsidRPr="00CB7B0E">
        <w:rPr>
          <w:sz w:val="27"/>
          <w:szCs w:val="27"/>
          <w:lang w:bidi="ru-RU"/>
        </w:rPr>
        <w:t>строительного</w:t>
      </w:r>
      <w:r w:rsidR="00C22FB0" w:rsidRPr="00CB7B0E">
        <w:rPr>
          <w:sz w:val="27"/>
          <w:szCs w:val="27"/>
        </w:rPr>
        <w:t xml:space="preserve"> </w:t>
      </w:r>
      <w:r w:rsidR="00C2229F" w:rsidRPr="00CB7B0E">
        <w:rPr>
          <w:sz w:val="27"/>
          <w:szCs w:val="27"/>
        </w:rPr>
        <w:t xml:space="preserve">надзора </w:t>
      </w:r>
      <w:r w:rsidR="00522CB2" w:rsidRPr="00CB7B0E">
        <w:rPr>
          <w:sz w:val="27"/>
          <w:szCs w:val="27"/>
        </w:rPr>
        <w:br/>
      </w:r>
      <w:r w:rsidR="00C2229F" w:rsidRPr="00CB7B0E">
        <w:rPr>
          <w:sz w:val="27"/>
          <w:szCs w:val="27"/>
        </w:rPr>
        <w:t>на 202</w:t>
      </w:r>
      <w:r w:rsidR="009D3794">
        <w:rPr>
          <w:sz w:val="27"/>
          <w:szCs w:val="27"/>
        </w:rPr>
        <w:t>3</w:t>
      </w:r>
      <w:r w:rsidR="00C2229F" w:rsidRPr="00CB7B0E">
        <w:rPr>
          <w:sz w:val="27"/>
          <w:szCs w:val="27"/>
        </w:rPr>
        <w:t xml:space="preserve"> год</w:t>
      </w:r>
      <w:r w:rsidRPr="00CB7B0E">
        <w:rPr>
          <w:sz w:val="27"/>
          <w:szCs w:val="27"/>
        </w:rPr>
        <w:t>,</w:t>
      </w:r>
      <w:r w:rsidR="00FC5D71" w:rsidRPr="00CB7B0E">
        <w:rPr>
          <w:sz w:val="27"/>
          <w:szCs w:val="27"/>
        </w:rPr>
        <w:t xml:space="preserve"> </w:t>
      </w:r>
      <w:r w:rsidR="004A7CE5" w:rsidRPr="00CB7B0E">
        <w:rPr>
          <w:sz w:val="27"/>
          <w:szCs w:val="27"/>
        </w:rPr>
        <w:t>приведе</w:t>
      </w:r>
      <w:r w:rsidR="00674607" w:rsidRPr="00CB7B0E">
        <w:rPr>
          <w:sz w:val="27"/>
          <w:szCs w:val="27"/>
        </w:rPr>
        <w:t>н</w:t>
      </w:r>
      <w:r w:rsidRPr="00CB7B0E">
        <w:rPr>
          <w:sz w:val="27"/>
          <w:szCs w:val="27"/>
        </w:rPr>
        <w:t>ном</w:t>
      </w:r>
      <w:r w:rsidR="00C22FB0" w:rsidRPr="00CB7B0E">
        <w:rPr>
          <w:sz w:val="27"/>
          <w:szCs w:val="27"/>
        </w:rPr>
        <w:t xml:space="preserve"> </w:t>
      </w:r>
      <w:r w:rsidR="0012075F" w:rsidRPr="00CB7B0E">
        <w:rPr>
          <w:sz w:val="27"/>
          <w:szCs w:val="27"/>
        </w:rPr>
        <w:t>в приложении</w:t>
      </w:r>
      <w:r w:rsidR="00AD00F6" w:rsidRPr="00CB7B0E">
        <w:rPr>
          <w:sz w:val="27"/>
          <w:szCs w:val="27"/>
        </w:rPr>
        <w:t xml:space="preserve"> </w:t>
      </w:r>
      <w:r w:rsidR="00DF3590" w:rsidRPr="00CB7B0E">
        <w:rPr>
          <w:sz w:val="27"/>
          <w:szCs w:val="27"/>
        </w:rPr>
        <w:t>к Программе</w:t>
      </w:r>
      <w:r w:rsidRPr="00CB7B0E">
        <w:rPr>
          <w:sz w:val="27"/>
          <w:szCs w:val="27"/>
        </w:rPr>
        <w:t xml:space="preserve"> профилактик</w:t>
      </w:r>
      <w:r w:rsidR="00056647" w:rsidRPr="00CB7B0E">
        <w:rPr>
          <w:sz w:val="27"/>
          <w:szCs w:val="27"/>
        </w:rPr>
        <w:t>и</w:t>
      </w:r>
      <w:r w:rsidRPr="00CB7B0E">
        <w:rPr>
          <w:sz w:val="27"/>
          <w:szCs w:val="27"/>
        </w:rPr>
        <w:t>.</w:t>
      </w:r>
    </w:p>
    <w:p w:rsidR="00CB7B0E" w:rsidRDefault="00CB7B0E" w:rsidP="00887506">
      <w:pPr>
        <w:pStyle w:val="1"/>
        <w:ind w:right="-2"/>
        <w:rPr>
          <w:color w:val="auto"/>
          <w:sz w:val="27"/>
          <w:szCs w:val="27"/>
        </w:rPr>
      </w:pPr>
      <w:bookmarkStart w:id="5" w:name="_Toc83027921"/>
    </w:p>
    <w:p w:rsidR="00DD38F7" w:rsidRDefault="00DD38F7" w:rsidP="00887506">
      <w:pPr>
        <w:pStyle w:val="1"/>
        <w:ind w:right="-2"/>
        <w:rPr>
          <w:color w:val="auto"/>
          <w:sz w:val="27"/>
          <w:szCs w:val="27"/>
        </w:rPr>
      </w:pPr>
    </w:p>
    <w:p w:rsidR="00887506" w:rsidRPr="00887506" w:rsidRDefault="00887506" w:rsidP="00887506">
      <w:pPr>
        <w:pStyle w:val="1"/>
        <w:ind w:right="-2"/>
        <w:rPr>
          <w:color w:val="auto"/>
          <w:sz w:val="28"/>
          <w:szCs w:val="28"/>
        </w:rPr>
      </w:pPr>
      <w:r w:rsidRPr="00CB7B0E">
        <w:rPr>
          <w:color w:val="auto"/>
          <w:sz w:val="27"/>
          <w:szCs w:val="27"/>
        </w:rPr>
        <w:t>4. ПОКАЗАТЕЛИ РЕЗУЛЬТАТИВНОСТИ И ЭФФЕКТИВНОСТИ ПРОГРАММЫ ПРОФИЛАКТИКИ</w:t>
      </w:r>
      <w:bookmarkEnd w:id="5"/>
    </w:p>
    <w:p w:rsidR="00887506" w:rsidRPr="004C600E" w:rsidRDefault="00887506" w:rsidP="00887506">
      <w:pPr>
        <w:jc w:val="center"/>
        <w:rPr>
          <w:rFonts w:eastAsia="Calibri"/>
          <w:sz w:val="28"/>
          <w:szCs w:val="28"/>
        </w:rPr>
      </w:pPr>
    </w:p>
    <w:p w:rsidR="00887506" w:rsidRPr="006F1D32" w:rsidRDefault="00887506" w:rsidP="006F1D32">
      <w:pPr>
        <w:ind w:firstLine="709"/>
        <w:jc w:val="both"/>
        <w:rPr>
          <w:rFonts w:eastAsia="Calibri"/>
          <w:sz w:val="27"/>
          <w:szCs w:val="27"/>
        </w:rPr>
      </w:pPr>
      <w:r w:rsidRPr="006F1D32">
        <w:rPr>
          <w:rFonts w:eastAsia="Calibri"/>
          <w:sz w:val="27"/>
          <w:szCs w:val="27"/>
        </w:rPr>
        <w:t>Оценка результативности и эффективности программы профилактики определя</w:t>
      </w:r>
      <w:r w:rsidR="00DD38F7">
        <w:rPr>
          <w:rFonts w:eastAsia="Calibri"/>
          <w:sz w:val="27"/>
          <w:szCs w:val="27"/>
        </w:rPr>
        <w:t>е</w:t>
      </w:r>
      <w:r w:rsidRPr="006F1D32">
        <w:rPr>
          <w:rFonts w:eastAsia="Calibri"/>
          <w:sz w:val="27"/>
          <w:szCs w:val="27"/>
        </w:rPr>
        <w:t>тся ежегодно в течение всего срока реализации прог</w:t>
      </w:r>
      <w:r w:rsidR="007321B4">
        <w:rPr>
          <w:rFonts w:eastAsia="Calibri"/>
          <w:sz w:val="27"/>
          <w:szCs w:val="27"/>
        </w:rPr>
        <w:t>раммы по следующим показателям.</w:t>
      </w:r>
    </w:p>
    <w:p w:rsidR="00887506" w:rsidRPr="006F1D32" w:rsidRDefault="006F1D32" w:rsidP="006F1D32">
      <w:pPr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П</w:t>
      </w:r>
      <w:r w:rsidR="00887506" w:rsidRPr="006F1D32">
        <w:rPr>
          <w:rFonts w:eastAsia="Calibri"/>
          <w:sz w:val="27"/>
          <w:szCs w:val="27"/>
        </w:rPr>
        <w:t xml:space="preserve">оказатель результативности </w:t>
      </w:r>
      <w:r w:rsidRPr="006F1D32">
        <w:rPr>
          <w:rFonts w:eastAsia="Calibri"/>
          <w:sz w:val="27"/>
          <w:szCs w:val="27"/>
        </w:rPr>
        <w:t xml:space="preserve">проведения </w:t>
      </w:r>
      <w:r w:rsidR="00887506" w:rsidRPr="006F1D32">
        <w:rPr>
          <w:rFonts w:eastAsia="Calibri"/>
          <w:sz w:val="27"/>
          <w:szCs w:val="27"/>
        </w:rPr>
        <w:t>профилактическ</w:t>
      </w:r>
      <w:r w:rsidRPr="006F1D32">
        <w:rPr>
          <w:rFonts w:eastAsia="Calibri"/>
          <w:sz w:val="27"/>
          <w:szCs w:val="27"/>
        </w:rPr>
        <w:t>их мероприятий,</w:t>
      </w:r>
      <w:r w:rsidR="00887506" w:rsidRPr="006F1D32">
        <w:rPr>
          <w:rFonts w:eastAsia="Calibri"/>
          <w:sz w:val="27"/>
          <w:szCs w:val="27"/>
        </w:rPr>
        <w:t xml:space="preserve"> определяется, как отношение количества фактически проведенных в отчетном периоде профилактических мероприятий к количеству профилактических мероприятий, предусмотренных программой, по формуле:</w:t>
      </w:r>
    </w:p>
    <w:p w:rsidR="00887506" w:rsidRDefault="00887506" w:rsidP="00887506">
      <w:pPr>
        <w:ind w:firstLine="709"/>
        <w:jc w:val="center"/>
        <w:rPr>
          <w:rFonts w:eastAsia="Calibri"/>
          <w:sz w:val="28"/>
          <w:szCs w:val="28"/>
        </w:rPr>
      </w:pPr>
    </w:p>
    <w:p w:rsidR="00887506" w:rsidRPr="006F1D32" w:rsidRDefault="00887506" w:rsidP="00887506">
      <w:pPr>
        <w:ind w:firstLine="709"/>
        <w:jc w:val="center"/>
        <w:rPr>
          <w:rFonts w:eastAsia="Calibri"/>
          <w:sz w:val="28"/>
          <w:szCs w:val="28"/>
        </w:rPr>
      </w:pPr>
      <w:proofErr w:type="spellStart"/>
      <w:r w:rsidRPr="00CB7B0E">
        <w:rPr>
          <w:rFonts w:eastAsia="Calibri"/>
          <w:sz w:val="27"/>
          <w:szCs w:val="27"/>
        </w:rPr>
        <w:t>Р</w:t>
      </w:r>
      <w:r w:rsidRPr="00CB7B0E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E70435">
        <w:rPr>
          <w:rFonts w:eastAsia="Calibri"/>
          <w:sz w:val="28"/>
          <w:szCs w:val="28"/>
          <w:vertAlign w:val="subscript"/>
        </w:rPr>
        <w:t xml:space="preserve"> </w:t>
      </w:r>
      <w:r w:rsidRPr="00E70435">
        <w:rPr>
          <w:rFonts w:eastAsia="Calibri"/>
          <w:sz w:val="28"/>
          <w:szCs w:val="28"/>
        </w:rPr>
        <w:t xml:space="preserve">= </w:t>
      </w:r>
      <w:proofErr w:type="spellStart"/>
      <w:r w:rsidRPr="00CB7B0E">
        <w:rPr>
          <w:rFonts w:eastAsia="Calibri"/>
          <w:sz w:val="27"/>
          <w:szCs w:val="27"/>
        </w:rPr>
        <w:t>Ф</w:t>
      </w:r>
      <w:r w:rsidRPr="00CB7B0E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CB7B0E">
        <w:rPr>
          <w:rFonts w:eastAsia="Calibri"/>
          <w:sz w:val="27"/>
          <w:szCs w:val="27"/>
          <w:vertAlign w:val="subscript"/>
        </w:rPr>
        <w:t xml:space="preserve"> </w:t>
      </w:r>
      <w:r w:rsidRPr="00CB7B0E">
        <w:rPr>
          <w:rFonts w:eastAsia="Calibri"/>
          <w:sz w:val="27"/>
          <w:szCs w:val="27"/>
        </w:rPr>
        <w:t xml:space="preserve">/ </w:t>
      </w:r>
      <w:proofErr w:type="spellStart"/>
      <w:r w:rsidRPr="00CB7B0E">
        <w:rPr>
          <w:rFonts w:eastAsia="Calibri"/>
          <w:sz w:val="27"/>
          <w:szCs w:val="27"/>
        </w:rPr>
        <w:t>П</w:t>
      </w:r>
      <w:r w:rsidRPr="00CB7B0E">
        <w:rPr>
          <w:rFonts w:eastAsia="Calibri"/>
          <w:sz w:val="27"/>
          <w:szCs w:val="27"/>
          <w:vertAlign w:val="subscript"/>
        </w:rPr>
        <w:t>пм</w:t>
      </w:r>
      <w:proofErr w:type="spellEnd"/>
      <w:r w:rsidR="006F1D32">
        <w:rPr>
          <w:rFonts w:eastAsia="Calibri"/>
          <w:sz w:val="28"/>
          <w:szCs w:val="28"/>
        </w:rPr>
        <w:t xml:space="preserve"> х </w:t>
      </w:r>
      <w:r w:rsidR="006F1D32" w:rsidRPr="00CB7B0E">
        <w:rPr>
          <w:rFonts w:eastAsia="Calibri"/>
          <w:sz w:val="27"/>
          <w:szCs w:val="27"/>
        </w:rPr>
        <w:t>100%</w:t>
      </w:r>
    </w:p>
    <w:p w:rsidR="00887506" w:rsidRPr="00BE7F3F" w:rsidRDefault="00887506" w:rsidP="00887506">
      <w:pPr>
        <w:ind w:firstLine="709"/>
        <w:rPr>
          <w:rFonts w:eastAsia="Calibri"/>
          <w:sz w:val="28"/>
          <w:szCs w:val="28"/>
        </w:rPr>
      </w:pPr>
    </w:p>
    <w:p w:rsidR="00887506" w:rsidRPr="006F1D32" w:rsidRDefault="00887506" w:rsidP="00887506">
      <w:pPr>
        <w:ind w:firstLine="709"/>
        <w:rPr>
          <w:rFonts w:eastAsia="Calibri"/>
          <w:sz w:val="27"/>
          <w:szCs w:val="27"/>
        </w:rPr>
      </w:pPr>
      <w:r w:rsidRPr="006F1D32">
        <w:rPr>
          <w:rFonts w:eastAsia="Calibri"/>
          <w:sz w:val="27"/>
          <w:szCs w:val="27"/>
        </w:rPr>
        <w:t>где:</w:t>
      </w:r>
    </w:p>
    <w:p w:rsidR="00887506" w:rsidRPr="006F1D32" w:rsidRDefault="00887506" w:rsidP="00887506">
      <w:pPr>
        <w:ind w:firstLine="709"/>
        <w:rPr>
          <w:rFonts w:eastAsia="Calibri"/>
          <w:sz w:val="27"/>
          <w:szCs w:val="27"/>
        </w:rPr>
      </w:pPr>
      <w:proofErr w:type="spellStart"/>
      <w:r w:rsidRPr="006F1D32">
        <w:rPr>
          <w:rFonts w:eastAsia="Calibri"/>
          <w:sz w:val="27"/>
          <w:szCs w:val="27"/>
        </w:rPr>
        <w:t>Р</w:t>
      </w:r>
      <w:r w:rsidRPr="006F1D32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6F1D32">
        <w:rPr>
          <w:rFonts w:eastAsia="Calibri"/>
          <w:sz w:val="27"/>
          <w:szCs w:val="27"/>
          <w:vertAlign w:val="subscript"/>
        </w:rPr>
        <w:t xml:space="preserve"> </w:t>
      </w:r>
      <w:r w:rsidRPr="006F1D32">
        <w:rPr>
          <w:rFonts w:eastAsia="Calibri"/>
          <w:sz w:val="27"/>
          <w:szCs w:val="27"/>
        </w:rPr>
        <w:t>– показатель результативности профилактических мероприятий;</w:t>
      </w:r>
    </w:p>
    <w:p w:rsidR="00887506" w:rsidRPr="006F1D32" w:rsidRDefault="00887506" w:rsidP="00887506">
      <w:pPr>
        <w:ind w:firstLine="709"/>
        <w:rPr>
          <w:rFonts w:eastAsia="Calibri"/>
          <w:sz w:val="27"/>
          <w:szCs w:val="27"/>
        </w:rPr>
      </w:pPr>
      <w:proofErr w:type="spellStart"/>
      <w:r w:rsidRPr="006F1D32">
        <w:rPr>
          <w:rFonts w:eastAsia="Calibri"/>
          <w:sz w:val="27"/>
          <w:szCs w:val="27"/>
        </w:rPr>
        <w:t>Ф</w:t>
      </w:r>
      <w:r w:rsidRPr="006F1D32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6F1D32">
        <w:rPr>
          <w:rFonts w:eastAsia="Calibri"/>
          <w:sz w:val="27"/>
          <w:szCs w:val="27"/>
        </w:rPr>
        <w:t xml:space="preserve"> – количество фактически </w:t>
      </w:r>
      <w:r w:rsidR="00DB139A">
        <w:rPr>
          <w:rFonts w:eastAsia="Calibri"/>
          <w:sz w:val="27"/>
          <w:szCs w:val="27"/>
        </w:rPr>
        <w:t>проведенных</w:t>
      </w:r>
      <w:r w:rsidRPr="006F1D32">
        <w:rPr>
          <w:rFonts w:eastAsia="Calibri"/>
          <w:sz w:val="27"/>
          <w:szCs w:val="27"/>
        </w:rPr>
        <w:t xml:space="preserve"> мероприятий;</w:t>
      </w:r>
    </w:p>
    <w:p w:rsidR="00887506" w:rsidRPr="006F1D32" w:rsidRDefault="00887506" w:rsidP="00887506">
      <w:pPr>
        <w:ind w:firstLine="709"/>
        <w:rPr>
          <w:rFonts w:eastAsia="Calibri"/>
          <w:sz w:val="27"/>
          <w:szCs w:val="27"/>
        </w:rPr>
      </w:pPr>
      <w:proofErr w:type="spellStart"/>
      <w:r w:rsidRPr="006F1D32">
        <w:rPr>
          <w:rFonts w:eastAsia="Calibri"/>
          <w:sz w:val="27"/>
          <w:szCs w:val="27"/>
        </w:rPr>
        <w:t>П</w:t>
      </w:r>
      <w:r w:rsidRPr="006F1D32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6F1D32">
        <w:rPr>
          <w:rFonts w:eastAsia="Calibri"/>
          <w:sz w:val="27"/>
          <w:szCs w:val="27"/>
        </w:rPr>
        <w:t xml:space="preserve"> – количество мероприятий, предусмотренных программой</w:t>
      </w:r>
    </w:p>
    <w:p w:rsidR="00887506" w:rsidRPr="006F1D32" w:rsidRDefault="00887506" w:rsidP="00887506">
      <w:pPr>
        <w:rPr>
          <w:rFonts w:eastAsia="Calibri"/>
          <w:sz w:val="27"/>
          <w:szCs w:val="27"/>
        </w:rPr>
      </w:pPr>
    </w:p>
    <w:p w:rsidR="00887506" w:rsidRPr="006F1D32" w:rsidRDefault="00887506" w:rsidP="006F1D32">
      <w:pPr>
        <w:ind w:firstLine="709"/>
        <w:jc w:val="both"/>
        <w:rPr>
          <w:rFonts w:eastAsia="Calibri"/>
          <w:sz w:val="27"/>
          <w:szCs w:val="27"/>
        </w:rPr>
      </w:pPr>
      <w:r w:rsidRPr="006F1D32">
        <w:rPr>
          <w:rFonts w:eastAsia="Calibri"/>
          <w:sz w:val="27"/>
          <w:szCs w:val="27"/>
        </w:rPr>
        <w:t xml:space="preserve">Оценка </w:t>
      </w:r>
      <w:r w:rsidR="006F1D32" w:rsidRPr="006F1D32">
        <w:rPr>
          <w:rFonts w:eastAsia="Calibri"/>
          <w:sz w:val="27"/>
          <w:szCs w:val="27"/>
        </w:rPr>
        <w:t>результативности проведения</w:t>
      </w:r>
      <w:r w:rsidRPr="006F1D32">
        <w:rPr>
          <w:rFonts w:eastAsia="Calibri"/>
          <w:sz w:val="27"/>
          <w:szCs w:val="27"/>
        </w:rPr>
        <w:t xml:space="preserve"> профилактических мероприятий осуществляется в соответствии с таблицей.</w:t>
      </w:r>
    </w:p>
    <w:p w:rsidR="00887506" w:rsidRPr="004C600E" w:rsidRDefault="00887506" w:rsidP="00887506">
      <w:pPr>
        <w:rPr>
          <w:rFonts w:eastAsia="Calibri"/>
          <w:sz w:val="28"/>
          <w:szCs w:val="28"/>
        </w:rPr>
      </w:pPr>
    </w:p>
    <w:tbl>
      <w:tblPr>
        <w:tblStyle w:val="a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1984"/>
        <w:gridCol w:w="2018"/>
      </w:tblGrid>
      <w:tr w:rsidR="00887506" w:rsidRPr="004C600E" w:rsidTr="00FF15BE">
        <w:tc>
          <w:tcPr>
            <w:tcW w:w="3794" w:type="dxa"/>
            <w:vMerge w:val="restart"/>
            <w:vAlign w:val="center"/>
          </w:tcPr>
          <w:p w:rsidR="00887506" w:rsidRDefault="00887506" w:rsidP="00FF1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887506" w:rsidRPr="004C600E" w:rsidRDefault="00887506" w:rsidP="00FF1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5845" w:type="dxa"/>
            <w:gridSpan w:val="3"/>
          </w:tcPr>
          <w:p w:rsidR="00887506" w:rsidRDefault="00887506" w:rsidP="007B3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результативности </w:t>
            </w:r>
          </w:p>
          <w:p w:rsidR="00887506" w:rsidRPr="004C600E" w:rsidRDefault="00887506" w:rsidP="00FF1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профилактических мероприятий (</w:t>
            </w:r>
            <w:proofErr w:type="spellStart"/>
            <w:r w:rsidRPr="00E70435">
              <w:rPr>
                <w:rFonts w:ascii="Times New Roman" w:hAnsi="Times New Roman"/>
                <w:sz w:val="28"/>
                <w:szCs w:val="28"/>
              </w:rPr>
              <w:t>Р</w:t>
            </w:r>
            <w:r w:rsidRPr="00E70435">
              <w:rPr>
                <w:rFonts w:ascii="Times New Roman" w:hAnsi="Times New Roman"/>
                <w:sz w:val="28"/>
                <w:szCs w:val="28"/>
                <w:vertAlign w:val="subscript"/>
              </w:rPr>
              <w:t>пм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  <w:r w:rsidR="006F1D32">
              <w:rPr>
                <w:rFonts w:ascii="Times New Roman" w:hAnsi="Times New Roman"/>
                <w:sz w:val="28"/>
                <w:szCs w:val="28"/>
              </w:rPr>
              <w:t>, %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7506" w:rsidRPr="004C600E" w:rsidTr="006F1D32">
        <w:tc>
          <w:tcPr>
            <w:tcW w:w="3794" w:type="dxa"/>
            <w:vMerge/>
          </w:tcPr>
          <w:p w:rsidR="00887506" w:rsidRPr="004C600E" w:rsidRDefault="00887506" w:rsidP="007B3F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87506" w:rsidRPr="004C600E" w:rsidRDefault="006F1D32" w:rsidP="007B3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7506">
              <w:rPr>
                <w:rFonts w:ascii="Times New Roman" w:hAnsi="Times New Roman"/>
              </w:rPr>
              <w:t>0 и более</w:t>
            </w:r>
          </w:p>
        </w:tc>
        <w:tc>
          <w:tcPr>
            <w:tcW w:w="1984" w:type="dxa"/>
          </w:tcPr>
          <w:p w:rsidR="00887506" w:rsidRPr="004C600E" w:rsidRDefault="006F1D32" w:rsidP="006F1D32">
            <w:pPr>
              <w:ind w:hanging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  <w:r w:rsidR="00887506">
              <w:rPr>
                <w:rFonts w:ascii="Times New Roman" w:hAnsi="Times New Roman"/>
              </w:rPr>
              <w:t xml:space="preserve"> 8</w:t>
            </w:r>
            <w:r>
              <w:rPr>
                <w:rFonts w:ascii="Times New Roman" w:hAnsi="Times New Roman"/>
              </w:rPr>
              <w:t xml:space="preserve">9 – 75 </w:t>
            </w:r>
          </w:p>
        </w:tc>
        <w:tc>
          <w:tcPr>
            <w:tcW w:w="2018" w:type="dxa"/>
          </w:tcPr>
          <w:p w:rsidR="00887506" w:rsidRPr="004C600E" w:rsidRDefault="006F1D32" w:rsidP="006F1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74</w:t>
            </w:r>
            <w:r w:rsidR="00887506">
              <w:rPr>
                <w:rFonts w:ascii="Times New Roman" w:hAnsi="Times New Roman"/>
              </w:rPr>
              <w:t xml:space="preserve"> и менее </w:t>
            </w:r>
          </w:p>
        </w:tc>
      </w:tr>
      <w:tr w:rsidR="00887506" w:rsidRPr="004C600E" w:rsidTr="00ED7F69">
        <w:tc>
          <w:tcPr>
            <w:tcW w:w="3794" w:type="dxa"/>
          </w:tcPr>
          <w:p w:rsidR="00887506" w:rsidRDefault="00DB139A" w:rsidP="007B3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  <w:r w:rsidR="00887506" w:rsidRPr="004C600E">
              <w:rPr>
                <w:rFonts w:ascii="Times New Roman" w:hAnsi="Times New Roman"/>
              </w:rPr>
              <w:t xml:space="preserve"> </w:t>
            </w:r>
            <w:r w:rsidR="00ED7F69">
              <w:rPr>
                <w:rFonts w:ascii="Times New Roman" w:hAnsi="Times New Roman"/>
              </w:rPr>
              <w:t>результативности</w:t>
            </w:r>
          </w:p>
          <w:p w:rsidR="00887506" w:rsidRPr="004C600E" w:rsidRDefault="00887506" w:rsidP="00ED7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C600E">
              <w:rPr>
                <w:rFonts w:ascii="Times New Roman" w:hAnsi="Times New Roman"/>
              </w:rPr>
              <w:t>рофилактическ</w:t>
            </w:r>
            <w:r>
              <w:rPr>
                <w:rFonts w:ascii="Times New Roman" w:hAnsi="Times New Roman"/>
              </w:rPr>
              <w:t>их мероприятий</w:t>
            </w:r>
          </w:p>
        </w:tc>
        <w:tc>
          <w:tcPr>
            <w:tcW w:w="1843" w:type="dxa"/>
            <w:vAlign w:val="center"/>
          </w:tcPr>
          <w:p w:rsidR="00887506" w:rsidRPr="004C600E" w:rsidRDefault="00ED7F69" w:rsidP="00ED7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Допустимый</w:t>
            </w:r>
          </w:p>
        </w:tc>
        <w:tc>
          <w:tcPr>
            <w:tcW w:w="1984" w:type="dxa"/>
            <w:vAlign w:val="center"/>
          </w:tcPr>
          <w:p w:rsidR="00887506" w:rsidRPr="004C600E" w:rsidRDefault="00ED7F69" w:rsidP="00ED7F69">
            <w:pPr>
              <w:ind w:hanging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018" w:type="dxa"/>
            <w:vAlign w:val="center"/>
          </w:tcPr>
          <w:p w:rsidR="00887506" w:rsidRPr="004C600E" w:rsidRDefault="00ED7F69" w:rsidP="00ED7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Недопустимый</w:t>
            </w:r>
          </w:p>
        </w:tc>
      </w:tr>
    </w:tbl>
    <w:p w:rsidR="00887506" w:rsidRPr="004C600E" w:rsidRDefault="00887506" w:rsidP="00887506">
      <w:pPr>
        <w:rPr>
          <w:rFonts w:eastAsia="Calibri"/>
        </w:rPr>
      </w:pPr>
    </w:p>
    <w:tbl>
      <w:tblPr>
        <w:tblStyle w:val="af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5245"/>
      </w:tblGrid>
      <w:tr w:rsidR="00887506" w:rsidTr="00ED7F69">
        <w:trPr>
          <w:trHeight w:val="70"/>
        </w:trPr>
        <w:tc>
          <w:tcPr>
            <w:tcW w:w="9889" w:type="dxa"/>
          </w:tcPr>
          <w:p w:rsidR="00887506" w:rsidRDefault="006F1D32" w:rsidP="006F1D32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r w:rsidRPr="006F1D32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Показатель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эффективности проведения профилактических мероприятий, определяется, как отношение количества контролируемых лиц, в отношении которых проводились профилактические мероприятия и допустивших нарушения обязательных требований, к количеству контролируемых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лиц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в отношении которых проводились профилактические мероприятия, </w:t>
            </w:r>
            <w:r w:rsidR="00DD38F7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предусмотренные</w:t>
            </w:r>
            <w:r w:rsidR="00CB7B0E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программой, по формуле:</w:t>
            </w:r>
          </w:p>
          <w:p w:rsidR="00CB7B0E" w:rsidRDefault="00CB7B0E" w:rsidP="00CB7B0E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</w:p>
          <w:p w:rsidR="00CB7B0E" w:rsidRDefault="00CB7B0E" w:rsidP="00CB7B0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Э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пм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лн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лпм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х 100%</w:t>
            </w:r>
          </w:p>
          <w:p w:rsidR="00CB7B0E" w:rsidRDefault="00CB7B0E" w:rsidP="00CB7B0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</w:p>
          <w:p w:rsidR="00CB7B0E" w:rsidRDefault="00CB7B0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где:</w:t>
            </w:r>
          </w:p>
          <w:p w:rsidR="00CB7B0E" w:rsidRDefault="00CB7B0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Э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пм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– 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показатель 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эффективност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проведения профилактических мероприятий;</w:t>
            </w:r>
          </w:p>
          <w:p w:rsidR="00CB7B0E" w:rsidRDefault="00CB7B0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лн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– 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контролируемы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х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лиц</w:t>
            </w:r>
            <w:r w:rsidR="00B9477C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,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в отношении которых проводились профилактические мероприятия и</w:t>
            </w:r>
            <w:r w:rsidR="00FF15BE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допустивши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х</w:t>
            </w:r>
            <w:r w:rsidR="00FF15BE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нарушения обязательных требований;</w:t>
            </w:r>
          </w:p>
          <w:p w:rsidR="00FF15BE" w:rsidRDefault="00FF15B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лпм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– количество контролируемых лиц</w:t>
            </w:r>
            <w:r w:rsidR="00B9477C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в отношении которых проводились профилактические мероприятия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.</w:t>
            </w:r>
          </w:p>
          <w:p w:rsidR="00DB139A" w:rsidRDefault="00DB139A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Оценка эффективности проведения профилактических мероприятий 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lastRenderedPageBreak/>
              <w:t>осуществляется в соответствии с таблицей.</w:t>
            </w:r>
          </w:p>
          <w:p w:rsidR="00FF15BE" w:rsidRDefault="00FF15B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</w:p>
          <w:tbl>
            <w:tblPr>
              <w:tblStyle w:val="af"/>
              <w:tblW w:w="9635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1559"/>
              <w:gridCol w:w="1843"/>
              <w:gridCol w:w="1843"/>
              <w:gridCol w:w="1701"/>
            </w:tblGrid>
            <w:tr w:rsidR="00FF15BE" w:rsidTr="00FF15BE">
              <w:tc>
                <w:tcPr>
                  <w:tcW w:w="2689" w:type="dxa"/>
                  <w:vMerge w:val="restart"/>
                  <w:vAlign w:val="center"/>
                </w:tcPr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FF15BE">
                    <w:rPr>
                      <w:rFonts w:ascii="Times New Roman" w:hAnsi="Times New Roman"/>
                      <w:bCs/>
                      <w:color w:val="000000" w:themeColor="text1"/>
                    </w:rPr>
                    <w:t xml:space="preserve">Наименование </w:t>
                  </w:r>
                </w:p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FF15BE">
                    <w:rPr>
                      <w:rFonts w:ascii="Times New Roman" w:hAnsi="Times New Roman"/>
                      <w:bCs/>
                      <w:color w:val="000000" w:themeColor="text1"/>
                    </w:rPr>
                    <w:t>показателя</w:t>
                  </w:r>
                </w:p>
              </w:tc>
              <w:tc>
                <w:tcPr>
                  <w:tcW w:w="6946" w:type="dxa"/>
                  <w:gridSpan w:val="4"/>
                </w:tcPr>
                <w:p w:rsidR="00ED7F69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 xml:space="preserve">Показатель эффективности </w:t>
                  </w:r>
                </w:p>
                <w:p w:rsidR="00FF15BE" w:rsidRPr="00FF15BE" w:rsidRDefault="00ED7F69" w:rsidP="00ED7F69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п</w:t>
                  </w:r>
                  <w:r w:rsidR="00FF15BE">
                    <w:rPr>
                      <w:rFonts w:ascii="Times New Roman" w:hAnsi="Times New Roman"/>
                      <w:bCs/>
                      <w:color w:val="000000" w:themeColor="text1"/>
                    </w:rPr>
                    <w:t>рофилактических мероприятий</w:t>
                  </w:r>
                  <w:r w:rsidR="00DB139A">
                    <w:rPr>
                      <w:rFonts w:ascii="Times New Roman" w:hAnsi="Times New Roman"/>
                      <w:bCs/>
                      <w:color w:val="000000" w:themeColor="text1"/>
                    </w:rPr>
                    <w:t xml:space="preserve"> (</w:t>
                  </w:r>
                  <w:proofErr w:type="spellStart"/>
                  <w:r w:rsidR="00DB139A">
                    <w:rPr>
                      <w:rFonts w:ascii="Times New Roman" w:hAnsi="Times New Roman"/>
                      <w:bCs/>
                      <w:color w:val="000000" w:themeColor="text1"/>
                    </w:rPr>
                    <w:t>Э</w:t>
                  </w:r>
                  <w:r w:rsidR="00DB139A">
                    <w:rPr>
                      <w:rFonts w:ascii="Times New Roman" w:hAnsi="Times New Roman"/>
                      <w:bCs/>
                      <w:color w:val="000000" w:themeColor="text1"/>
                      <w:vertAlign w:val="subscript"/>
                    </w:rPr>
                    <w:t>пм</w:t>
                  </w:r>
                  <w:proofErr w:type="spellEnd"/>
                  <w:r w:rsidR="00DB139A">
                    <w:rPr>
                      <w:rFonts w:ascii="Times New Roman" w:hAnsi="Times New Roman"/>
                      <w:bCs/>
                      <w:color w:val="000000" w:themeColor="text1"/>
                    </w:rPr>
                    <w:t>)</w:t>
                  </w:r>
                  <w:r w:rsidR="00FF15BE">
                    <w:rPr>
                      <w:rFonts w:ascii="Times New Roman" w:hAnsi="Times New Roman"/>
                      <w:bCs/>
                      <w:color w:val="000000" w:themeColor="text1"/>
                    </w:rPr>
                    <w:t>, %</w:t>
                  </w:r>
                </w:p>
              </w:tc>
            </w:tr>
            <w:tr w:rsidR="00FF15BE" w:rsidTr="00FF15BE">
              <w:tc>
                <w:tcPr>
                  <w:tcW w:w="2689" w:type="dxa"/>
                  <w:vMerge/>
                </w:tcPr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FF15BE" w:rsidRPr="00FF15BE" w:rsidRDefault="00FF15BE" w:rsidP="00DB139A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100 – 95</w:t>
                  </w:r>
                </w:p>
              </w:tc>
              <w:tc>
                <w:tcPr>
                  <w:tcW w:w="1843" w:type="dxa"/>
                </w:tcPr>
                <w:p w:rsidR="00FF15BE" w:rsidRPr="00FF15BE" w:rsidRDefault="00FF15BE" w:rsidP="00DB139A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94 – 85</w:t>
                  </w:r>
                </w:p>
              </w:tc>
              <w:tc>
                <w:tcPr>
                  <w:tcW w:w="1843" w:type="dxa"/>
                </w:tcPr>
                <w:p w:rsidR="00FF15BE" w:rsidRPr="00FF15BE" w:rsidRDefault="00FF15BE" w:rsidP="00DB139A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84 – 75</w:t>
                  </w:r>
                </w:p>
              </w:tc>
              <w:tc>
                <w:tcPr>
                  <w:tcW w:w="1701" w:type="dxa"/>
                </w:tcPr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74 и менее</w:t>
                  </w:r>
                </w:p>
              </w:tc>
            </w:tr>
            <w:tr w:rsidR="00FF15BE" w:rsidTr="00FF15BE">
              <w:tc>
                <w:tcPr>
                  <w:tcW w:w="2689" w:type="dxa"/>
                </w:tcPr>
                <w:p w:rsidR="00FF15BE" w:rsidRPr="00FF15BE" w:rsidRDefault="00FF15BE" w:rsidP="00ED7F69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Оценка эффективности профилактических мероприятий</w:t>
                  </w:r>
                </w:p>
              </w:tc>
              <w:tc>
                <w:tcPr>
                  <w:tcW w:w="1559" w:type="dxa"/>
                </w:tcPr>
                <w:p w:rsid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Высокая</w:t>
                  </w:r>
                </w:p>
              </w:tc>
              <w:tc>
                <w:tcPr>
                  <w:tcW w:w="1843" w:type="dxa"/>
                </w:tcPr>
                <w:p w:rsid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Значительная</w:t>
                  </w:r>
                </w:p>
              </w:tc>
              <w:tc>
                <w:tcPr>
                  <w:tcW w:w="1843" w:type="dxa"/>
                </w:tcPr>
                <w:p w:rsid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Средняя</w:t>
                  </w:r>
                </w:p>
              </w:tc>
              <w:tc>
                <w:tcPr>
                  <w:tcW w:w="1701" w:type="dxa"/>
                </w:tcPr>
                <w:p w:rsid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  <w:p w:rsidR="00ED7F69" w:rsidRPr="00FF15BE" w:rsidRDefault="00ED7F69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Низкая</w:t>
                  </w:r>
                </w:p>
              </w:tc>
            </w:tr>
          </w:tbl>
          <w:p w:rsidR="00887506" w:rsidRDefault="00887506" w:rsidP="007B3F3D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887506" w:rsidRPr="00CC2263" w:rsidRDefault="00887506" w:rsidP="007B3F3D">
            <w:pPr>
              <w:pStyle w:val="1"/>
              <w:outlineLvl w:val="0"/>
              <w:rPr>
                <w:rFonts w:ascii="Times New Roman" w:hAnsi="Times New Roman"/>
                <w:color w:val="auto"/>
              </w:rPr>
            </w:pPr>
          </w:p>
        </w:tc>
      </w:tr>
    </w:tbl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056647" w:rsidRPr="00887506" w:rsidRDefault="00056647" w:rsidP="00056647">
      <w:pPr>
        <w:jc w:val="right"/>
      </w:pPr>
      <w:r w:rsidRPr="00887506">
        <w:lastRenderedPageBreak/>
        <w:t xml:space="preserve">Приложение </w:t>
      </w:r>
      <w:r w:rsidRPr="00887506">
        <w:br/>
        <w:t>к Программе профилактики</w:t>
      </w:r>
    </w:p>
    <w:p w:rsidR="00056647" w:rsidRDefault="00056647" w:rsidP="00056647">
      <w:pPr>
        <w:jc w:val="right"/>
        <w:rPr>
          <w:b/>
          <w:bCs/>
          <w:color w:val="000000"/>
          <w:sz w:val="28"/>
          <w:szCs w:val="28"/>
        </w:rPr>
      </w:pPr>
    </w:p>
    <w:p w:rsidR="00887506" w:rsidRDefault="00887506" w:rsidP="00877686">
      <w:pPr>
        <w:jc w:val="center"/>
        <w:rPr>
          <w:b/>
          <w:bCs/>
          <w:color w:val="000000"/>
          <w:sz w:val="28"/>
          <w:szCs w:val="28"/>
        </w:rPr>
      </w:pPr>
    </w:p>
    <w:p w:rsidR="00CD6BF5" w:rsidRDefault="00877686" w:rsidP="008776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</w:t>
      </w:r>
    </w:p>
    <w:p w:rsidR="00877686" w:rsidRDefault="00877686" w:rsidP="00877686">
      <w:pPr>
        <w:jc w:val="center"/>
        <w:rPr>
          <w:b/>
          <w:bCs/>
          <w:color w:val="000000"/>
          <w:sz w:val="28"/>
          <w:szCs w:val="28"/>
        </w:rPr>
      </w:pPr>
      <w:r w:rsidRPr="00877686">
        <w:rPr>
          <w:b/>
          <w:bCs/>
          <w:color w:val="000000"/>
          <w:sz w:val="28"/>
          <w:szCs w:val="28"/>
        </w:rPr>
        <w:t xml:space="preserve"> ПРОФИЛАКТИЧЕСКИХ МЕРОПРИЯТИЙ </w:t>
      </w:r>
      <w:r w:rsidR="00056647">
        <w:rPr>
          <w:b/>
          <w:bCs/>
          <w:color w:val="000000"/>
          <w:sz w:val="28"/>
          <w:szCs w:val="28"/>
        </w:rPr>
        <w:br/>
      </w:r>
      <w:r w:rsidRPr="00877686">
        <w:rPr>
          <w:b/>
          <w:bCs/>
          <w:color w:val="000000"/>
          <w:sz w:val="28"/>
          <w:szCs w:val="28"/>
        </w:rPr>
        <w:t xml:space="preserve">ПРИ ОСУЩЕСТВЛЕНИИ </w:t>
      </w:r>
      <w:r w:rsidR="00715428">
        <w:rPr>
          <w:b/>
          <w:bCs/>
          <w:color w:val="000000"/>
          <w:sz w:val="28"/>
          <w:szCs w:val="28"/>
        </w:rPr>
        <w:t>РЕГИОНАЛЬНОГО</w:t>
      </w:r>
      <w:r w:rsidRPr="00877686">
        <w:rPr>
          <w:b/>
          <w:bCs/>
          <w:color w:val="000000"/>
          <w:sz w:val="28"/>
          <w:szCs w:val="28"/>
        </w:rPr>
        <w:t xml:space="preserve"> ГОСУДАРСТВЕННОГО </w:t>
      </w:r>
      <w:r w:rsidR="00C22FB0" w:rsidRPr="00C22FB0">
        <w:rPr>
          <w:b/>
          <w:bCs/>
          <w:color w:val="000000"/>
          <w:sz w:val="28"/>
          <w:szCs w:val="28"/>
        </w:rPr>
        <w:t xml:space="preserve">СТРОИТЕЛЬНОГО </w:t>
      </w:r>
      <w:r w:rsidRPr="00877686">
        <w:rPr>
          <w:b/>
          <w:bCs/>
          <w:color w:val="000000"/>
          <w:sz w:val="28"/>
          <w:szCs w:val="28"/>
        </w:rPr>
        <w:t xml:space="preserve">НАДЗОРА </w:t>
      </w:r>
      <w:r w:rsidR="00056647">
        <w:rPr>
          <w:b/>
          <w:bCs/>
          <w:color w:val="000000"/>
          <w:sz w:val="28"/>
          <w:szCs w:val="28"/>
        </w:rPr>
        <w:br/>
      </w:r>
      <w:r w:rsidRPr="00877686">
        <w:rPr>
          <w:b/>
          <w:bCs/>
          <w:color w:val="000000"/>
          <w:sz w:val="28"/>
          <w:szCs w:val="28"/>
        </w:rPr>
        <w:t>НА 202</w:t>
      </w:r>
      <w:r w:rsidR="00CD6BF5">
        <w:rPr>
          <w:b/>
          <w:bCs/>
          <w:color w:val="000000"/>
          <w:sz w:val="28"/>
          <w:szCs w:val="28"/>
        </w:rPr>
        <w:t>3</w:t>
      </w:r>
      <w:r w:rsidRPr="00877686">
        <w:rPr>
          <w:b/>
          <w:bCs/>
          <w:color w:val="000000"/>
          <w:sz w:val="28"/>
          <w:szCs w:val="28"/>
        </w:rPr>
        <w:t xml:space="preserve"> ГОД</w:t>
      </w:r>
    </w:p>
    <w:p w:rsidR="00877686" w:rsidRDefault="00877686" w:rsidP="00877686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722"/>
        <w:gridCol w:w="1276"/>
        <w:gridCol w:w="1559"/>
        <w:gridCol w:w="1247"/>
        <w:gridCol w:w="113"/>
        <w:gridCol w:w="2155"/>
      </w:tblGrid>
      <w:tr w:rsidR="00877686" w:rsidRPr="001D3B56" w:rsidTr="00937FD8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6872E6" w:rsidP="006872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Профилактические м</w:t>
            </w:r>
            <w:r w:rsidR="00877686" w:rsidRPr="00937FD8">
              <w:rPr>
                <w:rFonts w:eastAsia="Calibri"/>
                <w:sz w:val="22"/>
                <w:szCs w:val="22"/>
                <w:lang w:eastAsia="en-US"/>
              </w:rPr>
              <w:t xml:space="preserve">ероприятия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Сроки (периодичность)</w:t>
            </w:r>
          </w:p>
          <w:p w:rsidR="00877686" w:rsidRPr="00937FD8" w:rsidRDefault="00877686" w:rsidP="00877686">
            <w:pPr>
              <w:ind w:left="-107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Место реализации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37FD8">
              <w:rPr>
                <w:rFonts w:eastAsia="Calibri"/>
                <w:sz w:val="22"/>
                <w:szCs w:val="22"/>
                <w:lang w:eastAsia="en-US"/>
              </w:rPr>
              <w:t>Ответстве</w:t>
            </w:r>
            <w:r w:rsidR="00B70EE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937FD8">
              <w:rPr>
                <w:rFonts w:eastAsia="Calibri"/>
                <w:sz w:val="22"/>
                <w:szCs w:val="22"/>
                <w:lang w:eastAsia="en-US"/>
              </w:rPr>
              <w:t>нные</w:t>
            </w:r>
            <w:proofErr w:type="spellEnd"/>
            <w:r w:rsidRPr="00937FD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FD8">
              <w:rPr>
                <w:rFonts w:eastAsia="Calibri"/>
                <w:sz w:val="22"/>
                <w:szCs w:val="22"/>
                <w:lang w:eastAsia="en-US"/>
              </w:rPr>
              <w:t>подразд</w:t>
            </w:r>
            <w:proofErr w:type="gramStart"/>
            <w:r w:rsidRPr="00937FD8">
              <w:rPr>
                <w:rFonts w:eastAsia="Calibri"/>
                <w:sz w:val="22"/>
                <w:szCs w:val="22"/>
                <w:lang w:eastAsia="en-US"/>
              </w:rPr>
              <w:t>е</w:t>
            </w:r>
            <w:proofErr w:type="spellEnd"/>
            <w:r w:rsidR="00B70EE7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="00B70EE7">
              <w:rPr>
                <w:rFonts w:eastAsia="Calibri"/>
                <w:sz w:val="22"/>
                <w:szCs w:val="22"/>
                <w:lang w:eastAsia="en-US"/>
              </w:rPr>
              <w:br/>
            </w:r>
            <w:proofErr w:type="spellStart"/>
            <w:r w:rsidRPr="00937FD8">
              <w:rPr>
                <w:rFonts w:eastAsia="Calibri"/>
                <w:sz w:val="22"/>
                <w:szCs w:val="22"/>
                <w:lang w:eastAsia="en-US"/>
              </w:rPr>
              <w:t>ления</w:t>
            </w:r>
            <w:proofErr w:type="spellEnd"/>
            <w:r w:rsidRPr="00937FD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Пояснения по порядку реализации</w:t>
            </w:r>
          </w:p>
        </w:tc>
      </w:tr>
      <w:tr w:rsidR="001D520D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1D3B56" w:rsidRDefault="001D520D" w:rsidP="00877686">
            <w:pPr>
              <w:pStyle w:val="af0"/>
              <w:numPr>
                <w:ilvl w:val="0"/>
                <w:numId w:val="13"/>
              </w:numPr>
              <w:ind w:left="26" w:firstLine="0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ИНФОРМИРОВАНИЕ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937FD8" w:rsidRDefault="001D3B5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E3414C" w:rsidP="001410CE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текстов нормативных правовых актов, регулирующих осуществление </w:t>
            </w:r>
            <w:r w:rsidR="001410CE">
              <w:rPr>
                <w:sz w:val="20"/>
                <w:szCs w:val="20"/>
              </w:rPr>
              <w:t>регионального</w:t>
            </w:r>
            <w:r w:rsidRPr="00D042E9">
              <w:rPr>
                <w:sz w:val="20"/>
                <w:szCs w:val="20"/>
              </w:rPr>
              <w:t xml:space="preserve"> государственного </w:t>
            </w:r>
            <w:r w:rsidR="001410CE">
              <w:rPr>
                <w:sz w:val="20"/>
                <w:szCs w:val="20"/>
              </w:rPr>
              <w:t xml:space="preserve">строительного </w:t>
            </w:r>
            <w:r w:rsidRPr="00D042E9">
              <w:rPr>
                <w:sz w:val="20"/>
                <w:szCs w:val="20"/>
              </w:rPr>
              <w:t>надзора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90608B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CE" w:rsidRPr="00D042E9" w:rsidRDefault="00667CF5" w:rsidP="001410CE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 w:rsidR="001410CE"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937FD8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D042E9" w:rsidP="00B95700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</w:t>
            </w:r>
            <w:r w:rsidR="00B95700" w:rsidRPr="00275749">
              <w:rPr>
                <w:color w:val="000000"/>
                <w:sz w:val="20"/>
                <w:szCs w:val="20"/>
                <w:lang w:eastAsia="en-US"/>
              </w:rPr>
              <w:t>а</w:t>
            </w: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C00BC8" w:rsidP="00C823BE">
            <w:pPr>
              <w:ind w:lef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9" w:history="1">
              <w:r w:rsidR="008E0D24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8E0D24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 xml:space="preserve">№ 248-ФЗ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 xml:space="preserve">«О государственном контроле (надзоре)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 xml:space="preserve">и муниципальном контроле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937FD8" w:rsidRDefault="001D3B5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E3414C" w:rsidP="000A70C6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сведений </w:t>
            </w:r>
            <w:r w:rsidR="00742ED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 xml:space="preserve">об изменениях, внесенных в нормативные правовые акты, регулирующие осуществление </w:t>
            </w:r>
            <w:r w:rsidR="000A70C6">
              <w:rPr>
                <w:sz w:val="20"/>
                <w:szCs w:val="20"/>
              </w:rPr>
              <w:t>регионального</w:t>
            </w:r>
            <w:r w:rsidRPr="00D042E9">
              <w:rPr>
                <w:sz w:val="20"/>
                <w:szCs w:val="20"/>
              </w:rPr>
              <w:t xml:space="preserve"> государственного </w:t>
            </w:r>
            <w:r w:rsidR="000A70C6">
              <w:rPr>
                <w:sz w:val="20"/>
                <w:szCs w:val="20"/>
              </w:rPr>
              <w:t xml:space="preserve">строительного </w:t>
            </w:r>
            <w:r w:rsidRPr="00D042E9">
              <w:rPr>
                <w:sz w:val="20"/>
                <w:szCs w:val="20"/>
              </w:rPr>
              <w:t xml:space="preserve">надзора, о сроках и порядке </w:t>
            </w:r>
            <w:r w:rsidR="00742ED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>их вступления в силу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D4100E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В течение 15 дней после </w:t>
            </w:r>
            <w:proofErr w:type="spellStart"/>
            <w:proofErr w:type="gramStart"/>
            <w:r w:rsidRPr="00D042E9">
              <w:rPr>
                <w:rFonts w:eastAsia="Calibri"/>
                <w:sz w:val="20"/>
                <w:szCs w:val="20"/>
                <w:lang w:eastAsia="en-US"/>
              </w:rPr>
              <w:t>официаль</w:t>
            </w:r>
            <w:r w:rsidR="00AB0BE4" w:rsidRPr="00D042E9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42E9">
              <w:rPr>
                <w:rFonts w:eastAsia="Calibri"/>
                <w:sz w:val="20"/>
                <w:szCs w:val="20"/>
                <w:lang w:eastAsia="en-US"/>
              </w:rPr>
              <w:t>опублико</w:t>
            </w:r>
            <w:r w:rsidR="00AB0BE4" w:rsidRPr="00D042E9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>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00" w:rsidRPr="00D042E9" w:rsidRDefault="00B95700" w:rsidP="00B95700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937FD8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14C" w:rsidRPr="00D042E9" w:rsidRDefault="00C00BC8" w:rsidP="00AB0BE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hyperlink r:id="rId10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B70EE7" w:rsidRDefault="001D3B56" w:rsidP="001D3B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EE7"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E3414C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перечня нормативных правовых актов с указанием структурных единиц этих актов, содержащих обязательные требования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90608B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00" w:rsidRPr="00D042E9" w:rsidRDefault="00B95700" w:rsidP="00B95700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B70EE7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14C" w:rsidRPr="00D042E9" w:rsidRDefault="00C00BC8" w:rsidP="00AB0BE4">
            <w:pPr>
              <w:jc w:val="center"/>
              <w:rPr>
                <w:sz w:val="20"/>
                <w:szCs w:val="20"/>
                <w:lang w:eastAsia="en-US"/>
              </w:rPr>
            </w:pPr>
            <w:hyperlink r:id="rId11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AB0BE4" w:rsidRDefault="00F11BB0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1.4</w:t>
            </w:r>
            <w:r w:rsidR="001D3B56" w:rsidRPr="00AB0B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sz w:val="20"/>
                <w:szCs w:val="20"/>
              </w:rPr>
              <w:t>Размещение перечня индикаторов риска нарушения обязательных требований, порядка отнесения объектов надзора к категориям риска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A558EE" w:rsidP="00A558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мере необходимости (при внесении изменений)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18" w:rsidRPr="00D042E9" w:rsidRDefault="00832618" w:rsidP="00832618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AB0BE4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Default="00C00BC8" w:rsidP="00AB0BE4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275749" w:rsidRPr="00D042E9" w:rsidRDefault="00275749" w:rsidP="00AB0BE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AB0BE4" w:rsidRDefault="001D3B56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0BE4">
              <w:rPr>
                <w:rFonts w:eastAsia="Calibri"/>
                <w:sz w:val="22"/>
                <w:szCs w:val="22"/>
                <w:lang w:eastAsia="en-US"/>
              </w:rPr>
              <w:lastRenderedPageBreak/>
              <w:t>1.</w:t>
            </w:r>
            <w:r w:rsidR="00F11BB0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B0B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proofErr w:type="gramStart"/>
            <w:r w:rsidRPr="00D042E9">
              <w:rPr>
                <w:sz w:val="20"/>
                <w:szCs w:val="20"/>
              </w:rPr>
              <w:t>программы профилактики рисков причинения вреда</w:t>
            </w:r>
            <w:proofErr w:type="gramEnd"/>
            <w:r w:rsidRPr="00D042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Default="00AB0BE4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В течение 5 дней после </w:t>
            </w:r>
            <w:r w:rsidR="00135BCC">
              <w:rPr>
                <w:rFonts w:eastAsia="Calibri"/>
                <w:sz w:val="20"/>
                <w:szCs w:val="20"/>
                <w:lang w:eastAsia="en-US"/>
              </w:rPr>
              <w:t>утверждения</w:t>
            </w:r>
            <w:r w:rsidR="00026311">
              <w:rPr>
                <w:rFonts w:eastAsia="Calibri"/>
                <w:sz w:val="20"/>
                <w:szCs w:val="20"/>
                <w:lang w:eastAsia="en-US"/>
              </w:rPr>
              <w:t xml:space="preserve"> (до 25 декабря 2022 года)</w:t>
            </w:r>
          </w:p>
          <w:p w:rsidR="00C53225" w:rsidRPr="00D042E9" w:rsidRDefault="00C53225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18" w:rsidRPr="00D042E9" w:rsidRDefault="00832618" w:rsidP="00832618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AB0BE4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C00BC8" w:rsidP="00AB0BE4">
            <w:pPr>
              <w:jc w:val="center"/>
              <w:rPr>
                <w:sz w:val="20"/>
                <w:szCs w:val="20"/>
                <w:lang w:eastAsia="en-US"/>
              </w:rPr>
            </w:pPr>
            <w:hyperlink r:id="rId13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AB0BE4" w:rsidRDefault="001D3B56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0BE4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F11BB0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AB0B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исчерпывающего перечня сведений, которые </w:t>
            </w:r>
            <w:r w:rsidR="009E521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 xml:space="preserve">могут запрашиваться надзорным органом </w:t>
            </w:r>
            <w:r w:rsidR="009E521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>у</w:t>
            </w:r>
            <w:r w:rsidR="00AB0BE4" w:rsidRPr="00D042E9">
              <w:rPr>
                <w:sz w:val="20"/>
                <w:szCs w:val="20"/>
              </w:rPr>
              <w:t xml:space="preserve"> </w:t>
            </w:r>
            <w:r w:rsidR="009E521D" w:rsidRPr="00D042E9">
              <w:rPr>
                <w:sz w:val="20"/>
                <w:szCs w:val="20"/>
              </w:rPr>
              <w:t>к</w:t>
            </w:r>
            <w:r w:rsidRPr="00D042E9">
              <w:rPr>
                <w:sz w:val="20"/>
                <w:szCs w:val="20"/>
              </w:rPr>
              <w:t>онтролируемого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DE" w:rsidRPr="00D042E9" w:rsidRDefault="005A19DE" w:rsidP="005A19DE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9E521D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Default="00823232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823232" w:rsidRPr="00D042E9" w:rsidRDefault="00823232" w:rsidP="005A19DE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специальных надзоров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C00BC8" w:rsidP="009E521D">
            <w:pPr>
              <w:jc w:val="center"/>
              <w:rPr>
                <w:sz w:val="20"/>
                <w:szCs w:val="20"/>
                <w:lang w:eastAsia="en-US"/>
              </w:rPr>
            </w:pPr>
            <w:hyperlink r:id="rId14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9E521D" w:rsidRDefault="001D3B56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21D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F11BB0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9E521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сведений </w:t>
            </w:r>
            <w:r w:rsidR="009E521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>о порядке досудебного обжалования решений надзорного органа, действий (бездействия) его должностных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E1822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0E182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2E6" w:rsidRPr="00D042E9" w:rsidRDefault="002402E6" w:rsidP="002402E6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9E521D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402E6" w:rsidRDefault="00275749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C00BC8" w:rsidP="009E521D">
            <w:pPr>
              <w:jc w:val="center"/>
              <w:rPr>
                <w:sz w:val="20"/>
                <w:szCs w:val="20"/>
                <w:lang w:eastAsia="en-US"/>
              </w:rPr>
            </w:pPr>
            <w:hyperlink r:id="rId15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1D520D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1D3B56" w:rsidRDefault="001D520D" w:rsidP="00522CB2">
            <w:pPr>
              <w:ind w:left="360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2. ОБОБЩЕНИЕ ПРАВОПРИМЕНИТЕЛЬНОЙ ПРАКТИКИ</w:t>
            </w:r>
          </w:p>
        </w:tc>
      </w:tr>
      <w:tr w:rsidR="00ED7F69" w:rsidRPr="001D3B56" w:rsidTr="007B3F3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69" w:rsidRPr="00536283" w:rsidRDefault="00ED7F69" w:rsidP="00DC10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53628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69" w:rsidRPr="00D042E9" w:rsidRDefault="00ED7F69" w:rsidP="002B4961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Подготовка материалов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в доклад </w:t>
            </w:r>
            <w:r w:rsidR="00762A75">
              <w:rPr>
                <w:color w:val="000000"/>
                <w:sz w:val="20"/>
                <w:szCs w:val="20"/>
                <w:lang w:eastAsia="en-US"/>
              </w:rPr>
              <w:t>по обобщению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 правоприменительной практик</w:t>
            </w:r>
            <w:r w:rsidR="002B4961">
              <w:rPr>
                <w:color w:val="000000"/>
                <w:sz w:val="20"/>
                <w:szCs w:val="20"/>
                <w:lang w:eastAsia="en-US"/>
              </w:rPr>
              <w:t>и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января </w:t>
            </w:r>
          </w:p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C90D4A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по итогам работы </w:t>
            </w:r>
          </w:p>
          <w:p w:rsidR="00ED7F69" w:rsidRPr="00D042E9" w:rsidRDefault="00ED7F69" w:rsidP="00C90D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за 202</w:t>
            </w:r>
            <w:r w:rsidR="00C90D4A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743" w:rsidRPr="00D042E9" w:rsidRDefault="008E6E97" w:rsidP="00C61743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3D" w:rsidRDefault="007B3F3D" w:rsidP="007B3F3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B3F3D" w:rsidRDefault="007B3F3D" w:rsidP="007B3F3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ED7F69" w:rsidRPr="00D042E9" w:rsidRDefault="007B3F3D" w:rsidP="007B3F3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7F69" w:rsidRPr="00D042E9" w:rsidRDefault="00C00BC8" w:rsidP="00DC101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16" w:history="1">
              <w:r w:rsidR="00ED7F69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ED7F69" w:rsidRPr="001D3B56" w:rsidTr="007B3F3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69" w:rsidRPr="00536283" w:rsidRDefault="00ED7F69" w:rsidP="00DC10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69" w:rsidRPr="00D042E9" w:rsidRDefault="00ED7F69" w:rsidP="0088750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Размещение на официальном сайте в информационно-телекоммуникационной сети «Интернет» доклада о правоприменительной практике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69" w:rsidRPr="00D042E9" w:rsidRDefault="00ED7F69" w:rsidP="00C823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января </w:t>
            </w:r>
          </w:p>
          <w:p w:rsidR="00ED7F69" w:rsidRPr="00D042E9" w:rsidRDefault="00ED7F69" w:rsidP="00C823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03288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D7F69" w:rsidRPr="00D042E9" w:rsidRDefault="00ED7F69" w:rsidP="00C823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по итогам работы </w:t>
            </w:r>
          </w:p>
          <w:p w:rsidR="00ED7F69" w:rsidRPr="00D042E9" w:rsidRDefault="00ED7F69" w:rsidP="000328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за 202</w:t>
            </w:r>
            <w:r w:rsidR="00032882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743" w:rsidRPr="00D042E9" w:rsidRDefault="00C61743" w:rsidP="00C61743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743" w:rsidRDefault="00C61743" w:rsidP="00C61743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ED7F69" w:rsidRPr="00D042E9" w:rsidRDefault="00ED7F69" w:rsidP="00275749">
            <w:pPr>
              <w:ind w:hanging="9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F69" w:rsidRPr="00D042E9" w:rsidRDefault="00C00BC8" w:rsidP="00DC101F">
            <w:pPr>
              <w:jc w:val="center"/>
              <w:rPr>
                <w:sz w:val="20"/>
                <w:szCs w:val="20"/>
                <w:lang w:eastAsia="en-US"/>
              </w:rPr>
            </w:pPr>
            <w:hyperlink r:id="rId17" w:history="1">
              <w:r w:rsidR="00C61743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1D3B56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08B" w:rsidRDefault="0040408B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</w:p>
          <w:p w:rsidR="0040408B" w:rsidRDefault="0040408B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</w:p>
          <w:p w:rsidR="001D3B56" w:rsidRPr="001D3B56" w:rsidRDefault="001D3B56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3. ОБЪЯВЛЕНИЕ ПРЕДОСТЕРЕЖЕНИЯ</w:t>
            </w:r>
          </w:p>
        </w:tc>
      </w:tr>
      <w:tr w:rsidR="001D3B56" w:rsidRPr="001D3B56" w:rsidTr="0053628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56" w:rsidRPr="00536283" w:rsidRDefault="005921A9" w:rsidP="001D3B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1D3B56" w:rsidRPr="00536283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56" w:rsidRPr="00D042E9" w:rsidRDefault="001D3B56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Выдача предостережений о недопустимости нарушения обязательных требований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56" w:rsidRPr="00D042E9" w:rsidRDefault="00F236D6" w:rsidP="001D3B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56" w:rsidRPr="00D042E9" w:rsidRDefault="001D3B56" w:rsidP="001D3B56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97" w:rsidRDefault="008E6E97" w:rsidP="008E6E97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1D3B56" w:rsidRPr="00D042E9" w:rsidRDefault="008E6E97" w:rsidP="008E6E9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56" w:rsidRPr="00D042E9" w:rsidRDefault="00C00BC8" w:rsidP="00ED7F69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18" w:history="1">
              <w:r w:rsidR="009D4B79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1D3B56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56" w:rsidRPr="001D3B56" w:rsidRDefault="001D3B56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4. КОНСУЛЬТИРОВАНИЕ</w:t>
            </w:r>
          </w:p>
        </w:tc>
      </w:tr>
      <w:tr w:rsidR="001D520D" w:rsidRPr="001D3B56" w:rsidTr="00937F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536283" w:rsidRDefault="005921A9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18" w:rsidRPr="00D042E9" w:rsidRDefault="00CB6418" w:rsidP="005A0BDA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>Предоставление консультаций при личном обращении граждан и представителей контролируемых лиц, посредством телефонной связи, видео-конференц-связи, а также в ходе проведения профилактического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D042E9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D042E9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D27" w:rsidRDefault="00212D27" w:rsidP="00212D27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1D520D" w:rsidRPr="00D042E9" w:rsidRDefault="00212D27" w:rsidP="00212D2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520D" w:rsidRPr="00D042E9" w:rsidRDefault="00C00BC8" w:rsidP="00D45D49">
            <w:pPr>
              <w:jc w:val="center"/>
              <w:rPr>
                <w:sz w:val="20"/>
                <w:szCs w:val="20"/>
                <w:lang w:eastAsia="en-US"/>
              </w:rPr>
            </w:pPr>
            <w:hyperlink r:id="rId19" w:history="1">
              <w:r w:rsidR="00ED7F69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1D520D" w:rsidRPr="001D3B56" w:rsidTr="00937F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536283" w:rsidRDefault="005921A9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18" w:rsidRPr="00D042E9" w:rsidRDefault="00CB6418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Предоставление консультаций посредством электронной почты, при получении запроса в письменной форме в порядке, установленном законодательством Российской Федерации </w:t>
            </w:r>
            <w:r w:rsidR="00536283" w:rsidRPr="00D042E9">
              <w:rPr>
                <w:color w:val="000000"/>
                <w:sz w:val="20"/>
                <w:szCs w:val="20"/>
                <w:lang w:eastAsia="en-US"/>
              </w:rPr>
              <w:br/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t>о рассмотрении обращений граждан</w:t>
            </w:r>
            <w:r w:rsidR="00536283" w:rsidRPr="00D042E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36283" w:rsidRPr="00D042E9">
              <w:rPr>
                <w:color w:val="000000"/>
                <w:sz w:val="20"/>
                <w:szCs w:val="20"/>
                <w:lang w:eastAsia="en-US"/>
              </w:rPr>
              <w:br/>
              <w:t>и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D042E9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D042E9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6E" w:rsidRDefault="0014596E" w:rsidP="0014596E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14596E" w:rsidRDefault="0014596E" w:rsidP="0014596E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823232" w:rsidRPr="00D042E9" w:rsidRDefault="0014596E" w:rsidP="0014596E">
            <w:pPr>
              <w:ind w:hanging="9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D49" w:rsidRPr="00D042E9" w:rsidRDefault="00C00BC8" w:rsidP="0013014F">
            <w:pPr>
              <w:ind w:firstLine="2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20" w:history="1">
              <w:r w:rsidR="0013014F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  <w:p w:rsidR="00D45D49" w:rsidRPr="00D042E9" w:rsidRDefault="00D45D49" w:rsidP="00D45D49">
            <w:pPr>
              <w:rPr>
                <w:sz w:val="20"/>
                <w:szCs w:val="20"/>
                <w:lang w:eastAsia="en-US"/>
              </w:rPr>
            </w:pPr>
          </w:p>
          <w:p w:rsidR="00D45D49" w:rsidRPr="00D042E9" w:rsidRDefault="00D45D49" w:rsidP="00D45D49">
            <w:pPr>
              <w:rPr>
                <w:sz w:val="20"/>
                <w:szCs w:val="20"/>
                <w:lang w:eastAsia="en-US"/>
              </w:rPr>
            </w:pPr>
          </w:p>
          <w:p w:rsidR="001D520D" w:rsidRPr="00D042E9" w:rsidRDefault="001D520D" w:rsidP="00D45D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921A9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A9" w:rsidRPr="005921A9" w:rsidRDefault="005921A9" w:rsidP="00522CB2">
            <w:pPr>
              <w:ind w:firstLine="209"/>
              <w:jc w:val="center"/>
              <w:rPr>
                <w:b/>
              </w:rPr>
            </w:pPr>
            <w:r w:rsidRPr="005921A9">
              <w:rPr>
                <w:b/>
              </w:rPr>
              <w:t>5. ПРОФИЛАКТИЧЕСКИЙ ВИЗИТ</w:t>
            </w:r>
          </w:p>
        </w:tc>
      </w:tr>
      <w:tr w:rsidR="005921A9" w:rsidRPr="001D3B56" w:rsidTr="00937F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A9" w:rsidRPr="00536283" w:rsidRDefault="005921A9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A9" w:rsidRPr="00D042E9" w:rsidRDefault="005921A9" w:rsidP="008F25F1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>Проведение профилактических визитов в форме профилактической беседы</w:t>
            </w:r>
            <w:r w:rsidR="00782E5E" w:rsidRPr="00D042E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t>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EA" w:rsidRPr="003450EA" w:rsidRDefault="001601AD" w:rsidP="006038B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  <w:r w:rsidR="006038B4">
              <w:rPr>
                <w:rFonts w:eastAsia="Calibri"/>
                <w:sz w:val="20"/>
                <w:szCs w:val="20"/>
                <w:lang w:eastAsia="en-US"/>
              </w:rPr>
              <w:t xml:space="preserve"> в соответствии с приказом Инспекции от 08.09.2022 № 01.02-04/180</w:t>
            </w:r>
            <w:bookmarkStart w:id="6" w:name="_GoBack"/>
            <w:bookmarkEnd w:id="6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A9" w:rsidRPr="00D042E9" w:rsidRDefault="005921A9" w:rsidP="00877686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8C" w:rsidRDefault="0033338C" w:rsidP="0033338C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28124F" w:rsidRDefault="004A6DAC" w:rsidP="005921A9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  <w:p w:rsidR="005921A9" w:rsidRPr="00D042E9" w:rsidRDefault="005921A9" w:rsidP="005921A9">
            <w:pPr>
              <w:ind w:hanging="9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21A9" w:rsidRPr="00D042E9" w:rsidRDefault="00C00BC8" w:rsidP="00D45D49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3450EA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3450EA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3450EA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3450EA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3450EA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3450EA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</w:tbl>
    <w:p w:rsidR="00CE08BA" w:rsidRPr="001219CE" w:rsidRDefault="00CE08BA" w:rsidP="00907B49">
      <w:pPr>
        <w:jc w:val="both"/>
        <w:rPr>
          <w:sz w:val="28"/>
          <w:szCs w:val="28"/>
          <w:lang w:eastAsia="en-US"/>
        </w:rPr>
      </w:pPr>
    </w:p>
    <w:sectPr w:rsidR="00CE08BA" w:rsidRPr="001219CE" w:rsidSect="007321B4">
      <w:headerReference w:type="default" r:id="rId22"/>
      <w:footerReference w:type="even" r:id="rId23"/>
      <w:headerReference w:type="first" r:id="rId24"/>
      <w:pgSz w:w="11906" w:h="16838" w:code="9"/>
      <w:pgMar w:top="851" w:right="567" w:bottom="992" w:left="1418" w:header="709" w:footer="51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C8" w:rsidRDefault="00C00BC8">
      <w:r>
        <w:separator/>
      </w:r>
    </w:p>
  </w:endnote>
  <w:endnote w:type="continuationSeparator" w:id="0">
    <w:p w:rsidR="00C00BC8" w:rsidRDefault="00C0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2" w:rsidRDefault="00D0334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D03342" w:rsidRDefault="00D03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C8" w:rsidRDefault="00C00BC8">
      <w:r>
        <w:separator/>
      </w:r>
    </w:p>
  </w:footnote>
  <w:footnote w:type="continuationSeparator" w:id="0">
    <w:p w:rsidR="00C00BC8" w:rsidRDefault="00C00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2" w:rsidRDefault="00D03342">
    <w:pPr>
      <w:pStyle w:val="a3"/>
      <w:jc w:val="center"/>
    </w:pPr>
  </w:p>
  <w:p w:rsidR="00D03342" w:rsidRDefault="00D033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2" w:rsidRDefault="00D03342">
    <w:pPr>
      <w:pStyle w:val="a3"/>
      <w:jc w:val="center"/>
    </w:pPr>
  </w:p>
  <w:p w:rsidR="00D03342" w:rsidRDefault="00D033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E21284A"/>
    <w:multiLevelType w:val="hybridMultilevel"/>
    <w:tmpl w:val="2640BAF4"/>
    <w:lvl w:ilvl="0" w:tplc="3F6C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E7D1AFF"/>
    <w:multiLevelType w:val="hybridMultilevel"/>
    <w:tmpl w:val="59F8D3F0"/>
    <w:lvl w:ilvl="0" w:tplc="E8EEA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F027FDE"/>
    <w:multiLevelType w:val="hybridMultilevel"/>
    <w:tmpl w:val="61DCAAAA"/>
    <w:lvl w:ilvl="0" w:tplc="6EFAEF2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F3BC4"/>
    <w:multiLevelType w:val="hybridMultilevel"/>
    <w:tmpl w:val="EE5ABCD0"/>
    <w:lvl w:ilvl="0" w:tplc="8F6E0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5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6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5D1A4A"/>
    <w:multiLevelType w:val="hybridMultilevel"/>
    <w:tmpl w:val="EA00B320"/>
    <w:lvl w:ilvl="0" w:tplc="80A8411A">
      <w:start w:val="1"/>
      <w:numFmt w:val="upperRoman"/>
      <w:lvlText w:val="%1."/>
      <w:lvlJc w:val="left"/>
      <w:pPr>
        <w:ind w:left="1712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3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11"/>
  </w:num>
  <w:num w:numId="10">
    <w:abstractNumId w:val="6"/>
  </w:num>
  <w:num w:numId="11">
    <w:abstractNumId w:val="20"/>
  </w:num>
  <w:num w:numId="12">
    <w:abstractNumId w:val="1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"/>
  </w:num>
  <w:num w:numId="16">
    <w:abstractNumId w:val="13"/>
  </w:num>
  <w:num w:numId="17">
    <w:abstractNumId w:val="14"/>
  </w:num>
  <w:num w:numId="18">
    <w:abstractNumId w:val="19"/>
  </w:num>
  <w:num w:numId="19">
    <w:abstractNumId w:val="1"/>
  </w:num>
  <w:num w:numId="20">
    <w:abstractNumId w:val="9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311"/>
    <w:rsid w:val="000268E1"/>
    <w:rsid w:val="00026AAC"/>
    <w:rsid w:val="00026F22"/>
    <w:rsid w:val="000270A4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2882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5FA1"/>
    <w:rsid w:val="00096085"/>
    <w:rsid w:val="0009679B"/>
    <w:rsid w:val="00096DEE"/>
    <w:rsid w:val="0009746E"/>
    <w:rsid w:val="00097602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3BD1"/>
    <w:rsid w:val="000A4382"/>
    <w:rsid w:val="000A4766"/>
    <w:rsid w:val="000A4CA1"/>
    <w:rsid w:val="000A4DDC"/>
    <w:rsid w:val="000A4FC5"/>
    <w:rsid w:val="000A6374"/>
    <w:rsid w:val="000A6839"/>
    <w:rsid w:val="000A70C6"/>
    <w:rsid w:val="000A726C"/>
    <w:rsid w:val="000A7276"/>
    <w:rsid w:val="000A7DD9"/>
    <w:rsid w:val="000B00F3"/>
    <w:rsid w:val="000B0587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4EDF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822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0C4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4AC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4760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14F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BC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9C0"/>
    <w:rsid w:val="00140E61"/>
    <w:rsid w:val="00140EF1"/>
    <w:rsid w:val="001410CE"/>
    <w:rsid w:val="00141275"/>
    <w:rsid w:val="0014191F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96E"/>
    <w:rsid w:val="00145CAA"/>
    <w:rsid w:val="00145DB7"/>
    <w:rsid w:val="00146121"/>
    <w:rsid w:val="001463CF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97E"/>
    <w:rsid w:val="00160033"/>
    <w:rsid w:val="00160147"/>
    <w:rsid w:val="001601AD"/>
    <w:rsid w:val="00160373"/>
    <w:rsid w:val="0016062B"/>
    <w:rsid w:val="0016129C"/>
    <w:rsid w:val="001621E0"/>
    <w:rsid w:val="0016249B"/>
    <w:rsid w:val="00162632"/>
    <w:rsid w:val="0016293B"/>
    <w:rsid w:val="00163157"/>
    <w:rsid w:val="001633D6"/>
    <w:rsid w:val="00163BA3"/>
    <w:rsid w:val="00163C87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5E1"/>
    <w:rsid w:val="0018271F"/>
    <w:rsid w:val="00182DFE"/>
    <w:rsid w:val="00182EA9"/>
    <w:rsid w:val="00182F36"/>
    <w:rsid w:val="00183258"/>
    <w:rsid w:val="00184089"/>
    <w:rsid w:val="001845F6"/>
    <w:rsid w:val="00184CAE"/>
    <w:rsid w:val="00186190"/>
    <w:rsid w:val="0018672C"/>
    <w:rsid w:val="001868EE"/>
    <w:rsid w:val="00186EC2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586B"/>
    <w:rsid w:val="00195A68"/>
    <w:rsid w:val="001967AC"/>
    <w:rsid w:val="001967C8"/>
    <w:rsid w:val="00196C03"/>
    <w:rsid w:val="00196C14"/>
    <w:rsid w:val="00197475"/>
    <w:rsid w:val="00197607"/>
    <w:rsid w:val="0019786B"/>
    <w:rsid w:val="0019788A"/>
    <w:rsid w:val="00197DC9"/>
    <w:rsid w:val="00197ECF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D27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95E"/>
    <w:rsid w:val="002339B7"/>
    <w:rsid w:val="00233CA8"/>
    <w:rsid w:val="00234234"/>
    <w:rsid w:val="00234379"/>
    <w:rsid w:val="00234BF1"/>
    <w:rsid w:val="00235B18"/>
    <w:rsid w:val="00236047"/>
    <w:rsid w:val="0023610A"/>
    <w:rsid w:val="002362EE"/>
    <w:rsid w:val="0023691A"/>
    <w:rsid w:val="00240017"/>
    <w:rsid w:val="002402E6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47E7A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706"/>
    <w:rsid w:val="00273E95"/>
    <w:rsid w:val="002749F2"/>
    <w:rsid w:val="00274BEB"/>
    <w:rsid w:val="002754D2"/>
    <w:rsid w:val="00275625"/>
    <w:rsid w:val="002756D0"/>
    <w:rsid w:val="00275749"/>
    <w:rsid w:val="0027628A"/>
    <w:rsid w:val="00276304"/>
    <w:rsid w:val="00276D06"/>
    <w:rsid w:val="00277E0D"/>
    <w:rsid w:val="00280B5C"/>
    <w:rsid w:val="0028124F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7679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205B"/>
    <w:rsid w:val="002B23C6"/>
    <w:rsid w:val="002B271D"/>
    <w:rsid w:val="002B28C2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4961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D71"/>
    <w:rsid w:val="002C7FD8"/>
    <w:rsid w:val="002D0454"/>
    <w:rsid w:val="002D0E28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565"/>
    <w:rsid w:val="002E2720"/>
    <w:rsid w:val="002E2D38"/>
    <w:rsid w:val="002E31F4"/>
    <w:rsid w:val="002E3675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38C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0EA"/>
    <w:rsid w:val="003456C6"/>
    <w:rsid w:val="00345B08"/>
    <w:rsid w:val="00345C84"/>
    <w:rsid w:val="0034625D"/>
    <w:rsid w:val="00347FFC"/>
    <w:rsid w:val="00350209"/>
    <w:rsid w:val="00350D31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A85"/>
    <w:rsid w:val="00355E62"/>
    <w:rsid w:val="00356035"/>
    <w:rsid w:val="00356691"/>
    <w:rsid w:val="00356A0A"/>
    <w:rsid w:val="0035722D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BE3"/>
    <w:rsid w:val="00366C3D"/>
    <w:rsid w:val="0036744E"/>
    <w:rsid w:val="00370144"/>
    <w:rsid w:val="00370346"/>
    <w:rsid w:val="00370D12"/>
    <w:rsid w:val="00370D41"/>
    <w:rsid w:val="00371008"/>
    <w:rsid w:val="00371136"/>
    <w:rsid w:val="0037207E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4E2A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579"/>
    <w:rsid w:val="00397793"/>
    <w:rsid w:val="003977FF"/>
    <w:rsid w:val="00397855"/>
    <w:rsid w:val="003978E9"/>
    <w:rsid w:val="003A003F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EB5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08B"/>
    <w:rsid w:val="00404436"/>
    <w:rsid w:val="0040446C"/>
    <w:rsid w:val="00404626"/>
    <w:rsid w:val="004047FF"/>
    <w:rsid w:val="004049B6"/>
    <w:rsid w:val="0040688F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8BF"/>
    <w:rsid w:val="00414DF6"/>
    <w:rsid w:val="0041544A"/>
    <w:rsid w:val="00417579"/>
    <w:rsid w:val="0041783F"/>
    <w:rsid w:val="004200FB"/>
    <w:rsid w:val="0042058E"/>
    <w:rsid w:val="004205B4"/>
    <w:rsid w:val="00420CC2"/>
    <w:rsid w:val="004212C3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B37"/>
    <w:rsid w:val="00466CF5"/>
    <w:rsid w:val="004672B2"/>
    <w:rsid w:val="00467716"/>
    <w:rsid w:val="00467893"/>
    <w:rsid w:val="00467AD3"/>
    <w:rsid w:val="00470537"/>
    <w:rsid w:val="004709A4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6DAC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861"/>
    <w:rsid w:val="004D5A67"/>
    <w:rsid w:val="004D5F72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FA2"/>
    <w:rsid w:val="004E6AA1"/>
    <w:rsid w:val="004E7131"/>
    <w:rsid w:val="004E737E"/>
    <w:rsid w:val="004E7EBB"/>
    <w:rsid w:val="004F0B50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1EEF"/>
    <w:rsid w:val="00522CB2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25C"/>
    <w:rsid w:val="0052760F"/>
    <w:rsid w:val="00527FF2"/>
    <w:rsid w:val="00530012"/>
    <w:rsid w:val="005318D2"/>
    <w:rsid w:val="00532889"/>
    <w:rsid w:val="00532E60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017"/>
    <w:rsid w:val="005411F6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D7D"/>
    <w:rsid w:val="00552019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DFC"/>
    <w:rsid w:val="005637A8"/>
    <w:rsid w:val="0056400A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41B"/>
    <w:rsid w:val="005714B9"/>
    <w:rsid w:val="0057155B"/>
    <w:rsid w:val="00571ADD"/>
    <w:rsid w:val="00571F8E"/>
    <w:rsid w:val="005732E1"/>
    <w:rsid w:val="0057330E"/>
    <w:rsid w:val="00573536"/>
    <w:rsid w:val="00573576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E9"/>
    <w:rsid w:val="00577473"/>
    <w:rsid w:val="005775CE"/>
    <w:rsid w:val="0057782D"/>
    <w:rsid w:val="00577842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0BDA"/>
    <w:rsid w:val="005A107C"/>
    <w:rsid w:val="005A11D7"/>
    <w:rsid w:val="005A1875"/>
    <w:rsid w:val="005A19DE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38B4"/>
    <w:rsid w:val="0060445F"/>
    <w:rsid w:val="00604530"/>
    <w:rsid w:val="00604ADC"/>
    <w:rsid w:val="006052FA"/>
    <w:rsid w:val="006054BC"/>
    <w:rsid w:val="00605C55"/>
    <w:rsid w:val="00606216"/>
    <w:rsid w:val="006065B3"/>
    <w:rsid w:val="00606E45"/>
    <w:rsid w:val="00606F4D"/>
    <w:rsid w:val="006071E5"/>
    <w:rsid w:val="00607406"/>
    <w:rsid w:val="006075AB"/>
    <w:rsid w:val="00607AFC"/>
    <w:rsid w:val="00607DC7"/>
    <w:rsid w:val="006105EF"/>
    <w:rsid w:val="00611065"/>
    <w:rsid w:val="006114A3"/>
    <w:rsid w:val="006115F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A9A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8A3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6AA1"/>
    <w:rsid w:val="00666B0B"/>
    <w:rsid w:val="00666D19"/>
    <w:rsid w:val="00667CF5"/>
    <w:rsid w:val="00667D8E"/>
    <w:rsid w:val="006706A8"/>
    <w:rsid w:val="00670C88"/>
    <w:rsid w:val="00670FD7"/>
    <w:rsid w:val="006710E2"/>
    <w:rsid w:val="006711C5"/>
    <w:rsid w:val="00671BDE"/>
    <w:rsid w:val="00671D44"/>
    <w:rsid w:val="00672436"/>
    <w:rsid w:val="0067274A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DC9"/>
    <w:rsid w:val="00685DE8"/>
    <w:rsid w:val="00686404"/>
    <w:rsid w:val="006869E4"/>
    <w:rsid w:val="00686E66"/>
    <w:rsid w:val="00686EFF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6B1"/>
    <w:rsid w:val="006C7A09"/>
    <w:rsid w:val="006C7A7D"/>
    <w:rsid w:val="006D01FA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5C37"/>
    <w:rsid w:val="006E618A"/>
    <w:rsid w:val="006E636A"/>
    <w:rsid w:val="006E6F14"/>
    <w:rsid w:val="006E70AA"/>
    <w:rsid w:val="006E7CE8"/>
    <w:rsid w:val="006F0176"/>
    <w:rsid w:val="006F0BCA"/>
    <w:rsid w:val="006F0E88"/>
    <w:rsid w:val="006F1C9B"/>
    <w:rsid w:val="006F1D32"/>
    <w:rsid w:val="006F20A9"/>
    <w:rsid w:val="006F2491"/>
    <w:rsid w:val="006F27C1"/>
    <w:rsid w:val="006F2CDA"/>
    <w:rsid w:val="006F30DD"/>
    <w:rsid w:val="006F4F4D"/>
    <w:rsid w:val="006F5D8B"/>
    <w:rsid w:val="006F63D7"/>
    <w:rsid w:val="006F6F4A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5030"/>
    <w:rsid w:val="00715391"/>
    <w:rsid w:val="007153D0"/>
    <w:rsid w:val="00715428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039"/>
    <w:rsid w:val="0072632D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1B4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81A"/>
    <w:rsid w:val="00740DAA"/>
    <w:rsid w:val="00741009"/>
    <w:rsid w:val="00741178"/>
    <w:rsid w:val="007411A2"/>
    <w:rsid w:val="00741588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2A75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2E5E"/>
    <w:rsid w:val="00783757"/>
    <w:rsid w:val="00784107"/>
    <w:rsid w:val="007841AB"/>
    <w:rsid w:val="007841D4"/>
    <w:rsid w:val="00784673"/>
    <w:rsid w:val="00784AA7"/>
    <w:rsid w:val="00784BF1"/>
    <w:rsid w:val="00784E9E"/>
    <w:rsid w:val="00785376"/>
    <w:rsid w:val="007854EA"/>
    <w:rsid w:val="00785727"/>
    <w:rsid w:val="00786549"/>
    <w:rsid w:val="00787065"/>
    <w:rsid w:val="0078763C"/>
    <w:rsid w:val="0079054C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50F1"/>
    <w:rsid w:val="007A52C3"/>
    <w:rsid w:val="007A5965"/>
    <w:rsid w:val="007A5B61"/>
    <w:rsid w:val="007A60A9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3F3D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C7B42"/>
    <w:rsid w:val="007C7C35"/>
    <w:rsid w:val="007D00A8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672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8A3"/>
    <w:rsid w:val="00823232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618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B8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52B"/>
    <w:rsid w:val="00853D45"/>
    <w:rsid w:val="00853F0E"/>
    <w:rsid w:val="0085401D"/>
    <w:rsid w:val="008542F1"/>
    <w:rsid w:val="008549CA"/>
    <w:rsid w:val="0085557E"/>
    <w:rsid w:val="008559E2"/>
    <w:rsid w:val="00856047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4D"/>
    <w:rsid w:val="00866B6E"/>
    <w:rsid w:val="008677B6"/>
    <w:rsid w:val="00867A86"/>
    <w:rsid w:val="0087005B"/>
    <w:rsid w:val="00870562"/>
    <w:rsid w:val="00870AB4"/>
    <w:rsid w:val="00870BDD"/>
    <w:rsid w:val="00870C57"/>
    <w:rsid w:val="00870FC7"/>
    <w:rsid w:val="008711EE"/>
    <w:rsid w:val="00871552"/>
    <w:rsid w:val="00871D42"/>
    <w:rsid w:val="00871FAB"/>
    <w:rsid w:val="0087238C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58C0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06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728"/>
    <w:rsid w:val="00892BD1"/>
    <w:rsid w:val="0089367D"/>
    <w:rsid w:val="0089478B"/>
    <w:rsid w:val="008948C7"/>
    <w:rsid w:val="008953DE"/>
    <w:rsid w:val="00895D35"/>
    <w:rsid w:val="008960C9"/>
    <w:rsid w:val="008961D2"/>
    <w:rsid w:val="008963E7"/>
    <w:rsid w:val="008966D3"/>
    <w:rsid w:val="00896AA8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6C3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6E97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5F1"/>
    <w:rsid w:val="008F292B"/>
    <w:rsid w:val="008F2BBF"/>
    <w:rsid w:val="008F3040"/>
    <w:rsid w:val="008F31C9"/>
    <w:rsid w:val="008F3C07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08B"/>
    <w:rsid w:val="009062BF"/>
    <w:rsid w:val="00906677"/>
    <w:rsid w:val="00906ABF"/>
    <w:rsid w:val="00907086"/>
    <w:rsid w:val="00907527"/>
    <w:rsid w:val="00907828"/>
    <w:rsid w:val="00907A71"/>
    <w:rsid w:val="00907B49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3A6"/>
    <w:rsid w:val="00926567"/>
    <w:rsid w:val="00927053"/>
    <w:rsid w:val="009272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584"/>
    <w:rsid w:val="009427BC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248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3794"/>
    <w:rsid w:val="009D4012"/>
    <w:rsid w:val="009D4B79"/>
    <w:rsid w:val="009D72B6"/>
    <w:rsid w:val="009D7FE9"/>
    <w:rsid w:val="009E0023"/>
    <w:rsid w:val="009E0666"/>
    <w:rsid w:val="009E0BE2"/>
    <w:rsid w:val="009E0E3A"/>
    <w:rsid w:val="009E0F48"/>
    <w:rsid w:val="009E2243"/>
    <w:rsid w:val="009E281E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154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EDE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B95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3FC2"/>
    <w:rsid w:val="00A5442B"/>
    <w:rsid w:val="00A54941"/>
    <w:rsid w:val="00A5499E"/>
    <w:rsid w:val="00A54ADE"/>
    <w:rsid w:val="00A55188"/>
    <w:rsid w:val="00A553A1"/>
    <w:rsid w:val="00A558EE"/>
    <w:rsid w:val="00A55D23"/>
    <w:rsid w:val="00A55E0E"/>
    <w:rsid w:val="00A55E8E"/>
    <w:rsid w:val="00A56B1C"/>
    <w:rsid w:val="00A56FF5"/>
    <w:rsid w:val="00A578B1"/>
    <w:rsid w:val="00A57D9A"/>
    <w:rsid w:val="00A57FDB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94F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718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89A"/>
    <w:rsid w:val="00B04FD3"/>
    <w:rsid w:val="00B051D1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373"/>
    <w:rsid w:val="00B4027A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265C"/>
    <w:rsid w:val="00B63351"/>
    <w:rsid w:val="00B63C17"/>
    <w:rsid w:val="00B64DD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E7"/>
    <w:rsid w:val="00B71A5A"/>
    <w:rsid w:val="00B71A79"/>
    <w:rsid w:val="00B71C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A87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77C"/>
    <w:rsid w:val="00B94D23"/>
    <w:rsid w:val="00B95700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6F0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BC8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2FB0"/>
    <w:rsid w:val="00C2406D"/>
    <w:rsid w:val="00C24133"/>
    <w:rsid w:val="00C24A6F"/>
    <w:rsid w:val="00C25379"/>
    <w:rsid w:val="00C25387"/>
    <w:rsid w:val="00C2554D"/>
    <w:rsid w:val="00C25596"/>
    <w:rsid w:val="00C2604A"/>
    <w:rsid w:val="00C26101"/>
    <w:rsid w:val="00C262E1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080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6B4C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819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25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43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DB3"/>
    <w:rsid w:val="00C73ED9"/>
    <w:rsid w:val="00C73FA9"/>
    <w:rsid w:val="00C74941"/>
    <w:rsid w:val="00C74E16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3BE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D4A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726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487"/>
    <w:rsid w:val="00CB087A"/>
    <w:rsid w:val="00CB0BE3"/>
    <w:rsid w:val="00CB0DB3"/>
    <w:rsid w:val="00CB0EA4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B0E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3847"/>
    <w:rsid w:val="00CD48D0"/>
    <w:rsid w:val="00CD4A50"/>
    <w:rsid w:val="00CD50B1"/>
    <w:rsid w:val="00CD5FD3"/>
    <w:rsid w:val="00CD61B7"/>
    <w:rsid w:val="00CD6883"/>
    <w:rsid w:val="00CD6BF5"/>
    <w:rsid w:val="00CD6F8E"/>
    <w:rsid w:val="00CD7625"/>
    <w:rsid w:val="00CE02CD"/>
    <w:rsid w:val="00CE0368"/>
    <w:rsid w:val="00CE08BA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342"/>
    <w:rsid w:val="00D03C79"/>
    <w:rsid w:val="00D042E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650E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8F"/>
    <w:rsid w:val="00D85EE0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7C5A"/>
    <w:rsid w:val="00DA01BC"/>
    <w:rsid w:val="00DA0454"/>
    <w:rsid w:val="00DA0529"/>
    <w:rsid w:val="00DA0A2A"/>
    <w:rsid w:val="00DA0B1F"/>
    <w:rsid w:val="00DA1403"/>
    <w:rsid w:val="00DA14A7"/>
    <w:rsid w:val="00DA1DE4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39A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01F"/>
    <w:rsid w:val="00DC1AAF"/>
    <w:rsid w:val="00DC1B1B"/>
    <w:rsid w:val="00DC22F6"/>
    <w:rsid w:val="00DC272C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AC7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38F7"/>
    <w:rsid w:val="00DD39C5"/>
    <w:rsid w:val="00DD3F89"/>
    <w:rsid w:val="00DD45C4"/>
    <w:rsid w:val="00DD4E68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84C"/>
    <w:rsid w:val="00E20B82"/>
    <w:rsid w:val="00E2160A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E04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AB9"/>
    <w:rsid w:val="00E9680E"/>
    <w:rsid w:val="00E96BFF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D7F69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117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139"/>
    <w:rsid w:val="00F008C5"/>
    <w:rsid w:val="00F00BFF"/>
    <w:rsid w:val="00F00DBC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B0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0FE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6DD"/>
    <w:rsid w:val="00F40A20"/>
    <w:rsid w:val="00F4127D"/>
    <w:rsid w:val="00F412B7"/>
    <w:rsid w:val="00F417B8"/>
    <w:rsid w:val="00F41868"/>
    <w:rsid w:val="00F41E32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C06"/>
    <w:rsid w:val="00F62C36"/>
    <w:rsid w:val="00F6535D"/>
    <w:rsid w:val="00F65A31"/>
    <w:rsid w:val="00F664EE"/>
    <w:rsid w:val="00F67603"/>
    <w:rsid w:val="00F67CD1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6F87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610"/>
    <w:rsid w:val="00FE6A20"/>
    <w:rsid w:val="00FE75F7"/>
    <w:rsid w:val="00FE7A34"/>
    <w:rsid w:val="00FE7DCE"/>
    <w:rsid w:val="00FE7DD4"/>
    <w:rsid w:val="00FF06C9"/>
    <w:rsid w:val="00FF09E0"/>
    <w:rsid w:val="00FF11A8"/>
    <w:rsid w:val="00FF137F"/>
    <w:rsid w:val="00FF15BE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  <w:rsid w:val="00FF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3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2">
    <w:name w:val="Placeholder Text"/>
    <w:basedOn w:val="a0"/>
    <w:uiPriority w:val="99"/>
    <w:semiHidden/>
    <w:rsid w:val="00BA76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3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2">
    <w:name w:val="Placeholder Text"/>
    <w:basedOn w:val="a0"/>
    <w:uiPriority w:val="99"/>
    <w:semiHidden/>
    <w:rsid w:val="00BA76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8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7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0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9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4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33F7-4A74-4C9E-AED3-388446BF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9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Admin</cp:lastModifiedBy>
  <cp:revision>174</cp:revision>
  <cp:lastPrinted>2021-11-11T14:13:00Z</cp:lastPrinted>
  <dcterms:created xsi:type="dcterms:W3CDTF">2022-04-20T07:38:00Z</dcterms:created>
  <dcterms:modified xsi:type="dcterms:W3CDTF">2022-10-03T14:12:00Z</dcterms:modified>
</cp:coreProperties>
</file>