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A2B" w:rsidRPr="00D14748" w:rsidRDefault="00C96A2B" w:rsidP="00D6464A">
      <w:pPr>
        <w:pStyle w:val="ConsPlusTitle"/>
        <w:ind w:left="142" w:right="142"/>
        <w:jc w:val="center"/>
        <w:rPr>
          <w:color w:val="000000"/>
          <w:sz w:val="26"/>
          <w:szCs w:val="26"/>
        </w:rPr>
      </w:pPr>
      <w:r w:rsidRPr="00D14748">
        <w:rPr>
          <w:color w:val="000000"/>
          <w:sz w:val="26"/>
          <w:szCs w:val="26"/>
        </w:rPr>
        <w:t xml:space="preserve">Перечень </w:t>
      </w:r>
    </w:p>
    <w:p w:rsidR="00CA5AF3" w:rsidRPr="00D14748" w:rsidRDefault="00396EAA" w:rsidP="00CA5AF3">
      <w:pPr>
        <w:pStyle w:val="ConsPlusTitle"/>
        <w:ind w:left="142" w:right="141"/>
        <w:jc w:val="center"/>
        <w:rPr>
          <w:color w:val="000000"/>
          <w:sz w:val="26"/>
          <w:szCs w:val="26"/>
        </w:rPr>
      </w:pPr>
      <w:r w:rsidRPr="00D14748">
        <w:rPr>
          <w:color w:val="000000"/>
          <w:sz w:val="26"/>
          <w:szCs w:val="26"/>
        </w:rPr>
        <w:t>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надзора, а также информацию о мерах ответственности, применяемых при нарушении обязательных требований</w:t>
      </w:r>
    </w:p>
    <w:p w:rsidR="00CA5AF3" w:rsidRDefault="00CA5AF3" w:rsidP="00CA5AF3">
      <w:pPr>
        <w:pStyle w:val="ConsPlusNormal"/>
        <w:jc w:val="center"/>
        <w:outlineLvl w:val="1"/>
      </w:pPr>
    </w:p>
    <w:p w:rsidR="00CA5AF3" w:rsidRPr="00B4386F" w:rsidRDefault="00CA5AF3" w:rsidP="00CA5AF3">
      <w:pPr>
        <w:pStyle w:val="ConsPlusNormal"/>
        <w:jc w:val="center"/>
        <w:outlineLvl w:val="1"/>
        <w:rPr>
          <w:b/>
          <w:szCs w:val="24"/>
        </w:rPr>
      </w:pPr>
      <w:r w:rsidRPr="00B4386F">
        <w:rPr>
          <w:b/>
        </w:rPr>
        <w:t xml:space="preserve">Раздел I. </w:t>
      </w:r>
      <w:r w:rsidRPr="00B4386F">
        <w:rPr>
          <w:b/>
          <w:szCs w:val="24"/>
        </w:rPr>
        <w:t>Федеральные законы</w:t>
      </w:r>
      <w:bookmarkStart w:id="0" w:name="_GoBack"/>
      <w:bookmarkEnd w:id="0"/>
    </w:p>
    <w:p w:rsidR="00CA5AF3" w:rsidRPr="003E779B" w:rsidRDefault="00CA5AF3" w:rsidP="00CA5AF3">
      <w:pPr>
        <w:pStyle w:val="ConsPlusNormal"/>
        <w:jc w:val="both"/>
        <w:rPr>
          <w:szCs w:val="24"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754"/>
        <w:gridCol w:w="3402"/>
        <w:gridCol w:w="2754"/>
      </w:tblGrid>
      <w:tr w:rsidR="00CA5AF3" w:rsidRPr="003E779B" w:rsidTr="00D14748">
        <w:trPr>
          <w:trHeight w:val="2947"/>
        </w:trPr>
        <w:tc>
          <w:tcPr>
            <w:tcW w:w="502" w:type="dxa"/>
            <w:vAlign w:val="center"/>
          </w:tcPr>
          <w:p w:rsidR="00CA5AF3" w:rsidRPr="003E779B" w:rsidRDefault="00CA5AF3" w:rsidP="00AD2C36">
            <w:pPr>
              <w:pStyle w:val="ConsPlusNormal"/>
              <w:jc w:val="center"/>
              <w:rPr>
                <w:b/>
                <w:szCs w:val="24"/>
              </w:rPr>
            </w:pPr>
            <w:r w:rsidRPr="003E779B">
              <w:rPr>
                <w:b/>
                <w:szCs w:val="24"/>
              </w:rPr>
              <w:t>№</w:t>
            </w:r>
          </w:p>
        </w:tc>
        <w:tc>
          <w:tcPr>
            <w:tcW w:w="2754" w:type="dxa"/>
            <w:vAlign w:val="center"/>
          </w:tcPr>
          <w:p w:rsidR="00CA5AF3" w:rsidRPr="00B4386F" w:rsidRDefault="00B4386F" w:rsidP="00AD2C36">
            <w:pPr>
              <w:pStyle w:val="ConsPlusNormal"/>
              <w:jc w:val="center"/>
              <w:rPr>
                <w:b/>
                <w:szCs w:val="24"/>
              </w:rPr>
            </w:pPr>
            <w:r w:rsidRPr="00B4386F">
              <w:rPr>
                <w:b/>
                <w:color w:val="000000" w:themeColor="text1"/>
                <w:shd w:val="clear" w:color="auto" w:fill="FFFFFF"/>
              </w:rPr>
              <w:t>Наименование вида нормативного правового акта, полное наименование нормативного правового акта</w:t>
            </w:r>
          </w:p>
        </w:tc>
        <w:tc>
          <w:tcPr>
            <w:tcW w:w="3402" w:type="dxa"/>
            <w:vAlign w:val="center"/>
          </w:tcPr>
          <w:p w:rsidR="00CA5AF3" w:rsidRPr="00B4386F" w:rsidRDefault="00B4386F" w:rsidP="00AD2C36">
            <w:pPr>
              <w:pStyle w:val="ConsPlusNormal"/>
              <w:jc w:val="center"/>
              <w:rPr>
                <w:b/>
                <w:szCs w:val="24"/>
              </w:rPr>
            </w:pPr>
            <w:r w:rsidRPr="00B4386F">
              <w:rPr>
                <w:b/>
                <w:color w:val="000000" w:themeColor="text1"/>
                <w:shd w:val="clear" w:color="auto" w:fill="FFFFFF"/>
              </w:rPr>
              <w:t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2754" w:type="dxa"/>
            <w:vAlign w:val="center"/>
          </w:tcPr>
          <w:p w:rsidR="00CA5AF3" w:rsidRPr="00B4386F" w:rsidRDefault="00B4386F" w:rsidP="00AD2C36">
            <w:pPr>
              <w:pStyle w:val="ConsPlusNormal"/>
              <w:jc w:val="center"/>
              <w:rPr>
                <w:b/>
                <w:szCs w:val="24"/>
              </w:rPr>
            </w:pPr>
            <w:r w:rsidRPr="00B4386F">
              <w:rPr>
                <w:b/>
                <w:color w:val="000000" w:themeColor="text1"/>
                <w:shd w:val="clear" w:color="auto" w:fill="FFFFFF"/>
              </w:rP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 (при их наличии)</w:t>
            </w:r>
          </w:p>
        </w:tc>
      </w:tr>
      <w:tr w:rsidR="00CA5AF3" w:rsidRPr="009A74E3" w:rsidTr="00D14748">
        <w:trPr>
          <w:trHeight w:val="2118"/>
        </w:trPr>
        <w:tc>
          <w:tcPr>
            <w:tcW w:w="502" w:type="dxa"/>
            <w:vAlign w:val="center"/>
          </w:tcPr>
          <w:p w:rsidR="00CA5AF3" w:rsidRPr="009A74E3" w:rsidRDefault="00CA5AF3" w:rsidP="00AD2C36">
            <w:pPr>
              <w:pStyle w:val="ConsPlusNormal"/>
              <w:jc w:val="center"/>
              <w:rPr>
                <w:szCs w:val="24"/>
              </w:rPr>
            </w:pPr>
            <w:r w:rsidRPr="009A74E3">
              <w:rPr>
                <w:szCs w:val="24"/>
              </w:rPr>
              <w:t>1</w:t>
            </w:r>
          </w:p>
        </w:tc>
        <w:tc>
          <w:tcPr>
            <w:tcW w:w="2754" w:type="dxa"/>
            <w:vAlign w:val="center"/>
          </w:tcPr>
          <w:p w:rsidR="00CA5AF3" w:rsidRPr="009A74E3" w:rsidRDefault="00CA5AF3" w:rsidP="00AD2C36">
            <w:pPr>
              <w:pStyle w:val="ConsPlusNormal"/>
              <w:jc w:val="center"/>
              <w:rPr>
                <w:szCs w:val="24"/>
              </w:rPr>
            </w:pPr>
            <w:r w:rsidRPr="009A74E3">
              <w:rPr>
                <w:szCs w:val="24"/>
              </w:rPr>
              <w:t xml:space="preserve">Федеральный </w:t>
            </w:r>
            <w:hyperlink r:id="rId8" w:history="1">
              <w:r w:rsidRPr="009A74E3">
                <w:rPr>
                  <w:szCs w:val="24"/>
                </w:rPr>
                <w:t>закон</w:t>
              </w:r>
            </w:hyperlink>
            <w:r w:rsidRPr="009A74E3">
              <w:rPr>
                <w:szCs w:val="24"/>
              </w:rPr>
              <w:t xml:space="preserve"> от 2</w:t>
            </w:r>
            <w:r w:rsidR="005F0FC9">
              <w:rPr>
                <w:szCs w:val="24"/>
              </w:rPr>
              <w:t>9</w:t>
            </w:r>
            <w:r w:rsidRPr="009A74E3">
              <w:rPr>
                <w:szCs w:val="24"/>
              </w:rPr>
              <w:t>.12.</w:t>
            </w:r>
            <w:r w:rsidR="005F0FC9">
              <w:rPr>
                <w:szCs w:val="24"/>
              </w:rPr>
              <w:t>2004</w:t>
            </w:r>
            <w:r w:rsidRPr="009A74E3">
              <w:rPr>
                <w:szCs w:val="24"/>
              </w:rPr>
              <w:t xml:space="preserve"> № </w:t>
            </w:r>
            <w:r w:rsidR="00834DF5">
              <w:rPr>
                <w:szCs w:val="24"/>
              </w:rPr>
              <w:t>190</w:t>
            </w:r>
            <w:r w:rsidRPr="009A74E3">
              <w:rPr>
                <w:szCs w:val="24"/>
              </w:rPr>
              <w:t xml:space="preserve">-ФЗ </w:t>
            </w:r>
          </w:p>
          <w:p w:rsidR="00CA5AF3" w:rsidRPr="009A74E3" w:rsidRDefault="00CA5AF3" w:rsidP="00834DF5">
            <w:pPr>
              <w:pStyle w:val="ConsPlusNormal"/>
              <w:jc w:val="center"/>
              <w:rPr>
                <w:szCs w:val="24"/>
              </w:rPr>
            </w:pPr>
            <w:r w:rsidRPr="009A74E3">
              <w:rPr>
                <w:szCs w:val="24"/>
              </w:rPr>
              <w:t>«</w:t>
            </w:r>
            <w:r w:rsidR="00834DF5">
              <w:rPr>
                <w:szCs w:val="24"/>
              </w:rPr>
              <w:t>Градостроительный кодекс Российской Федерации</w:t>
            </w:r>
            <w:r w:rsidRPr="009A74E3">
              <w:rPr>
                <w:szCs w:val="24"/>
              </w:rPr>
              <w:t>»</w:t>
            </w:r>
          </w:p>
        </w:tc>
        <w:tc>
          <w:tcPr>
            <w:tcW w:w="3402" w:type="dxa"/>
            <w:vAlign w:val="center"/>
          </w:tcPr>
          <w:p w:rsidR="00CA5AF3" w:rsidRPr="00834DF5" w:rsidRDefault="00AD2C36" w:rsidP="000E2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r w:rsidR="00834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татьи 51, 52, 53, 54, 55,</w:t>
            </w:r>
            <w:r w:rsidR="000E2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834DF5" w:rsidRPr="00834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55.24 </w:t>
            </w:r>
          </w:p>
        </w:tc>
        <w:tc>
          <w:tcPr>
            <w:tcW w:w="2754" w:type="dxa"/>
            <w:vAlign w:val="center"/>
          </w:tcPr>
          <w:p w:rsidR="00834DF5" w:rsidRPr="00B633A0" w:rsidRDefault="00834DF5" w:rsidP="00834DF5">
            <w:pPr>
              <w:pStyle w:val="ConsPlusNormal"/>
              <w:jc w:val="center"/>
              <w:rPr>
                <w:sz w:val="22"/>
                <w:szCs w:val="22"/>
              </w:rPr>
            </w:pPr>
            <w:r w:rsidRPr="00B633A0">
              <w:rPr>
                <w:sz w:val="22"/>
                <w:szCs w:val="22"/>
              </w:rPr>
              <w:t xml:space="preserve">Федеральный </w:t>
            </w:r>
            <w:hyperlink r:id="rId9" w:history="1">
              <w:r w:rsidRPr="00B633A0">
                <w:rPr>
                  <w:sz w:val="22"/>
                  <w:szCs w:val="22"/>
                </w:rPr>
                <w:t>закон</w:t>
              </w:r>
            </w:hyperlink>
            <w:r w:rsidRPr="00B633A0">
              <w:rPr>
                <w:sz w:val="22"/>
                <w:szCs w:val="22"/>
              </w:rPr>
              <w:t xml:space="preserve"> от 30.12.2001 № 195-ФЗ </w:t>
            </w:r>
          </w:p>
          <w:p w:rsidR="00CA5AF3" w:rsidRPr="00B633A0" w:rsidRDefault="00834DF5" w:rsidP="00834DF5">
            <w:pPr>
              <w:pStyle w:val="ConsPlusNormal"/>
              <w:jc w:val="center"/>
              <w:rPr>
                <w:sz w:val="22"/>
                <w:szCs w:val="22"/>
              </w:rPr>
            </w:pPr>
            <w:r w:rsidRPr="00B633A0">
              <w:rPr>
                <w:sz w:val="22"/>
                <w:szCs w:val="22"/>
              </w:rPr>
              <w:t>«Кодекс Российской Федерации об административных правонарушениях»</w:t>
            </w:r>
          </w:p>
          <w:p w:rsidR="00AD2C36" w:rsidRPr="00B633A0" w:rsidRDefault="00834DF5" w:rsidP="00AD2C3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633A0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Статьи 9.4, 9.5, </w:t>
            </w:r>
          </w:p>
          <w:p w:rsidR="00AD2C36" w:rsidRPr="00B633A0" w:rsidRDefault="002A2542" w:rsidP="00AD2C3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ч. 3. статьи</w:t>
            </w:r>
            <w:r w:rsidR="00AD2C36" w:rsidRPr="00B633A0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9.5.1;</w:t>
            </w:r>
            <w:r w:rsidR="00834DF5" w:rsidRPr="00B633A0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</w:p>
          <w:p w:rsidR="00AD2C36" w:rsidRPr="00B633A0" w:rsidRDefault="00AD2C36" w:rsidP="00AD2C3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633A0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ч. </w:t>
            </w:r>
            <w:r w:rsidR="000E2F3B">
              <w:rPr>
                <w:color w:val="000000" w:themeColor="text1"/>
                <w:sz w:val="22"/>
                <w:szCs w:val="22"/>
                <w:shd w:val="clear" w:color="auto" w:fill="FFFFFF"/>
              </w:rPr>
              <w:t>3</w:t>
            </w:r>
            <w:r w:rsidRPr="00B633A0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ст</w:t>
            </w:r>
            <w:r w:rsidR="002A2542">
              <w:rPr>
                <w:color w:val="000000" w:themeColor="text1"/>
                <w:sz w:val="22"/>
                <w:szCs w:val="22"/>
                <w:shd w:val="clear" w:color="auto" w:fill="FFFFFF"/>
              </w:rPr>
              <w:t>атьи</w:t>
            </w:r>
            <w:r w:rsidR="00834DF5" w:rsidRPr="00B633A0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9.16, </w:t>
            </w:r>
          </w:p>
          <w:p w:rsidR="00834DF5" w:rsidRPr="009A74E3" w:rsidRDefault="00834DF5" w:rsidP="00AD2C36">
            <w:pPr>
              <w:pStyle w:val="ConsPlusNormal"/>
              <w:jc w:val="center"/>
              <w:rPr>
                <w:b/>
                <w:szCs w:val="24"/>
              </w:rPr>
            </w:pPr>
          </w:p>
        </w:tc>
      </w:tr>
    </w:tbl>
    <w:p w:rsidR="00D14748" w:rsidRDefault="00D14748" w:rsidP="00CA5AF3">
      <w:pPr>
        <w:pStyle w:val="ConsPlusNormal"/>
        <w:jc w:val="center"/>
        <w:outlineLvl w:val="1"/>
        <w:rPr>
          <w:b/>
          <w:szCs w:val="24"/>
        </w:rPr>
      </w:pPr>
    </w:p>
    <w:p w:rsidR="00CA5AF3" w:rsidRPr="00EA6DA8" w:rsidRDefault="00CA5AF3" w:rsidP="00CA5AF3">
      <w:pPr>
        <w:pStyle w:val="ConsPlusNormal"/>
        <w:jc w:val="center"/>
        <w:outlineLvl w:val="1"/>
        <w:rPr>
          <w:b/>
          <w:szCs w:val="24"/>
        </w:rPr>
      </w:pPr>
      <w:r w:rsidRPr="00EA6DA8">
        <w:rPr>
          <w:b/>
          <w:szCs w:val="24"/>
        </w:rPr>
        <w:t>Раздел II. Указы Президента Российской</w:t>
      </w:r>
    </w:p>
    <w:p w:rsidR="00CA5AF3" w:rsidRPr="00EA6DA8" w:rsidRDefault="00CA5AF3" w:rsidP="00CA5AF3">
      <w:pPr>
        <w:pStyle w:val="ConsPlusNormal"/>
        <w:jc w:val="center"/>
        <w:rPr>
          <w:b/>
          <w:szCs w:val="24"/>
        </w:rPr>
      </w:pPr>
      <w:r w:rsidRPr="00EA6DA8">
        <w:rPr>
          <w:b/>
          <w:szCs w:val="24"/>
        </w:rPr>
        <w:t>Федерации, постановления и распоряжения Правительства</w:t>
      </w:r>
    </w:p>
    <w:p w:rsidR="00CA5AF3" w:rsidRPr="00EA6DA8" w:rsidRDefault="00CA5AF3" w:rsidP="00CA5AF3">
      <w:pPr>
        <w:pStyle w:val="ConsPlusNormal"/>
        <w:jc w:val="center"/>
        <w:rPr>
          <w:b/>
          <w:szCs w:val="24"/>
        </w:rPr>
      </w:pPr>
      <w:r w:rsidRPr="00EA6DA8">
        <w:rPr>
          <w:b/>
          <w:szCs w:val="24"/>
        </w:rPr>
        <w:t>Российской Федерации</w:t>
      </w:r>
    </w:p>
    <w:p w:rsidR="00CA5AF3" w:rsidRPr="00EA6DA8" w:rsidRDefault="00CA5AF3" w:rsidP="00CA5AF3">
      <w:pPr>
        <w:pStyle w:val="ConsPlusNormal"/>
        <w:jc w:val="both"/>
        <w:rPr>
          <w:b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694"/>
        <w:gridCol w:w="3402"/>
        <w:gridCol w:w="2835"/>
      </w:tblGrid>
      <w:tr w:rsidR="00EA6DA8" w:rsidRPr="003E779B" w:rsidTr="00D14748">
        <w:trPr>
          <w:trHeight w:val="3081"/>
        </w:trPr>
        <w:tc>
          <w:tcPr>
            <w:tcW w:w="562" w:type="dxa"/>
            <w:vAlign w:val="center"/>
          </w:tcPr>
          <w:p w:rsidR="00EA6DA8" w:rsidRPr="00806425" w:rsidRDefault="00FA1C24" w:rsidP="00AD2C3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C73871" w:rsidRPr="00C73871" w:rsidRDefault="00431029" w:rsidP="00C73871">
            <w:pPr>
              <w:pStyle w:val="consplusnormal0"/>
              <w:shd w:val="clear" w:color="auto" w:fill="FFFFFF"/>
              <w:jc w:val="center"/>
              <w:rPr>
                <w:color w:val="000000" w:themeColor="text1"/>
              </w:rPr>
            </w:pPr>
            <w:hyperlink r:id="rId10" w:history="1">
              <w:r w:rsidR="00C73871" w:rsidRPr="00C73871">
                <w:rPr>
                  <w:rStyle w:val="a4"/>
                  <w:color w:val="000000" w:themeColor="text1"/>
                  <w:u w:val="none"/>
                </w:rPr>
                <w:t>Постановление Правительства РФ</w:t>
              </w:r>
            </w:hyperlink>
            <w:r w:rsidR="00C73871">
              <w:rPr>
                <w:color w:val="000000" w:themeColor="text1"/>
              </w:rPr>
              <w:t xml:space="preserve"> </w:t>
            </w:r>
            <w:hyperlink r:id="rId11" w:history="1">
              <w:r w:rsidR="00C73871" w:rsidRPr="00C73871">
                <w:rPr>
                  <w:rStyle w:val="a4"/>
                  <w:color w:val="000000" w:themeColor="text1"/>
                  <w:u w:val="none"/>
                </w:rPr>
                <w:t>от 21 июня 2010 г.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</w:t>
              </w:r>
            </w:hyperlink>
          </w:p>
          <w:p w:rsidR="00EA6DA8" w:rsidRPr="00806425" w:rsidRDefault="00EA6DA8" w:rsidP="00AD2C36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A6DA8" w:rsidRPr="00806425" w:rsidRDefault="00C73871" w:rsidP="00AD2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полном объеме </w:t>
            </w:r>
          </w:p>
        </w:tc>
        <w:tc>
          <w:tcPr>
            <w:tcW w:w="2835" w:type="dxa"/>
            <w:vAlign w:val="center"/>
          </w:tcPr>
          <w:p w:rsidR="00C73871" w:rsidRPr="00D6464A" w:rsidRDefault="00C73871" w:rsidP="00C73871">
            <w:pPr>
              <w:pStyle w:val="ConsPlusNormal"/>
              <w:jc w:val="center"/>
              <w:rPr>
                <w:szCs w:val="24"/>
              </w:rPr>
            </w:pPr>
            <w:r w:rsidRPr="00D6464A">
              <w:rPr>
                <w:szCs w:val="24"/>
              </w:rPr>
              <w:t xml:space="preserve">Федеральный </w:t>
            </w:r>
            <w:hyperlink r:id="rId12" w:history="1">
              <w:r w:rsidRPr="00D6464A">
                <w:rPr>
                  <w:szCs w:val="24"/>
                </w:rPr>
                <w:t>закон</w:t>
              </w:r>
            </w:hyperlink>
            <w:r w:rsidRPr="00D6464A">
              <w:rPr>
                <w:szCs w:val="24"/>
              </w:rPr>
              <w:t xml:space="preserve"> от 30.12.2001 № 195-ФЗ </w:t>
            </w:r>
          </w:p>
          <w:p w:rsidR="00C73871" w:rsidRDefault="00C73871" w:rsidP="00C73871">
            <w:pPr>
              <w:pStyle w:val="ConsPlusNormal"/>
              <w:jc w:val="center"/>
              <w:rPr>
                <w:szCs w:val="24"/>
              </w:rPr>
            </w:pPr>
            <w:r w:rsidRPr="00D6464A">
              <w:rPr>
                <w:szCs w:val="24"/>
              </w:rPr>
              <w:t>«Кодекс Российской Федерации об административных правонарушениях»</w:t>
            </w:r>
          </w:p>
          <w:p w:rsidR="00EA6DA8" w:rsidRPr="003E779B" w:rsidRDefault="00C73871" w:rsidP="00C73871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Статьи 9.4, 19.7</w:t>
            </w:r>
          </w:p>
        </w:tc>
      </w:tr>
    </w:tbl>
    <w:p w:rsidR="00DC5A3B" w:rsidRDefault="00DC5A3B" w:rsidP="00CA5AF3">
      <w:pPr>
        <w:pStyle w:val="ConsPlusNormal"/>
        <w:jc w:val="center"/>
        <w:outlineLvl w:val="1"/>
        <w:rPr>
          <w:szCs w:val="24"/>
        </w:rPr>
      </w:pPr>
    </w:p>
    <w:p w:rsidR="003447F2" w:rsidRDefault="003447F2" w:rsidP="00CA5AF3">
      <w:pPr>
        <w:pStyle w:val="ConsPlusNormal"/>
        <w:jc w:val="center"/>
        <w:outlineLvl w:val="1"/>
        <w:rPr>
          <w:b/>
          <w:szCs w:val="24"/>
        </w:rPr>
      </w:pPr>
    </w:p>
    <w:p w:rsidR="003447F2" w:rsidRDefault="003447F2" w:rsidP="00CA5AF3">
      <w:pPr>
        <w:pStyle w:val="ConsPlusNormal"/>
        <w:jc w:val="center"/>
        <w:outlineLvl w:val="1"/>
        <w:rPr>
          <w:b/>
          <w:szCs w:val="24"/>
        </w:rPr>
      </w:pPr>
    </w:p>
    <w:p w:rsidR="003447F2" w:rsidRDefault="003447F2" w:rsidP="00CA5AF3">
      <w:pPr>
        <w:pStyle w:val="ConsPlusNormal"/>
        <w:jc w:val="center"/>
        <w:outlineLvl w:val="1"/>
        <w:rPr>
          <w:b/>
          <w:szCs w:val="24"/>
        </w:rPr>
      </w:pPr>
    </w:p>
    <w:p w:rsidR="003447F2" w:rsidRDefault="003447F2" w:rsidP="00CA5AF3">
      <w:pPr>
        <w:pStyle w:val="ConsPlusNormal"/>
        <w:jc w:val="center"/>
        <w:outlineLvl w:val="1"/>
        <w:rPr>
          <w:b/>
          <w:szCs w:val="24"/>
        </w:rPr>
      </w:pPr>
    </w:p>
    <w:p w:rsidR="003447F2" w:rsidRDefault="003447F2" w:rsidP="00CA5AF3">
      <w:pPr>
        <w:pStyle w:val="ConsPlusNormal"/>
        <w:jc w:val="center"/>
        <w:outlineLvl w:val="1"/>
        <w:rPr>
          <w:b/>
          <w:szCs w:val="24"/>
        </w:rPr>
      </w:pPr>
    </w:p>
    <w:sectPr w:rsidR="003447F2" w:rsidSect="00D14748">
      <w:headerReference w:type="default" r:id="rId13"/>
      <w:pgSz w:w="11906" w:h="16838"/>
      <w:pgMar w:top="567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029" w:rsidRDefault="00431029" w:rsidP="00466E78">
      <w:pPr>
        <w:spacing w:after="0" w:line="240" w:lineRule="auto"/>
      </w:pPr>
      <w:r>
        <w:separator/>
      </w:r>
    </w:p>
  </w:endnote>
  <w:endnote w:type="continuationSeparator" w:id="0">
    <w:p w:rsidR="00431029" w:rsidRDefault="00431029" w:rsidP="0046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029" w:rsidRDefault="00431029" w:rsidP="00466E78">
      <w:pPr>
        <w:spacing w:after="0" w:line="240" w:lineRule="auto"/>
      </w:pPr>
      <w:r>
        <w:separator/>
      </w:r>
    </w:p>
  </w:footnote>
  <w:footnote w:type="continuationSeparator" w:id="0">
    <w:p w:rsidR="00431029" w:rsidRDefault="00431029" w:rsidP="00466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C36" w:rsidRPr="00A57C0B" w:rsidRDefault="00AD2C36">
    <w:pPr>
      <w:pStyle w:val="a5"/>
      <w:jc w:val="center"/>
      <w:rPr>
        <w:rFonts w:ascii="Times New Roman" w:hAnsi="Times New Roman" w:cs="Times New Roman"/>
      </w:rPr>
    </w:pPr>
  </w:p>
  <w:p w:rsidR="00AD2C36" w:rsidRDefault="00AD2C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77888"/>
    <w:multiLevelType w:val="hybridMultilevel"/>
    <w:tmpl w:val="FCF61F82"/>
    <w:lvl w:ilvl="0" w:tplc="669A9A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C0E07"/>
    <w:multiLevelType w:val="hybridMultilevel"/>
    <w:tmpl w:val="F9EE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24D65"/>
    <w:multiLevelType w:val="hybridMultilevel"/>
    <w:tmpl w:val="44D0439A"/>
    <w:lvl w:ilvl="0" w:tplc="D306387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6BC1155D"/>
    <w:multiLevelType w:val="hybridMultilevel"/>
    <w:tmpl w:val="1E3E9748"/>
    <w:lvl w:ilvl="0" w:tplc="4112D92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80"/>
    <w:rsid w:val="00013FB1"/>
    <w:rsid w:val="0001453B"/>
    <w:rsid w:val="00031B8B"/>
    <w:rsid w:val="0003307E"/>
    <w:rsid w:val="0003358B"/>
    <w:rsid w:val="00041ED1"/>
    <w:rsid w:val="00047A93"/>
    <w:rsid w:val="00057AA3"/>
    <w:rsid w:val="000642C0"/>
    <w:rsid w:val="00064571"/>
    <w:rsid w:val="00072F9A"/>
    <w:rsid w:val="00076884"/>
    <w:rsid w:val="00094840"/>
    <w:rsid w:val="000A372E"/>
    <w:rsid w:val="000B360C"/>
    <w:rsid w:val="000B3D9F"/>
    <w:rsid w:val="000C13A9"/>
    <w:rsid w:val="000C3E33"/>
    <w:rsid w:val="000E2D8F"/>
    <w:rsid w:val="000E2F3B"/>
    <w:rsid w:val="000E76AD"/>
    <w:rsid w:val="000F2B74"/>
    <w:rsid w:val="00100B4A"/>
    <w:rsid w:val="0011616A"/>
    <w:rsid w:val="00116B43"/>
    <w:rsid w:val="00117652"/>
    <w:rsid w:val="001424BA"/>
    <w:rsid w:val="001659C3"/>
    <w:rsid w:val="00173CE1"/>
    <w:rsid w:val="00190CC8"/>
    <w:rsid w:val="00195DED"/>
    <w:rsid w:val="001A1C2B"/>
    <w:rsid w:val="001D07A7"/>
    <w:rsid w:val="001F29B9"/>
    <w:rsid w:val="00224D7D"/>
    <w:rsid w:val="00232514"/>
    <w:rsid w:val="00236852"/>
    <w:rsid w:val="00236DA9"/>
    <w:rsid w:val="00244A50"/>
    <w:rsid w:val="00245549"/>
    <w:rsid w:val="00245F1A"/>
    <w:rsid w:val="00246960"/>
    <w:rsid w:val="00254A1D"/>
    <w:rsid w:val="0026432E"/>
    <w:rsid w:val="00285A95"/>
    <w:rsid w:val="002A2542"/>
    <w:rsid w:val="002C5E3F"/>
    <w:rsid w:val="002D4891"/>
    <w:rsid w:val="002D6F65"/>
    <w:rsid w:val="0030379F"/>
    <w:rsid w:val="003074FC"/>
    <w:rsid w:val="00316005"/>
    <w:rsid w:val="00335612"/>
    <w:rsid w:val="003447F2"/>
    <w:rsid w:val="003645B6"/>
    <w:rsid w:val="00374DA1"/>
    <w:rsid w:val="00396EAA"/>
    <w:rsid w:val="003A597F"/>
    <w:rsid w:val="003C301F"/>
    <w:rsid w:val="003D26C4"/>
    <w:rsid w:val="003D7095"/>
    <w:rsid w:val="003E18BA"/>
    <w:rsid w:val="003F6E2B"/>
    <w:rsid w:val="004007E9"/>
    <w:rsid w:val="00410A1C"/>
    <w:rsid w:val="00431029"/>
    <w:rsid w:val="00436D0D"/>
    <w:rsid w:val="00436FB4"/>
    <w:rsid w:val="00466E78"/>
    <w:rsid w:val="00476C31"/>
    <w:rsid w:val="00476C71"/>
    <w:rsid w:val="00493A0D"/>
    <w:rsid w:val="004A222E"/>
    <w:rsid w:val="004A5D1B"/>
    <w:rsid w:val="004D5B86"/>
    <w:rsid w:val="005036E6"/>
    <w:rsid w:val="0050709B"/>
    <w:rsid w:val="00511A4A"/>
    <w:rsid w:val="00513C85"/>
    <w:rsid w:val="00556D48"/>
    <w:rsid w:val="00566958"/>
    <w:rsid w:val="0057097D"/>
    <w:rsid w:val="005716E8"/>
    <w:rsid w:val="0057470A"/>
    <w:rsid w:val="005A631F"/>
    <w:rsid w:val="005B05F9"/>
    <w:rsid w:val="005E1EC8"/>
    <w:rsid w:val="005F0920"/>
    <w:rsid w:val="005F0FC9"/>
    <w:rsid w:val="006027AA"/>
    <w:rsid w:val="00624AF6"/>
    <w:rsid w:val="00625C28"/>
    <w:rsid w:val="00637EB1"/>
    <w:rsid w:val="00644DF9"/>
    <w:rsid w:val="006548A2"/>
    <w:rsid w:val="006614D5"/>
    <w:rsid w:val="006A2FB3"/>
    <w:rsid w:val="006A43BD"/>
    <w:rsid w:val="006C01E2"/>
    <w:rsid w:val="006C73A1"/>
    <w:rsid w:val="006F63C7"/>
    <w:rsid w:val="0074556E"/>
    <w:rsid w:val="00760A9F"/>
    <w:rsid w:val="00776DD6"/>
    <w:rsid w:val="007776CA"/>
    <w:rsid w:val="007A1E3F"/>
    <w:rsid w:val="007B08CB"/>
    <w:rsid w:val="007D76EA"/>
    <w:rsid w:val="007E0C1B"/>
    <w:rsid w:val="007E5FF2"/>
    <w:rsid w:val="007F67AD"/>
    <w:rsid w:val="00806425"/>
    <w:rsid w:val="00807F0C"/>
    <w:rsid w:val="0081198F"/>
    <w:rsid w:val="00834DF5"/>
    <w:rsid w:val="008352C1"/>
    <w:rsid w:val="00842E14"/>
    <w:rsid w:val="0085143F"/>
    <w:rsid w:val="008738CA"/>
    <w:rsid w:val="0088114E"/>
    <w:rsid w:val="00892DE5"/>
    <w:rsid w:val="008B2356"/>
    <w:rsid w:val="008B59DB"/>
    <w:rsid w:val="008B7600"/>
    <w:rsid w:val="008C2D20"/>
    <w:rsid w:val="008C75FA"/>
    <w:rsid w:val="008D69D7"/>
    <w:rsid w:val="00904EB5"/>
    <w:rsid w:val="009079EA"/>
    <w:rsid w:val="00915F79"/>
    <w:rsid w:val="009234B8"/>
    <w:rsid w:val="009268DB"/>
    <w:rsid w:val="009462C2"/>
    <w:rsid w:val="0095406A"/>
    <w:rsid w:val="00964B9B"/>
    <w:rsid w:val="00971D0D"/>
    <w:rsid w:val="00973F2D"/>
    <w:rsid w:val="0097798F"/>
    <w:rsid w:val="0098367D"/>
    <w:rsid w:val="00993F31"/>
    <w:rsid w:val="009A051F"/>
    <w:rsid w:val="009F2596"/>
    <w:rsid w:val="00A128BD"/>
    <w:rsid w:val="00A22D4A"/>
    <w:rsid w:val="00A57C0B"/>
    <w:rsid w:val="00A70DC0"/>
    <w:rsid w:val="00A74D3E"/>
    <w:rsid w:val="00A76488"/>
    <w:rsid w:val="00A80244"/>
    <w:rsid w:val="00A83C3D"/>
    <w:rsid w:val="00A83F0F"/>
    <w:rsid w:val="00A92343"/>
    <w:rsid w:val="00A96F61"/>
    <w:rsid w:val="00AB1BFA"/>
    <w:rsid w:val="00AD0B57"/>
    <w:rsid w:val="00AD2C36"/>
    <w:rsid w:val="00AE220F"/>
    <w:rsid w:val="00AE38DF"/>
    <w:rsid w:val="00AE5B10"/>
    <w:rsid w:val="00AF16F3"/>
    <w:rsid w:val="00AF4AA6"/>
    <w:rsid w:val="00B01927"/>
    <w:rsid w:val="00B3175C"/>
    <w:rsid w:val="00B3648A"/>
    <w:rsid w:val="00B40E09"/>
    <w:rsid w:val="00B4386F"/>
    <w:rsid w:val="00B566A1"/>
    <w:rsid w:val="00B633A0"/>
    <w:rsid w:val="00B63C5B"/>
    <w:rsid w:val="00B74464"/>
    <w:rsid w:val="00B837E8"/>
    <w:rsid w:val="00B96529"/>
    <w:rsid w:val="00BA3E1E"/>
    <w:rsid w:val="00BC19A8"/>
    <w:rsid w:val="00BD0950"/>
    <w:rsid w:val="00BD1ABB"/>
    <w:rsid w:val="00BE3C3E"/>
    <w:rsid w:val="00C22220"/>
    <w:rsid w:val="00C23DDE"/>
    <w:rsid w:val="00C25ADE"/>
    <w:rsid w:val="00C2727F"/>
    <w:rsid w:val="00C33C02"/>
    <w:rsid w:val="00C35B0A"/>
    <w:rsid w:val="00C37901"/>
    <w:rsid w:val="00C476B4"/>
    <w:rsid w:val="00C52B03"/>
    <w:rsid w:val="00C62980"/>
    <w:rsid w:val="00C73871"/>
    <w:rsid w:val="00C96A2B"/>
    <w:rsid w:val="00CA5AF3"/>
    <w:rsid w:val="00CB2346"/>
    <w:rsid w:val="00CB2624"/>
    <w:rsid w:val="00CC3D81"/>
    <w:rsid w:val="00CE40B7"/>
    <w:rsid w:val="00CF59B4"/>
    <w:rsid w:val="00D05088"/>
    <w:rsid w:val="00D1443E"/>
    <w:rsid w:val="00D14748"/>
    <w:rsid w:val="00D358FA"/>
    <w:rsid w:val="00D36428"/>
    <w:rsid w:val="00D546BA"/>
    <w:rsid w:val="00D6464A"/>
    <w:rsid w:val="00D76FA6"/>
    <w:rsid w:val="00D84717"/>
    <w:rsid w:val="00DA4372"/>
    <w:rsid w:val="00DB5C15"/>
    <w:rsid w:val="00DC32ED"/>
    <w:rsid w:val="00DC5A3B"/>
    <w:rsid w:val="00E15A6E"/>
    <w:rsid w:val="00E2255C"/>
    <w:rsid w:val="00E2329D"/>
    <w:rsid w:val="00E31287"/>
    <w:rsid w:val="00E365AA"/>
    <w:rsid w:val="00E37CA1"/>
    <w:rsid w:val="00E64629"/>
    <w:rsid w:val="00E775B2"/>
    <w:rsid w:val="00E840B6"/>
    <w:rsid w:val="00E848E3"/>
    <w:rsid w:val="00E85499"/>
    <w:rsid w:val="00E87742"/>
    <w:rsid w:val="00EA1BFE"/>
    <w:rsid w:val="00EA3442"/>
    <w:rsid w:val="00EA6DA8"/>
    <w:rsid w:val="00EA732C"/>
    <w:rsid w:val="00EC569C"/>
    <w:rsid w:val="00ED6BCC"/>
    <w:rsid w:val="00EF13D2"/>
    <w:rsid w:val="00EF169C"/>
    <w:rsid w:val="00F01236"/>
    <w:rsid w:val="00F04D39"/>
    <w:rsid w:val="00F10565"/>
    <w:rsid w:val="00F3103A"/>
    <w:rsid w:val="00F4037B"/>
    <w:rsid w:val="00F40E36"/>
    <w:rsid w:val="00F6578B"/>
    <w:rsid w:val="00F667DB"/>
    <w:rsid w:val="00F7246C"/>
    <w:rsid w:val="00F74297"/>
    <w:rsid w:val="00F755A7"/>
    <w:rsid w:val="00F8699F"/>
    <w:rsid w:val="00F90096"/>
    <w:rsid w:val="00FA1C24"/>
    <w:rsid w:val="00FB1C41"/>
    <w:rsid w:val="00FE0281"/>
    <w:rsid w:val="00FE6747"/>
    <w:rsid w:val="00FF2EA0"/>
    <w:rsid w:val="00FF6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3FD1A6-24F3-44D5-95B8-8467F4E3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9B9"/>
  </w:style>
  <w:style w:type="paragraph" w:styleId="1">
    <w:name w:val="heading 1"/>
    <w:basedOn w:val="a"/>
    <w:link w:val="10"/>
    <w:uiPriority w:val="9"/>
    <w:qFormat/>
    <w:rsid w:val="00D147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B0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0709B"/>
    <w:rPr>
      <w:color w:val="0000FF"/>
      <w:u w:val="single"/>
    </w:rPr>
  </w:style>
  <w:style w:type="paragraph" w:customStyle="1" w:styleId="ConsPlusTitle">
    <w:name w:val="ConsPlusTitle"/>
    <w:rsid w:val="00E225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66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6E78"/>
  </w:style>
  <w:style w:type="paragraph" w:styleId="a7">
    <w:name w:val="footer"/>
    <w:basedOn w:val="a"/>
    <w:link w:val="a8"/>
    <w:uiPriority w:val="99"/>
    <w:unhideWhenUsed/>
    <w:rsid w:val="00466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6E78"/>
  </w:style>
  <w:style w:type="paragraph" w:styleId="a9">
    <w:name w:val="Balloon Text"/>
    <w:basedOn w:val="a"/>
    <w:link w:val="aa"/>
    <w:uiPriority w:val="99"/>
    <w:semiHidden/>
    <w:unhideWhenUsed/>
    <w:rsid w:val="00A22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2D4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92D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8738CA"/>
    <w:pPr>
      <w:spacing w:after="0" w:line="240" w:lineRule="auto"/>
    </w:pPr>
  </w:style>
  <w:style w:type="paragraph" w:customStyle="1" w:styleId="consplusnormal0">
    <w:name w:val="consplusnormal"/>
    <w:basedOn w:val="a"/>
    <w:rsid w:val="00834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476C71"/>
    <w:rPr>
      <w:color w:val="954F72" w:themeColor="followedHyperlink"/>
      <w:u w:val="single"/>
    </w:rPr>
  </w:style>
  <w:style w:type="paragraph" w:customStyle="1" w:styleId="consplustitle0">
    <w:name w:val="consplustitle"/>
    <w:basedOn w:val="a"/>
    <w:rsid w:val="00EA1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47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68C84A0F805474955A2CA29352516BBB3687078DE3ADB4E5D7C8EB0DHEv8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468C84A0F805474955A2CA29352516BBB3687078DE3ADB4E5D7C8EB0DHEv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/proxy/ips/?docbody=&amp;link_id=0&amp;nd=102139258&amp;bpa=cd00000&amp;bpas=cd00000&amp;intelsearch=%CF%EE%F1%F2%E0%ED%EE%E2%EB%E5%ED%E8%E5+%CF%F0%E0%E2%E8%F2%E5%EB%FC%F1%F2%E2%E0+%D0%EE%F1%F1%E8%E9%F1%EA%EE%E9+%D4%E5%E4%E5%F0%E0%F6%E8%E8+%EE%F2+21.06.20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ravo.gov.ru/proxy/ips/?docbody=&amp;link_id=0&amp;nd=102139258&amp;bpa=cd00000&amp;bpas=cd00000&amp;intelsearch=%CF%EE%F1%F2%E0%ED%EE%E2%EB%E5%ED%E8%E5+%CF%F0%E0%E2%E8%F2%E5%EB%FC%F1%F2%E2%E0+%D0%EE%F1%F1%E8%E9%F1%EA%EE%E9+%D4%E5%E4%E5%F0%E0%F6%E8%E8+%EE%F2+21.06.201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468C84A0F805474955A2CA29352516BBB3687078DE3ADB4E5D7C8EB0DHEv8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B1ED2-0022-44A6-89C8-1F8DBDB1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Учетная запись Майкрософт</cp:lastModifiedBy>
  <cp:revision>32</cp:revision>
  <cp:lastPrinted>2023-01-31T11:55:00Z</cp:lastPrinted>
  <dcterms:created xsi:type="dcterms:W3CDTF">2021-10-28T06:27:00Z</dcterms:created>
  <dcterms:modified xsi:type="dcterms:W3CDTF">2023-02-02T08:28:00Z</dcterms:modified>
</cp:coreProperties>
</file>